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AC999" w14:textId="77777777" w:rsidR="006A7FD8" w:rsidRDefault="006A7FD8" w:rsidP="006A7FD8">
      <w:pPr>
        <w:spacing w:after="600" w:line="276" w:lineRule="auto"/>
        <w:contextualSpacing/>
        <w:jc w:val="both"/>
        <w:rPr>
          <w:rFonts w:ascii="Arial" w:hAnsi="Arial" w:cs="Arial"/>
          <w:sz w:val="24"/>
          <w:szCs w:val="24"/>
        </w:rPr>
      </w:pPr>
      <w:r w:rsidRPr="00B13BFD">
        <w:rPr>
          <w:rFonts w:ascii="Arial" w:hAnsi="Arial" w:cs="Arial"/>
          <w:noProof/>
        </w:rPr>
        <w:drawing>
          <wp:inline distT="0" distB="0" distL="0" distR="0" wp14:anchorId="265C2115" wp14:editId="376DFC52">
            <wp:extent cx="704850" cy="825500"/>
            <wp:effectExtent l="0" t="0" r="0" b="0"/>
            <wp:docPr id="3" name="Obraz 3"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6A7FD8">
        <w:rPr>
          <w:rFonts w:ascii="Arial" w:hAnsi="Arial" w:cs="Arial"/>
          <w:sz w:val="24"/>
          <w:szCs w:val="24"/>
        </w:rPr>
        <w:t>MARSZAŁEK WOJEWÓDZTWA PODKARPACKIEGO</w:t>
      </w:r>
    </w:p>
    <w:p w14:paraId="42DE8445" w14:textId="0263FFE0" w:rsidR="00592E7E" w:rsidRPr="006A7FD8" w:rsidRDefault="00222476" w:rsidP="006A7FD8">
      <w:pPr>
        <w:spacing w:after="240" w:line="276" w:lineRule="auto"/>
        <w:contextualSpacing/>
        <w:jc w:val="both"/>
        <w:rPr>
          <w:rFonts w:ascii="Arial" w:hAnsi="Arial"/>
          <w:b/>
          <w:sz w:val="24"/>
          <w:szCs w:val="24"/>
        </w:rPr>
      </w:pPr>
      <w:r w:rsidRPr="006A7FD8">
        <w:rPr>
          <w:rFonts w:ascii="Arial" w:hAnsi="Arial" w:cs="Arial"/>
          <w:bCs/>
          <w:sz w:val="24"/>
          <w:szCs w:val="24"/>
        </w:rPr>
        <w:t>OS-I.7222.</w:t>
      </w:r>
      <w:r w:rsidR="004116D9" w:rsidRPr="006A7FD8">
        <w:rPr>
          <w:rFonts w:ascii="Arial" w:hAnsi="Arial" w:cs="Arial"/>
          <w:bCs/>
          <w:sz w:val="24"/>
          <w:szCs w:val="24"/>
        </w:rPr>
        <w:t>63.3</w:t>
      </w:r>
      <w:r w:rsidRPr="006A7FD8">
        <w:rPr>
          <w:rFonts w:ascii="Arial" w:hAnsi="Arial" w:cs="Arial"/>
          <w:bCs/>
          <w:sz w:val="24"/>
          <w:szCs w:val="24"/>
        </w:rPr>
        <w:t>.201</w:t>
      </w:r>
      <w:r w:rsidR="004116D9" w:rsidRPr="006A7FD8">
        <w:rPr>
          <w:rFonts w:ascii="Arial" w:hAnsi="Arial" w:cs="Arial"/>
          <w:bCs/>
          <w:sz w:val="24"/>
          <w:szCs w:val="24"/>
        </w:rPr>
        <w:t>2</w:t>
      </w:r>
      <w:r w:rsidRPr="006A7FD8">
        <w:rPr>
          <w:rFonts w:ascii="Arial" w:hAnsi="Arial" w:cs="Arial"/>
          <w:bCs/>
          <w:sz w:val="24"/>
          <w:szCs w:val="24"/>
        </w:rPr>
        <w:t>.DW</w:t>
      </w:r>
      <w:r w:rsidR="00A032F7" w:rsidRPr="006A7FD8">
        <w:rPr>
          <w:rFonts w:ascii="Arial" w:hAnsi="Arial" w:cs="Arial"/>
          <w:color w:val="000000"/>
          <w:sz w:val="24"/>
          <w:szCs w:val="24"/>
        </w:rPr>
        <w:tab/>
      </w:r>
      <w:r w:rsidR="00A032F7" w:rsidRPr="006A7FD8">
        <w:rPr>
          <w:rFonts w:ascii="Arial" w:hAnsi="Arial" w:cs="Arial"/>
          <w:color w:val="000000"/>
          <w:sz w:val="24"/>
          <w:szCs w:val="24"/>
        </w:rPr>
        <w:tab/>
      </w:r>
      <w:r w:rsidR="00A032F7" w:rsidRPr="006A7FD8">
        <w:rPr>
          <w:rFonts w:ascii="Arial" w:hAnsi="Arial" w:cs="Arial"/>
          <w:color w:val="000000"/>
          <w:sz w:val="24"/>
          <w:szCs w:val="24"/>
        </w:rPr>
        <w:tab/>
      </w:r>
      <w:r w:rsidR="006A7FD8" w:rsidRPr="006A7FD8">
        <w:rPr>
          <w:rFonts w:ascii="Arial" w:hAnsi="Arial" w:cs="Arial"/>
          <w:color w:val="000000"/>
          <w:sz w:val="24"/>
          <w:szCs w:val="24"/>
        </w:rPr>
        <w:tab/>
      </w:r>
      <w:r w:rsidR="006A7FD8" w:rsidRPr="006A7FD8">
        <w:rPr>
          <w:rFonts w:ascii="Arial" w:hAnsi="Arial" w:cs="Arial"/>
          <w:color w:val="000000"/>
          <w:sz w:val="24"/>
          <w:szCs w:val="24"/>
        </w:rPr>
        <w:tab/>
      </w:r>
      <w:r w:rsidR="00A032F7" w:rsidRPr="006A7FD8">
        <w:rPr>
          <w:rFonts w:ascii="Arial" w:hAnsi="Arial" w:cs="Arial"/>
          <w:color w:val="000000"/>
          <w:sz w:val="24"/>
          <w:szCs w:val="24"/>
        </w:rPr>
        <w:tab/>
      </w:r>
      <w:r w:rsidRPr="006A7FD8">
        <w:rPr>
          <w:rFonts w:ascii="Arial" w:hAnsi="Arial" w:cs="Arial"/>
          <w:color w:val="000000"/>
          <w:sz w:val="24"/>
          <w:szCs w:val="24"/>
        </w:rPr>
        <w:t>Rzeszów, 2013</w:t>
      </w:r>
      <w:r w:rsidR="00A032F7" w:rsidRPr="006A7FD8">
        <w:rPr>
          <w:rFonts w:ascii="Arial" w:hAnsi="Arial" w:cs="Arial"/>
          <w:color w:val="000000"/>
          <w:sz w:val="24"/>
          <w:szCs w:val="24"/>
        </w:rPr>
        <w:t>-</w:t>
      </w:r>
      <w:r w:rsidRPr="006A7FD8">
        <w:rPr>
          <w:rFonts w:ascii="Arial" w:hAnsi="Arial" w:cs="Arial"/>
          <w:color w:val="000000"/>
          <w:sz w:val="24"/>
          <w:szCs w:val="24"/>
        </w:rPr>
        <w:t>0</w:t>
      </w:r>
      <w:r w:rsidR="00453D5D" w:rsidRPr="006A7FD8">
        <w:rPr>
          <w:rFonts w:ascii="Arial" w:hAnsi="Arial" w:cs="Arial"/>
          <w:color w:val="000000"/>
          <w:sz w:val="24"/>
          <w:szCs w:val="24"/>
        </w:rPr>
        <w:t>5</w:t>
      </w:r>
      <w:r w:rsidR="00A032F7" w:rsidRPr="006A7FD8">
        <w:rPr>
          <w:rFonts w:ascii="Arial" w:hAnsi="Arial" w:cs="Arial"/>
          <w:color w:val="000000"/>
          <w:sz w:val="24"/>
          <w:szCs w:val="24"/>
        </w:rPr>
        <w:t>-</w:t>
      </w:r>
      <w:r w:rsidR="006009E5" w:rsidRPr="006A7FD8">
        <w:rPr>
          <w:rFonts w:ascii="Arial" w:hAnsi="Arial" w:cs="Arial"/>
          <w:color w:val="000000"/>
          <w:sz w:val="24"/>
          <w:szCs w:val="24"/>
        </w:rPr>
        <w:t>21</w:t>
      </w:r>
    </w:p>
    <w:p w14:paraId="202EABB4" w14:textId="72CFBAEE" w:rsidR="000B7D60" w:rsidRPr="00C3264F" w:rsidRDefault="00592E7E" w:rsidP="00565151">
      <w:pPr>
        <w:pStyle w:val="Nagwek1"/>
        <w:spacing w:before="240" w:after="240"/>
        <w:jc w:val="center"/>
      </w:pPr>
      <w:r w:rsidRPr="00565151">
        <w:rPr>
          <w:rFonts w:ascii="Arial" w:hAnsi="Arial" w:cs="Arial"/>
          <w:b/>
          <w:bCs/>
          <w:sz w:val="24"/>
          <w:szCs w:val="24"/>
        </w:rPr>
        <w:t>DECYZJA</w:t>
      </w:r>
    </w:p>
    <w:p w14:paraId="397DD90E" w14:textId="77777777" w:rsidR="00592E7E" w:rsidRPr="00C3264F" w:rsidRDefault="00592E7E" w:rsidP="003C1E9B">
      <w:pPr>
        <w:spacing w:line="276" w:lineRule="auto"/>
        <w:jc w:val="both"/>
        <w:rPr>
          <w:rFonts w:ascii="Arial" w:hAnsi="Arial"/>
          <w:color w:val="000000"/>
          <w:sz w:val="24"/>
          <w:szCs w:val="24"/>
        </w:rPr>
      </w:pPr>
      <w:r w:rsidRPr="00C3264F">
        <w:rPr>
          <w:rFonts w:ascii="Arial" w:hAnsi="Arial"/>
          <w:color w:val="000000"/>
          <w:sz w:val="24"/>
          <w:szCs w:val="24"/>
        </w:rPr>
        <w:t>Działając na podstawie:</w:t>
      </w:r>
    </w:p>
    <w:p w14:paraId="2BFCBE8F" w14:textId="759BED1C" w:rsidR="00592E7E" w:rsidRPr="00C3264F" w:rsidRDefault="00592E7E" w:rsidP="003C1E9B">
      <w:pPr>
        <w:numPr>
          <w:ilvl w:val="0"/>
          <w:numId w:val="13"/>
        </w:numPr>
        <w:spacing w:line="276" w:lineRule="auto"/>
        <w:ind w:left="426" w:hanging="284"/>
        <w:jc w:val="both"/>
        <w:rPr>
          <w:rFonts w:ascii="Arial" w:hAnsi="Arial"/>
          <w:sz w:val="24"/>
          <w:szCs w:val="24"/>
        </w:rPr>
      </w:pPr>
      <w:r w:rsidRPr="00C3264F">
        <w:rPr>
          <w:rFonts w:ascii="Arial" w:hAnsi="Arial"/>
          <w:color w:val="000000"/>
          <w:sz w:val="24"/>
          <w:szCs w:val="24"/>
        </w:rPr>
        <w:t xml:space="preserve">art. 155 ustawy z dnia 14 czerwca 1960 r. Kodeks </w:t>
      </w:r>
      <w:r w:rsidR="00A3314E" w:rsidRPr="00C3264F">
        <w:rPr>
          <w:rFonts w:ascii="Arial" w:hAnsi="Arial"/>
          <w:color w:val="000000"/>
          <w:sz w:val="24"/>
          <w:szCs w:val="24"/>
        </w:rPr>
        <w:t>p</w:t>
      </w:r>
      <w:r w:rsidRPr="00C3264F">
        <w:rPr>
          <w:rFonts w:ascii="Arial" w:hAnsi="Arial"/>
          <w:color w:val="000000"/>
          <w:sz w:val="24"/>
          <w:szCs w:val="24"/>
        </w:rPr>
        <w:t xml:space="preserve">ostępowania </w:t>
      </w:r>
      <w:r w:rsidR="00A3314E" w:rsidRPr="00C3264F">
        <w:rPr>
          <w:rFonts w:ascii="Arial" w:hAnsi="Arial"/>
          <w:color w:val="000000"/>
          <w:sz w:val="24"/>
          <w:szCs w:val="24"/>
        </w:rPr>
        <w:t>a</w:t>
      </w:r>
      <w:r w:rsidRPr="00C3264F">
        <w:rPr>
          <w:rFonts w:ascii="Arial" w:hAnsi="Arial"/>
          <w:color w:val="000000"/>
          <w:sz w:val="24"/>
          <w:szCs w:val="24"/>
        </w:rPr>
        <w:t xml:space="preserve">dministracyjnego </w:t>
      </w:r>
      <w:r w:rsidRPr="00C3264F">
        <w:rPr>
          <w:rFonts w:ascii="Arial" w:hAnsi="Arial"/>
          <w:sz w:val="24"/>
          <w:szCs w:val="24"/>
        </w:rPr>
        <w:t>(Dz. U. z 20</w:t>
      </w:r>
      <w:r w:rsidR="004116D9">
        <w:rPr>
          <w:rFonts w:ascii="Arial" w:hAnsi="Arial"/>
          <w:sz w:val="24"/>
          <w:szCs w:val="24"/>
        </w:rPr>
        <w:t>13</w:t>
      </w:r>
      <w:r w:rsidRPr="00C3264F">
        <w:rPr>
          <w:rFonts w:ascii="Arial" w:hAnsi="Arial"/>
          <w:sz w:val="24"/>
          <w:szCs w:val="24"/>
        </w:rPr>
        <w:t xml:space="preserve"> r</w:t>
      </w:r>
      <w:r w:rsidR="003C3E73" w:rsidRPr="00C3264F">
        <w:rPr>
          <w:rFonts w:ascii="Arial" w:hAnsi="Arial"/>
          <w:sz w:val="24"/>
          <w:szCs w:val="24"/>
        </w:rPr>
        <w:t>.</w:t>
      </w:r>
      <w:r w:rsidR="004116D9">
        <w:rPr>
          <w:rFonts w:ascii="Arial" w:hAnsi="Arial"/>
          <w:sz w:val="24"/>
          <w:szCs w:val="24"/>
        </w:rPr>
        <w:t>,</w:t>
      </w:r>
      <w:r w:rsidR="008F641B" w:rsidRPr="00C3264F">
        <w:rPr>
          <w:rFonts w:ascii="Arial" w:hAnsi="Arial"/>
          <w:sz w:val="24"/>
          <w:szCs w:val="24"/>
        </w:rPr>
        <w:t xml:space="preserve"> poz. </w:t>
      </w:r>
      <w:r w:rsidR="004116D9">
        <w:rPr>
          <w:rFonts w:ascii="Arial" w:hAnsi="Arial"/>
          <w:sz w:val="24"/>
          <w:szCs w:val="24"/>
        </w:rPr>
        <w:t>267</w:t>
      </w:r>
      <w:r w:rsidR="003C3E73" w:rsidRPr="00C3264F">
        <w:rPr>
          <w:rFonts w:ascii="Arial" w:hAnsi="Arial"/>
          <w:sz w:val="24"/>
          <w:szCs w:val="24"/>
        </w:rPr>
        <w:t>);</w:t>
      </w:r>
    </w:p>
    <w:p w14:paraId="1A2750F0" w14:textId="77777777" w:rsidR="004C1B18" w:rsidRDefault="00592E7E" w:rsidP="003C1E9B">
      <w:pPr>
        <w:numPr>
          <w:ilvl w:val="0"/>
          <w:numId w:val="13"/>
        </w:numPr>
        <w:spacing w:before="120" w:line="276" w:lineRule="auto"/>
        <w:ind w:left="426" w:hanging="284"/>
        <w:jc w:val="both"/>
        <w:rPr>
          <w:rFonts w:ascii="Arial" w:hAnsi="Arial"/>
          <w:sz w:val="24"/>
          <w:szCs w:val="24"/>
        </w:rPr>
      </w:pPr>
      <w:r w:rsidRPr="00222476">
        <w:rPr>
          <w:rFonts w:ascii="Arial" w:hAnsi="Arial"/>
          <w:sz w:val="24"/>
          <w:szCs w:val="24"/>
        </w:rPr>
        <w:t>art.</w:t>
      </w:r>
      <w:r w:rsidR="00222476" w:rsidRPr="00222476">
        <w:rPr>
          <w:rFonts w:ascii="Arial" w:hAnsi="Arial"/>
          <w:sz w:val="24"/>
          <w:szCs w:val="24"/>
        </w:rPr>
        <w:t xml:space="preserve"> 192, art.</w:t>
      </w:r>
      <w:r w:rsidRPr="00222476">
        <w:rPr>
          <w:rFonts w:ascii="Arial" w:hAnsi="Arial"/>
          <w:sz w:val="24"/>
          <w:szCs w:val="24"/>
        </w:rPr>
        <w:t xml:space="preserve"> 378 ust. 2</w:t>
      </w:r>
      <w:r w:rsidR="00F522F9" w:rsidRPr="00222476">
        <w:rPr>
          <w:rFonts w:ascii="Arial" w:hAnsi="Arial"/>
          <w:sz w:val="24"/>
          <w:szCs w:val="24"/>
        </w:rPr>
        <w:t xml:space="preserve">a </w:t>
      </w:r>
      <w:r w:rsidRPr="00222476">
        <w:rPr>
          <w:rFonts w:ascii="Arial" w:hAnsi="Arial"/>
          <w:sz w:val="24"/>
          <w:szCs w:val="24"/>
        </w:rPr>
        <w:t>pkt 1 ustawy z dnia 27 kwietnia 2001 r. Prawo ochrony środowiska (</w:t>
      </w:r>
      <w:r w:rsidR="00F97AC3" w:rsidRPr="00222476">
        <w:rPr>
          <w:rFonts w:ascii="Arial" w:hAnsi="Arial"/>
          <w:color w:val="000000"/>
          <w:sz w:val="24"/>
          <w:szCs w:val="24"/>
        </w:rPr>
        <w:t xml:space="preserve">Dz. U. </w:t>
      </w:r>
      <w:r w:rsidR="007C1EE0" w:rsidRPr="00222476">
        <w:rPr>
          <w:rFonts w:ascii="Arial" w:hAnsi="Arial"/>
          <w:sz w:val="24"/>
          <w:szCs w:val="24"/>
        </w:rPr>
        <w:t>z 200</w:t>
      </w:r>
      <w:r w:rsidR="00C0164F" w:rsidRPr="00222476">
        <w:rPr>
          <w:rFonts w:ascii="Arial" w:hAnsi="Arial"/>
          <w:sz w:val="24"/>
          <w:szCs w:val="24"/>
        </w:rPr>
        <w:t>8</w:t>
      </w:r>
      <w:r w:rsidR="007C1EE0" w:rsidRPr="00222476">
        <w:rPr>
          <w:rFonts w:ascii="Arial" w:hAnsi="Arial"/>
          <w:sz w:val="24"/>
          <w:szCs w:val="24"/>
        </w:rPr>
        <w:t xml:space="preserve"> r. </w:t>
      </w:r>
      <w:r w:rsidR="00C0164F" w:rsidRPr="00222476">
        <w:rPr>
          <w:rFonts w:ascii="Arial" w:hAnsi="Arial"/>
          <w:sz w:val="24"/>
          <w:szCs w:val="24"/>
        </w:rPr>
        <w:t>Nr 25, poz. 150</w:t>
      </w:r>
      <w:r w:rsidR="00FF6492" w:rsidRPr="00222476">
        <w:rPr>
          <w:rFonts w:ascii="Arial" w:hAnsi="Arial"/>
          <w:sz w:val="24"/>
          <w:szCs w:val="24"/>
        </w:rPr>
        <w:t xml:space="preserve"> ze zm.</w:t>
      </w:r>
      <w:r w:rsidRPr="00222476">
        <w:rPr>
          <w:rFonts w:ascii="Arial" w:hAnsi="Arial"/>
          <w:sz w:val="24"/>
          <w:szCs w:val="24"/>
        </w:rPr>
        <w:t>) w związku z § 2 ust</w:t>
      </w:r>
      <w:r w:rsidR="005E6F2F" w:rsidRPr="00222476">
        <w:rPr>
          <w:rFonts w:ascii="Arial" w:hAnsi="Arial"/>
          <w:sz w:val="24"/>
          <w:szCs w:val="24"/>
        </w:rPr>
        <w:t xml:space="preserve">.1 pkt </w:t>
      </w:r>
      <w:r w:rsidR="00A032F7" w:rsidRPr="00222476">
        <w:rPr>
          <w:rFonts w:ascii="Arial" w:hAnsi="Arial"/>
          <w:sz w:val="24"/>
          <w:szCs w:val="24"/>
        </w:rPr>
        <w:t>15</w:t>
      </w:r>
      <w:r w:rsidR="0070181A" w:rsidRPr="00222476">
        <w:rPr>
          <w:rFonts w:ascii="Arial" w:hAnsi="Arial"/>
          <w:sz w:val="24"/>
          <w:szCs w:val="24"/>
        </w:rPr>
        <w:t xml:space="preserve"> </w:t>
      </w:r>
      <w:r w:rsidR="005E6F2F" w:rsidRPr="00222476">
        <w:rPr>
          <w:rFonts w:ascii="Arial" w:hAnsi="Arial"/>
          <w:sz w:val="24"/>
          <w:szCs w:val="24"/>
        </w:rPr>
        <w:t>rozporządzenia Rady</w:t>
      </w:r>
      <w:r w:rsidRPr="00222476">
        <w:rPr>
          <w:rFonts w:ascii="Arial" w:hAnsi="Arial"/>
          <w:sz w:val="24"/>
          <w:szCs w:val="24"/>
        </w:rPr>
        <w:t xml:space="preserve"> Ministrów z dnia 9 listopada 20</w:t>
      </w:r>
      <w:r w:rsidR="00222476" w:rsidRPr="00222476">
        <w:rPr>
          <w:rFonts w:ascii="Arial" w:hAnsi="Arial"/>
          <w:sz w:val="24"/>
          <w:szCs w:val="24"/>
        </w:rPr>
        <w:t>10</w:t>
      </w:r>
      <w:r w:rsidRPr="00222476">
        <w:rPr>
          <w:rFonts w:ascii="Arial" w:hAnsi="Arial"/>
          <w:sz w:val="24"/>
          <w:szCs w:val="24"/>
        </w:rPr>
        <w:t xml:space="preserve">r. </w:t>
      </w:r>
      <w:r w:rsidR="00222476" w:rsidRPr="00C3264F">
        <w:rPr>
          <w:rFonts w:ascii="Arial" w:hAnsi="Arial"/>
          <w:sz w:val="24"/>
          <w:szCs w:val="24"/>
        </w:rPr>
        <w:t xml:space="preserve">w sprawie </w:t>
      </w:r>
      <w:r w:rsidR="00222476">
        <w:rPr>
          <w:rFonts w:ascii="Arial" w:hAnsi="Arial"/>
          <w:sz w:val="24"/>
          <w:szCs w:val="24"/>
        </w:rPr>
        <w:t>przedsięwzięć mogących znacząco oddziaływać na środowisko (Dz. U. Nr 213</w:t>
      </w:r>
      <w:r w:rsidR="00222476" w:rsidRPr="00C3264F">
        <w:rPr>
          <w:rFonts w:ascii="Arial" w:hAnsi="Arial"/>
          <w:sz w:val="24"/>
          <w:szCs w:val="24"/>
        </w:rPr>
        <w:t>,</w:t>
      </w:r>
      <w:r w:rsidR="00222476">
        <w:rPr>
          <w:rFonts w:ascii="Arial" w:hAnsi="Arial"/>
          <w:sz w:val="24"/>
          <w:szCs w:val="24"/>
        </w:rPr>
        <w:t xml:space="preserve"> poz. 1397</w:t>
      </w:r>
      <w:r w:rsidR="00222476" w:rsidRPr="00C3264F">
        <w:rPr>
          <w:rFonts w:ascii="Arial" w:hAnsi="Arial"/>
          <w:sz w:val="24"/>
          <w:szCs w:val="24"/>
        </w:rPr>
        <w:t>);</w:t>
      </w:r>
    </w:p>
    <w:p w14:paraId="7158CA9F" w14:textId="77777777" w:rsidR="004116D9" w:rsidRPr="00D55ABD" w:rsidRDefault="001557E1" w:rsidP="003C1E9B">
      <w:pPr>
        <w:numPr>
          <w:ilvl w:val="0"/>
          <w:numId w:val="13"/>
        </w:numPr>
        <w:spacing w:before="120" w:line="276" w:lineRule="auto"/>
        <w:ind w:left="426" w:hanging="284"/>
        <w:jc w:val="both"/>
        <w:rPr>
          <w:rFonts w:ascii="Arial" w:hAnsi="Arial"/>
          <w:sz w:val="24"/>
          <w:szCs w:val="24"/>
        </w:rPr>
      </w:pPr>
      <w:r w:rsidRPr="00D55ABD">
        <w:rPr>
          <w:rFonts w:ascii="Arial" w:hAnsi="Arial"/>
          <w:sz w:val="24"/>
          <w:szCs w:val="24"/>
        </w:rPr>
        <w:t xml:space="preserve">ustawa z dnia 14 grudnia 2013r. o odpadach </w:t>
      </w:r>
      <w:r w:rsidR="009A6D7E">
        <w:rPr>
          <w:rFonts w:ascii="Arial" w:hAnsi="Arial"/>
          <w:sz w:val="24"/>
          <w:szCs w:val="24"/>
        </w:rPr>
        <w:t>( Dz. U. z 2013r.</w:t>
      </w:r>
      <w:r w:rsidRPr="00D55ABD">
        <w:rPr>
          <w:rFonts w:ascii="Arial" w:hAnsi="Arial"/>
          <w:sz w:val="24"/>
          <w:szCs w:val="24"/>
        </w:rPr>
        <w:t>, poz. 21)</w:t>
      </w:r>
      <w:r w:rsidR="00D55ABD" w:rsidRPr="00D55ABD">
        <w:rPr>
          <w:rFonts w:ascii="Arial" w:hAnsi="Arial"/>
          <w:sz w:val="24"/>
          <w:szCs w:val="24"/>
        </w:rPr>
        <w:t>;</w:t>
      </w:r>
    </w:p>
    <w:p w14:paraId="766221E1" w14:textId="3E7561B6" w:rsidR="00D55ABD" w:rsidRPr="00D55ABD" w:rsidRDefault="00D55ABD" w:rsidP="003C1E9B">
      <w:pPr>
        <w:numPr>
          <w:ilvl w:val="0"/>
          <w:numId w:val="13"/>
        </w:numPr>
        <w:spacing w:before="120" w:line="276" w:lineRule="auto"/>
        <w:ind w:left="426" w:hanging="284"/>
        <w:jc w:val="both"/>
        <w:rPr>
          <w:rFonts w:ascii="Arial" w:hAnsi="Arial"/>
          <w:sz w:val="24"/>
          <w:szCs w:val="24"/>
        </w:rPr>
      </w:pPr>
      <w:r w:rsidRPr="00D55ABD">
        <w:rPr>
          <w:rFonts w:ascii="Arial" w:hAnsi="Arial" w:cs="Arial"/>
          <w:sz w:val="24"/>
          <w:szCs w:val="24"/>
        </w:rPr>
        <w:t xml:space="preserve">§ 2 oraz załącznika nr 1 </w:t>
      </w:r>
      <w:r w:rsidRPr="00D55ABD">
        <w:rPr>
          <w:rFonts w:ascii="Arial" w:hAnsi="Arial"/>
          <w:sz w:val="24"/>
          <w:szCs w:val="24"/>
        </w:rPr>
        <w:t xml:space="preserve">rozporządzenia Ministra Środowiska z 24 sierpnia 2012r. w sprawie poziomów niektórych </w:t>
      </w:r>
      <w:r w:rsidR="00126082">
        <w:rPr>
          <w:rFonts w:ascii="Arial" w:hAnsi="Arial"/>
          <w:sz w:val="24"/>
          <w:szCs w:val="24"/>
        </w:rPr>
        <w:t>substancji w powietrzu (</w:t>
      </w:r>
      <w:r w:rsidRPr="00D55ABD">
        <w:rPr>
          <w:rFonts w:ascii="Arial" w:hAnsi="Arial"/>
          <w:sz w:val="24"/>
          <w:szCs w:val="24"/>
        </w:rPr>
        <w:t>Dz. U. z 2012r., poz. 1031);</w:t>
      </w:r>
    </w:p>
    <w:p w14:paraId="2DBAB923" w14:textId="7EDD17E8" w:rsidR="00D55ABD" w:rsidRPr="00D55ABD" w:rsidRDefault="00D55ABD" w:rsidP="003C1E9B">
      <w:pPr>
        <w:numPr>
          <w:ilvl w:val="0"/>
          <w:numId w:val="13"/>
        </w:numPr>
        <w:tabs>
          <w:tab w:val="num" w:pos="360"/>
        </w:tabs>
        <w:spacing w:line="276" w:lineRule="auto"/>
        <w:ind w:left="426"/>
        <w:jc w:val="both"/>
        <w:rPr>
          <w:rFonts w:ascii="Arial" w:hAnsi="Arial" w:cs="Arial"/>
          <w:sz w:val="24"/>
          <w:szCs w:val="24"/>
        </w:rPr>
      </w:pPr>
      <w:r w:rsidRPr="00D55ABD">
        <w:rPr>
          <w:rFonts w:ascii="Arial" w:hAnsi="Arial" w:cs="Arial"/>
          <w:sz w:val="24"/>
          <w:szCs w:val="24"/>
        </w:rPr>
        <w:t>§ 2 ust. 1 oraz załącznika nr 1 do rozporządzenia Ministra Środowiska z dnia 26 stycznia 2010 r. w sprawie wartości odniesienia dla niektórych substancji w powietrzu (Dz. U. z 2010r. Nr 16 poz. 87),</w:t>
      </w:r>
    </w:p>
    <w:p w14:paraId="6F5D4C0E" w14:textId="02EB12F9" w:rsidR="00D55ABD" w:rsidRPr="00D55ABD" w:rsidRDefault="00D55ABD" w:rsidP="003C1E9B">
      <w:pPr>
        <w:numPr>
          <w:ilvl w:val="0"/>
          <w:numId w:val="13"/>
        </w:numPr>
        <w:tabs>
          <w:tab w:val="num" w:pos="360"/>
        </w:tabs>
        <w:spacing w:line="276" w:lineRule="auto"/>
        <w:ind w:left="426"/>
        <w:jc w:val="both"/>
        <w:rPr>
          <w:rFonts w:ascii="Arial" w:hAnsi="Arial" w:cs="Arial"/>
          <w:sz w:val="24"/>
          <w:szCs w:val="24"/>
        </w:rPr>
      </w:pPr>
      <w:r w:rsidRPr="00D55ABD">
        <w:rPr>
          <w:rFonts w:ascii="Arial" w:hAnsi="Arial" w:cs="Arial"/>
          <w:sz w:val="24"/>
          <w:szCs w:val="24"/>
        </w:rPr>
        <w:t xml:space="preserve">§ 2 oraz załącznika do rozporządzenia Ministra Środowiska z dnia 14 czerwca 2007r. w sprawie dopuszczalnych poziomów hałasu w środowisku (Dz. U. </w:t>
      </w:r>
      <w:r w:rsidR="00C44164">
        <w:rPr>
          <w:rFonts w:ascii="Arial" w:hAnsi="Arial" w:cs="Arial"/>
          <w:sz w:val="24"/>
          <w:szCs w:val="24"/>
        </w:rPr>
        <w:t xml:space="preserve"> </w:t>
      </w:r>
      <w:r w:rsidRPr="00D55ABD">
        <w:rPr>
          <w:rFonts w:ascii="Arial" w:hAnsi="Arial" w:cs="Arial"/>
          <w:sz w:val="24"/>
          <w:szCs w:val="24"/>
        </w:rPr>
        <w:t>Nr 120 poz. 826</w:t>
      </w:r>
      <w:r w:rsidR="00FE6BBF">
        <w:rPr>
          <w:rFonts w:ascii="Arial" w:hAnsi="Arial" w:cs="Arial"/>
          <w:sz w:val="24"/>
          <w:szCs w:val="24"/>
        </w:rPr>
        <w:t xml:space="preserve"> ze zm.</w:t>
      </w:r>
      <w:r w:rsidRPr="00D55ABD">
        <w:rPr>
          <w:rFonts w:ascii="Arial" w:hAnsi="Arial" w:cs="Arial"/>
          <w:sz w:val="24"/>
          <w:szCs w:val="24"/>
        </w:rPr>
        <w:t>),</w:t>
      </w:r>
    </w:p>
    <w:p w14:paraId="693B94D8" w14:textId="77777777" w:rsidR="00D55ABD" w:rsidRPr="00D55ABD" w:rsidRDefault="00D55ABD" w:rsidP="003C1E9B">
      <w:pPr>
        <w:numPr>
          <w:ilvl w:val="0"/>
          <w:numId w:val="13"/>
        </w:numPr>
        <w:tabs>
          <w:tab w:val="num" w:pos="360"/>
        </w:tabs>
        <w:spacing w:line="276" w:lineRule="auto"/>
        <w:ind w:left="426"/>
        <w:jc w:val="both"/>
        <w:rPr>
          <w:rFonts w:ascii="Arial" w:hAnsi="Arial" w:cs="Arial"/>
          <w:sz w:val="24"/>
          <w:szCs w:val="24"/>
        </w:rPr>
      </w:pPr>
      <w:r w:rsidRPr="00D55ABD">
        <w:rPr>
          <w:rFonts w:ascii="Arial" w:hAnsi="Arial" w:cs="Arial"/>
          <w:sz w:val="24"/>
          <w:szCs w:val="24"/>
        </w:rPr>
        <w:t>§ 10 i § 11 rozporządzenia Ministra z dnia 4 listopada 2008 r. w sprawie wymagań w zakresie prowadzenia pomiarów wielkości emisji oraz pomiarów ilości pobieranej wody (Dz. U. Nr 206 poz. 1291),</w:t>
      </w:r>
    </w:p>
    <w:p w14:paraId="2DCA01B4" w14:textId="31C97E2A" w:rsidR="00D55ABD" w:rsidRDefault="00D55ABD" w:rsidP="003C1E9B">
      <w:pPr>
        <w:numPr>
          <w:ilvl w:val="0"/>
          <w:numId w:val="13"/>
        </w:numPr>
        <w:tabs>
          <w:tab w:val="num" w:pos="360"/>
          <w:tab w:val="num" w:pos="502"/>
        </w:tabs>
        <w:spacing w:line="276" w:lineRule="auto"/>
        <w:ind w:left="426"/>
        <w:jc w:val="both"/>
        <w:rPr>
          <w:rFonts w:ascii="Arial" w:hAnsi="Arial" w:cs="Arial"/>
          <w:sz w:val="24"/>
          <w:szCs w:val="24"/>
        </w:rPr>
      </w:pPr>
      <w:r w:rsidRPr="00D55ABD">
        <w:rPr>
          <w:rFonts w:ascii="Arial" w:hAnsi="Arial" w:cs="Arial"/>
          <w:sz w:val="24"/>
          <w:szCs w:val="24"/>
        </w:rPr>
        <w:t>§ 2, § 5, § 6, § 7</w:t>
      </w:r>
      <w:r w:rsidR="00E11338">
        <w:rPr>
          <w:rFonts w:ascii="Arial" w:hAnsi="Arial" w:cs="Arial"/>
          <w:sz w:val="24"/>
          <w:szCs w:val="24"/>
        </w:rPr>
        <w:t xml:space="preserve">, </w:t>
      </w:r>
      <w:r w:rsidR="00E11338" w:rsidRPr="00D55ABD">
        <w:rPr>
          <w:rFonts w:ascii="Arial" w:hAnsi="Arial" w:cs="Arial"/>
          <w:sz w:val="24"/>
          <w:szCs w:val="24"/>
        </w:rPr>
        <w:t xml:space="preserve">§ </w:t>
      </w:r>
      <w:r w:rsidR="00E11338">
        <w:rPr>
          <w:rFonts w:ascii="Arial" w:hAnsi="Arial" w:cs="Arial"/>
          <w:sz w:val="24"/>
          <w:szCs w:val="24"/>
        </w:rPr>
        <w:t>8</w:t>
      </w:r>
      <w:r w:rsidRPr="00D55ABD">
        <w:rPr>
          <w:rFonts w:ascii="Arial" w:hAnsi="Arial" w:cs="Arial"/>
          <w:sz w:val="24"/>
          <w:szCs w:val="24"/>
        </w:rPr>
        <w:t xml:space="preserve"> rozporządzenia Ministra Środowiska z dnia 19 listopada 2008r. w sprawie rodzajów wyników pomiarów prowadzonych w związku z eksploatacją instalacji lub urządzenia i innych danych oraz terminu i sposobu ich prezentacji (Dz. U. Nr 215 poz. 1366),</w:t>
      </w:r>
    </w:p>
    <w:p w14:paraId="00195F69" w14:textId="0B5E8C06" w:rsidR="00C6739C" w:rsidRPr="006A7FD8" w:rsidRDefault="00425ECA" w:rsidP="006A7FD8">
      <w:pPr>
        <w:numPr>
          <w:ilvl w:val="0"/>
          <w:numId w:val="13"/>
        </w:numPr>
        <w:tabs>
          <w:tab w:val="num" w:pos="360"/>
          <w:tab w:val="num" w:pos="502"/>
        </w:tabs>
        <w:spacing w:after="240" w:line="276" w:lineRule="auto"/>
        <w:ind w:left="426"/>
        <w:jc w:val="both"/>
        <w:rPr>
          <w:rFonts w:ascii="Arial" w:hAnsi="Arial" w:cs="Arial"/>
          <w:sz w:val="24"/>
          <w:szCs w:val="24"/>
        </w:rPr>
      </w:pPr>
      <w:r w:rsidRPr="006A7FD8">
        <w:rPr>
          <w:rFonts w:ascii="Arial" w:hAnsi="Arial" w:cs="Arial"/>
          <w:sz w:val="24"/>
          <w:szCs w:val="24"/>
        </w:rPr>
        <w:t>r</w:t>
      </w:r>
      <w:r w:rsidR="00C44164" w:rsidRPr="006A7FD8">
        <w:rPr>
          <w:rFonts w:ascii="Arial" w:hAnsi="Arial" w:cs="Arial"/>
          <w:sz w:val="24"/>
          <w:szCs w:val="24"/>
        </w:rPr>
        <w:t>ozporządzenia Ministra Środowiska z dnia 22 kwietnia 2011r.w sprawie standardów emisyjnych z instalacji (Dz. U. Nr 95 poz. 558)</w:t>
      </w:r>
    </w:p>
    <w:p w14:paraId="5B46E35A" w14:textId="462A2A3B" w:rsidR="00657DD2" w:rsidRPr="00487C33" w:rsidRDefault="00592E7E" w:rsidP="003C1E9B">
      <w:pPr>
        <w:spacing w:before="120" w:line="276" w:lineRule="auto"/>
        <w:ind w:firstLine="426"/>
        <w:jc w:val="both"/>
        <w:rPr>
          <w:rFonts w:ascii="Arial" w:hAnsi="Arial"/>
          <w:sz w:val="24"/>
          <w:szCs w:val="24"/>
        </w:rPr>
      </w:pPr>
      <w:r w:rsidRPr="00BE717A">
        <w:rPr>
          <w:rFonts w:ascii="Arial" w:hAnsi="Arial"/>
          <w:sz w:val="24"/>
          <w:szCs w:val="24"/>
        </w:rPr>
        <w:t xml:space="preserve">po rozpatrzeniu wniosku </w:t>
      </w:r>
      <w:r w:rsidR="000B6289" w:rsidRPr="00BE717A">
        <w:rPr>
          <w:rFonts w:ascii="Arial" w:hAnsi="Arial"/>
          <w:sz w:val="24"/>
          <w:szCs w:val="24"/>
        </w:rPr>
        <w:t>GOODRICH</w:t>
      </w:r>
      <w:r w:rsidR="00F11792">
        <w:rPr>
          <w:rFonts w:ascii="Arial" w:hAnsi="Arial"/>
          <w:sz w:val="24"/>
          <w:szCs w:val="24"/>
        </w:rPr>
        <w:t xml:space="preserve"> </w:t>
      </w:r>
      <w:proofErr w:type="spellStart"/>
      <w:r w:rsidR="00F11792">
        <w:rPr>
          <w:rFonts w:ascii="Arial" w:hAnsi="Arial"/>
          <w:sz w:val="24"/>
          <w:szCs w:val="24"/>
        </w:rPr>
        <w:t>Aerospace</w:t>
      </w:r>
      <w:proofErr w:type="spellEnd"/>
      <w:r w:rsidR="00F11792">
        <w:rPr>
          <w:rFonts w:ascii="Arial" w:hAnsi="Arial"/>
          <w:sz w:val="24"/>
          <w:szCs w:val="24"/>
        </w:rPr>
        <w:t xml:space="preserve"> Poland </w:t>
      </w:r>
      <w:r w:rsidR="00A032F7" w:rsidRPr="00BE717A">
        <w:rPr>
          <w:rFonts w:ascii="Arial" w:hAnsi="Arial" w:cs="Arial"/>
          <w:sz w:val="24"/>
          <w:szCs w:val="24"/>
        </w:rPr>
        <w:t xml:space="preserve"> Sp. z o.o., ul. </w:t>
      </w:r>
      <w:r w:rsidR="000B6289" w:rsidRPr="00BE717A">
        <w:rPr>
          <w:rFonts w:ascii="Arial" w:hAnsi="Arial" w:cs="Arial"/>
          <w:sz w:val="24"/>
          <w:szCs w:val="24"/>
        </w:rPr>
        <w:t xml:space="preserve">Żwirki i Wigury  </w:t>
      </w:r>
      <w:smartTag w:uri="urn:schemas-microsoft-com:office:smarttags" w:element="metricconverter">
        <w:smartTagPr>
          <w:attr w:name="ProductID" w:val="6 a"/>
        </w:smartTagPr>
        <w:r w:rsidR="000B6289" w:rsidRPr="00BE717A">
          <w:rPr>
            <w:rFonts w:ascii="Arial" w:hAnsi="Arial" w:cs="Arial"/>
            <w:sz w:val="24"/>
            <w:szCs w:val="24"/>
          </w:rPr>
          <w:t>6 a</w:t>
        </w:r>
      </w:smartTag>
      <w:r w:rsidR="00A032F7" w:rsidRPr="00BE717A">
        <w:rPr>
          <w:rFonts w:ascii="Arial" w:hAnsi="Arial" w:cs="Arial"/>
          <w:sz w:val="24"/>
          <w:szCs w:val="24"/>
        </w:rPr>
        <w:t>, 3</w:t>
      </w:r>
      <w:r w:rsidR="000B6289" w:rsidRPr="00BE717A">
        <w:rPr>
          <w:rFonts w:ascii="Arial" w:hAnsi="Arial" w:cs="Arial"/>
          <w:sz w:val="24"/>
          <w:szCs w:val="24"/>
        </w:rPr>
        <w:t>8</w:t>
      </w:r>
      <w:r w:rsidR="00A032F7" w:rsidRPr="00BE717A">
        <w:rPr>
          <w:rFonts w:ascii="Arial" w:hAnsi="Arial" w:cs="Arial"/>
          <w:sz w:val="24"/>
          <w:szCs w:val="24"/>
        </w:rPr>
        <w:t>-</w:t>
      </w:r>
      <w:r w:rsidR="000B6289" w:rsidRPr="00BE717A">
        <w:rPr>
          <w:rFonts w:ascii="Arial" w:hAnsi="Arial" w:cs="Arial"/>
          <w:sz w:val="24"/>
          <w:szCs w:val="24"/>
        </w:rPr>
        <w:t>4</w:t>
      </w:r>
      <w:r w:rsidR="00A032F7" w:rsidRPr="00BE717A">
        <w:rPr>
          <w:rFonts w:ascii="Arial" w:hAnsi="Arial" w:cs="Arial"/>
          <w:sz w:val="24"/>
          <w:szCs w:val="24"/>
        </w:rPr>
        <w:t xml:space="preserve">00 </w:t>
      </w:r>
      <w:r w:rsidR="000B6289" w:rsidRPr="00BE717A">
        <w:rPr>
          <w:rFonts w:ascii="Arial" w:hAnsi="Arial" w:cs="Arial"/>
          <w:sz w:val="24"/>
          <w:szCs w:val="24"/>
        </w:rPr>
        <w:t>Krosno</w:t>
      </w:r>
      <w:r w:rsidR="0074186B" w:rsidRPr="00BE717A">
        <w:rPr>
          <w:rFonts w:ascii="Arial" w:hAnsi="Arial" w:cs="Arial"/>
          <w:sz w:val="24"/>
          <w:szCs w:val="24"/>
        </w:rPr>
        <w:t>,</w:t>
      </w:r>
      <w:r w:rsidR="00AD32C9" w:rsidRPr="00BE717A">
        <w:rPr>
          <w:rFonts w:ascii="Arial" w:hAnsi="Arial" w:cs="Arial"/>
          <w:sz w:val="24"/>
          <w:szCs w:val="24"/>
        </w:rPr>
        <w:t xml:space="preserve"> </w:t>
      </w:r>
      <w:r w:rsidR="00CA47CD" w:rsidRPr="00BE717A">
        <w:rPr>
          <w:rFonts w:ascii="Arial" w:hAnsi="Arial"/>
          <w:sz w:val="24"/>
          <w:szCs w:val="24"/>
        </w:rPr>
        <w:t xml:space="preserve">z dnia </w:t>
      </w:r>
      <w:r w:rsidR="009A6D7E">
        <w:rPr>
          <w:rFonts w:ascii="Arial" w:hAnsi="Arial"/>
          <w:sz w:val="24"/>
          <w:szCs w:val="24"/>
        </w:rPr>
        <w:t xml:space="preserve">30 sierpnia </w:t>
      </w:r>
      <w:r w:rsidR="005B2685" w:rsidRPr="00BE717A">
        <w:rPr>
          <w:rFonts w:ascii="Arial" w:hAnsi="Arial"/>
          <w:sz w:val="24"/>
          <w:szCs w:val="24"/>
        </w:rPr>
        <w:t>201</w:t>
      </w:r>
      <w:r w:rsidR="009A6D7E">
        <w:rPr>
          <w:rFonts w:ascii="Arial" w:hAnsi="Arial"/>
          <w:sz w:val="24"/>
          <w:szCs w:val="24"/>
        </w:rPr>
        <w:t>2</w:t>
      </w:r>
      <w:r w:rsidR="00CA47CD" w:rsidRPr="00BE717A">
        <w:rPr>
          <w:rFonts w:ascii="Arial" w:hAnsi="Arial"/>
          <w:sz w:val="24"/>
          <w:szCs w:val="24"/>
        </w:rPr>
        <w:t>r.</w:t>
      </w:r>
      <w:r w:rsidR="00F70171" w:rsidRPr="00BE717A">
        <w:rPr>
          <w:rFonts w:ascii="Arial" w:hAnsi="Arial"/>
          <w:sz w:val="24"/>
          <w:szCs w:val="24"/>
        </w:rPr>
        <w:t>,</w:t>
      </w:r>
      <w:r w:rsidR="00145767" w:rsidRPr="00BE717A">
        <w:rPr>
          <w:rFonts w:ascii="Arial" w:hAnsi="Arial"/>
          <w:sz w:val="24"/>
          <w:szCs w:val="24"/>
        </w:rPr>
        <w:t xml:space="preserve"> </w:t>
      </w:r>
      <w:r w:rsidR="008648AB" w:rsidRPr="00BE717A">
        <w:rPr>
          <w:rFonts w:ascii="Arial" w:hAnsi="Arial"/>
          <w:sz w:val="24"/>
          <w:szCs w:val="24"/>
        </w:rPr>
        <w:t xml:space="preserve">znak: </w:t>
      </w:r>
      <w:r w:rsidR="000B6289" w:rsidRPr="00BE717A">
        <w:rPr>
          <w:rFonts w:ascii="Arial" w:hAnsi="Arial"/>
          <w:sz w:val="24"/>
          <w:szCs w:val="24"/>
        </w:rPr>
        <w:t>RGE/</w:t>
      </w:r>
      <w:r w:rsidR="009A6D7E">
        <w:rPr>
          <w:rFonts w:ascii="Arial" w:hAnsi="Arial"/>
          <w:sz w:val="24"/>
          <w:szCs w:val="24"/>
        </w:rPr>
        <w:t>63</w:t>
      </w:r>
      <w:r w:rsidR="00F11792">
        <w:rPr>
          <w:rFonts w:ascii="Arial" w:hAnsi="Arial"/>
          <w:sz w:val="24"/>
          <w:szCs w:val="24"/>
        </w:rPr>
        <w:t>/</w:t>
      </w:r>
      <w:r w:rsidR="009A6D7E">
        <w:rPr>
          <w:rFonts w:ascii="Arial" w:hAnsi="Arial"/>
          <w:sz w:val="24"/>
          <w:szCs w:val="24"/>
        </w:rPr>
        <w:t>1512</w:t>
      </w:r>
      <w:r w:rsidR="00F11792">
        <w:rPr>
          <w:rFonts w:ascii="Arial" w:hAnsi="Arial"/>
          <w:sz w:val="24"/>
          <w:szCs w:val="24"/>
        </w:rPr>
        <w:t>/201</w:t>
      </w:r>
      <w:r w:rsidR="009A6D7E">
        <w:rPr>
          <w:rFonts w:ascii="Arial" w:hAnsi="Arial"/>
          <w:sz w:val="24"/>
          <w:szCs w:val="24"/>
        </w:rPr>
        <w:t>2</w:t>
      </w:r>
      <w:r w:rsidR="00AD32C9" w:rsidRPr="00BE717A">
        <w:rPr>
          <w:rFonts w:ascii="Arial" w:hAnsi="Arial"/>
          <w:sz w:val="24"/>
          <w:szCs w:val="24"/>
        </w:rPr>
        <w:t xml:space="preserve"> </w:t>
      </w:r>
      <w:r w:rsidRPr="00BE717A">
        <w:rPr>
          <w:rFonts w:ascii="Arial" w:hAnsi="Arial"/>
          <w:sz w:val="24"/>
          <w:szCs w:val="24"/>
        </w:rPr>
        <w:t xml:space="preserve">w sprawie zmiany decyzji Wojewody Podkarpackiego </w:t>
      </w:r>
      <w:r w:rsidR="0061120E" w:rsidRPr="00BE717A">
        <w:rPr>
          <w:rFonts w:ascii="Arial" w:hAnsi="Arial" w:cs="Arial"/>
          <w:sz w:val="24"/>
          <w:szCs w:val="24"/>
        </w:rPr>
        <w:t xml:space="preserve">z dnia </w:t>
      </w:r>
      <w:r w:rsidR="000B6289" w:rsidRPr="00BE717A">
        <w:rPr>
          <w:rFonts w:ascii="Arial" w:hAnsi="Arial" w:cs="Arial"/>
          <w:sz w:val="24"/>
          <w:szCs w:val="24"/>
        </w:rPr>
        <w:t>25 września 2006r.</w:t>
      </w:r>
      <w:r w:rsidR="00CA47CD" w:rsidRPr="00BE717A">
        <w:rPr>
          <w:rFonts w:ascii="Arial" w:hAnsi="Arial" w:cs="Arial"/>
          <w:sz w:val="24"/>
          <w:szCs w:val="24"/>
        </w:rPr>
        <w:t>,</w:t>
      </w:r>
      <w:r w:rsidR="00C619E8" w:rsidRPr="00BE717A">
        <w:rPr>
          <w:rFonts w:ascii="Arial" w:hAnsi="Arial" w:cs="Arial"/>
          <w:sz w:val="24"/>
          <w:szCs w:val="24"/>
        </w:rPr>
        <w:t xml:space="preserve"> </w:t>
      </w:r>
      <w:r w:rsidR="0061120E" w:rsidRPr="00BE717A">
        <w:rPr>
          <w:rFonts w:ascii="Arial" w:hAnsi="Arial" w:cs="Arial"/>
          <w:sz w:val="24"/>
          <w:szCs w:val="24"/>
        </w:rPr>
        <w:t>znak Ś</w:t>
      </w:r>
      <w:r w:rsidR="00CA47CD" w:rsidRPr="00BE717A">
        <w:rPr>
          <w:rFonts w:ascii="Arial" w:hAnsi="Arial" w:cs="Arial"/>
          <w:sz w:val="24"/>
          <w:szCs w:val="24"/>
        </w:rPr>
        <w:t>R.IV-</w:t>
      </w:r>
      <w:r w:rsidR="0061120E" w:rsidRPr="00BE717A">
        <w:rPr>
          <w:rFonts w:ascii="Arial" w:hAnsi="Arial" w:cs="Arial"/>
          <w:sz w:val="24"/>
          <w:szCs w:val="24"/>
        </w:rPr>
        <w:t>6618</w:t>
      </w:r>
      <w:r w:rsidR="000B6289" w:rsidRPr="00BE717A">
        <w:rPr>
          <w:rFonts w:ascii="Arial" w:hAnsi="Arial" w:cs="Arial"/>
          <w:sz w:val="24"/>
          <w:szCs w:val="24"/>
        </w:rPr>
        <w:t>-17/1/06</w:t>
      </w:r>
      <w:r w:rsidR="00EE1288" w:rsidRPr="00BE717A">
        <w:rPr>
          <w:rFonts w:ascii="Arial" w:hAnsi="Arial" w:cs="Arial"/>
          <w:sz w:val="24"/>
          <w:szCs w:val="24"/>
        </w:rPr>
        <w:t>, zmienion</w:t>
      </w:r>
      <w:r w:rsidR="005A4436" w:rsidRPr="00BE717A">
        <w:rPr>
          <w:rFonts w:ascii="Arial" w:hAnsi="Arial" w:cs="Arial"/>
          <w:sz w:val="24"/>
          <w:szCs w:val="24"/>
        </w:rPr>
        <w:t>ej</w:t>
      </w:r>
      <w:r w:rsidR="00EE1288" w:rsidRPr="00BE717A">
        <w:rPr>
          <w:rFonts w:ascii="Arial" w:hAnsi="Arial" w:cs="Arial"/>
          <w:sz w:val="24"/>
          <w:szCs w:val="24"/>
        </w:rPr>
        <w:t xml:space="preserve"> d</w:t>
      </w:r>
      <w:r w:rsidR="00FB42AD">
        <w:rPr>
          <w:rFonts w:ascii="Arial" w:hAnsi="Arial" w:cs="Arial"/>
          <w:sz w:val="24"/>
          <w:szCs w:val="24"/>
        </w:rPr>
        <w:t>ecyzjami</w:t>
      </w:r>
      <w:r w:rsidR="008648AB" w:rsidRPr="00BE717A">
        <w:rPr>
          <w:rFonts w:ascii="Arial" w:hAnsi="Arial" w:cs="Arial"/>
          <w:sz w:val="24"/>
          <w:szCs w:val="24"/>
        </w:rPr>
        <w:t xml:space="preserve"> </w:t>
      </w:r>
      <w:r w:rsidR="00980858" w:rsidRPr="00BE717A">
        <w:rPr>
          <w:rFonts w:ascii="Arial" w:hAnsi="Arial" w:cs="Arial"/>
          <w:sz w:val="24"/>
          <w:szCs w:val="24"/>
        </w:rPr>
        <w:t>Marszałka Województwa Podkarpackiego</w:t>
      </w:r>
      <w:r w:rsidR="00EE1288" w:rsidRPr="00BE717A">
        <w:rPr>
          <w:rFonts w:ascii="Arial" w:hAnsi="Arial" w:cs="Arial"/>
          <w:sz w:val="24"/>
          <w:szCs w:val="24"/>
        </w:rPr>
        <w:t xml:space="preserve"> z dnia </w:t>
      </w:r>
      <w:r w:rsidR="000B6289" w:rsidRPr="00BE717A">
        <w:rPr>
          <w:rFonts w:ascii="Arial" w:hAnsi="Arial" w:cs="Arial"/>
          <w:sz w:val="24"/>
          <w:szCs w:val="24"/>
        </w:rPr>
        <w:t>18 lipca</w:t>
      </w:r>
      <w:r w:rsidR="00980858" w:rsidRPr="00BE717A">
        <w:rPr>
          <w:rFonts w:ascii="Arial" w:hAnsi="Arial" w:cs="Arial"/>
          <w:sz w:val="24"/>
          <w:szCs w:val="24"/>
        </w:rPr>
        <w:t xml:space="preserve"> 2008r.</w:t>
      </w:r>
      <w:r w:rsidR="00540D4A" w:rsidRPr="00BE717A">
        <w:rPr>
          <w:rFonts w:ascii="Arial" w:hAnsi="Arial" w:cs="Arial"/>
          <w:sz w:val="24"/>
          <w:szCs w:val="24"/>
        </w:rPr>
        <w:t>,</w:t>
      </w:r>
      <w:r w:rsidR="00B17050" w:rsidRPr="00BE717A">
        <w:rPr>
          <w:rFonts w:ascii="Arial" w:hAnsi="Arial" w:cs="Arial"/>
          <w:sz w:val="24"/>
          <w:szCs w:val="24"/>
        </w:rPr>
        <w:t xml:space="preserve"> znak: </w:t>
      </w:r>
      <w:r w:rsidR="000B6289" w:rsidRPr="00BE717A">
        <w:rPr>
          <w:rFonts w:ascii="Arial" w:hAnsi="Arial" w:cs="Arial"/>
          <w:sz w:val="24"/>
          <w:szCs w:val="24"/>
        </w:rPr>
        <w:t>RŚ.VI.7660-35/2</w:t>
      </w:r>
      <w:r w:rsidR="00980858" w:rsidRPr="00BE717A">
        <w:rPr>
          <w:rFonts w:ascii="Arial" w:hAnsi="Arial" w:cs="Arial"/>
          <w:sz w:val="24"/>
          <w:szCs w:val="24"/>
        </w:rPr>
        <w:t>/08</w:t>
      </w:r>
      <w:r w:rsidR="009A6D7E">
        <w:rPr>
          <w:rFonts w:ascii="Arial" w:hAnsi="Arial" w:cs="Arial"/>
          <w:sz w:val="24"/>
          <w:szCs w:val="24"/>
        </w:rPr>
        <w:t>,</w:t>
      </w:r>
      <w:r w:rsidR="00F11792">
        <w:rPr>
          <w:rFonts w:ascii="Arial" w:hAnsi="Arial" w:cs="Arial"/>
          <w:sz w:val="24"/>
          <w:szCs w:val="24"/>
        </w:rPr>
        <w:t xml:space="preserve"> z dnia </w:t>
      </w:r>
      <w:r w:rsidR="006F00A6">
        <w:rPr>
          <w:rFonts w:ascii="Arial" w:hAnsi="Arial" w:cs="Arial"/>
          <w:sz w:val="24"/>
          <w:szCs w:val="24"/>
        </w:rPr>
        <w:t>2</w:t>
      </w:r>
      <w:r w:rsidR="00F11792">
        <w:rPr>
          <w:rFonts w:ascii="Arial" w:hAnsi="Arial" w:cs="Arial"/>
          <w:sz w:val="24"/>
          <w:szCs w:val="24"/>
        </w:rPr>
        <w:t>0 września 2010r.,</w:t>
      </w:r>
      <w:r w:rsidR="006F00A6">
        <w:rPr>
          <w:rFonts w:ascii="Arial" w:hAnsi="Arial" w:cs="Arial"/>
          <w:sz w:val="24"/>
          <w:szCs w:val="24"/>
        </w:rPr>
        <w:t xml:space="preserve"> </w:t>
      </w:r>
      <w:r w:rsidR="00F11792">
        <w:rPr>
          <w:rFonts w:ascii="Arial" w:hAnsi="Arial" w:cs="Arial"/>
          <w:sz w:val="24"/>
          <w:szCs w:val="24"/>
        </w:rPr>
        <w:t>znak: RŚ.VI.DW.7660/55-1/10</w:t>
      </w:r>
      <w:r w:rsidR="009A6D7E">
        <w:rPr>
          <w:rFonts w:ascii="Arial" w:hAnsi="Arial" w:cs="Arial"/>
          <w:sz w:val="24"/>
          <w:szCs w:val="24"/>
        </w:rPr>
        <w:t xml:space="preserve"> i z dnia 22 lutego 2013r., </w:t>
      </w:r>
      <w:r w:rsidR="009F6473">
        <w:rPr>
          <w:rFonts w:ascii="Arial" w:hAnsi="Arial" w:cs="Arial"/>
          <w:sz w:val="24"/>
          <w:szCs w:val="24"/>
        </w:rPr>
        <w:t xml:space="preserve">znak: </w:t>
      </w:r>
      <w:r w:rsidR="009A6D7E">
        <w:rPr>
          <w:rFonts w:ascii="Arial" w:hAnsi="Arial" w:cs="Arial"/>
          <w:sz w:val="24"/>
          <w:szCs w:val="24"/>
        </w:rPr>
        <w:t>OS-I.7222.16.2.2013.DW</w:t>
      </w:r>
      <w:r w:rsidR="00F11792">
        <w:rPr>
          <w:rFonts w:ascii="Arial" w:hAnsi="Arial" w:cs="Arial"/>
          <w:sz w:val="24"/>
          <w:szCs w:val="24"/>
        </w:rPr>
        <w:t xml:space="preserve"> </w:t>
      </w:r>
      <w:r w:rsidR="000975F0">
        <w:rPr>
          <w:rFonts w:ascii="Arial" w:hAnsi="Arial"/>
          <w:sz w:val="24"/>
          <w:szCs w:val="24"/>
        </w:rPr>
        <w:t>udzielając</w:t>
      </w:r>
      <w:r w:rsidR="000D3A79">
        <w:rPr>
          <w:rFonts w:ascii="Arial" w:hAnsi="Arial"/>
          <w:sz w:val="24"/>
          <w:szCs w:val="24"/>
        </w:rPr>
        <w:t>ej</w:t>
      </w:r>
      <w:r w:rsidRPr="00BE717A">
        <w:rPr>
          <w:rFonts w:ascii="Arial" w:hAnsi="Arial"/>
          <w:sz w:val="24"/>
          <w:szCs w:val="24"/>
        </w:rPr>
        <w:t xml:space="preserve"> </w:t>
      </w:r>
      <w:r w:rsidR="00126082" w:rsidRPr="00FB42AD">
        <w:rPr>
          <w:rFonts w:ascii="Arial" w:hAnsi="Arial"/>
          <w:sz w:val="24"/>
          <w:szCs w:val="24"/>
        </w:rPr>
        <w:t xml:space="preserve">GOODRICH </w:t>
      </w:r>
      <w:proofErr w:type="spellStart"/>
      <w:r w:rsidR="00126082" w:rsidRPr="00FB42AD">
        <w:rPr>
          <w:rFonts w:ascii="Arial" w:hAnsi="Arial"/>
          <w:sz w:val="24"/>
          <w:szCs w:val="24"/>
        </w:rPr>
        <w:t>Aerospace</w:t>
      </w:r>
      <w:proofErr w:type="spellEnd"/>
      <w:r w:rsidR="00126082" w:rsidRPr="00FB42AD">
        <w:rPr>
          <w:rFonts w:ascii="Arial" w:hAnsi="Arial"/>
          <w:sz w:val="24"/>
          <w:szCs w:val="24"/>
        </w:rPr>
        <w:t xml:space="preserve"> Poland </w:t>
      </w:r>
      <w:r w:rsidR="00126082" w:rsidRPr="00FB42AD">
        <w:rPr>
          <w:rFonts w:ascii="Arial" w:hAnsi="Arial" w:cs="Arial"/>
          <w:sz w:val="24"/>
          <w:szCs w:val="24"/>
        </w:rPr>
        <w:t>S</w:t>
      </w:r>
      <w:r w:rsidR="00126082">
        <w:rPr>
          <w:rFonts w:ascii="Arial" w:hAnsi="Arial" w:cs="Arial"/>
          <w:sz w:val="24"/>
          <w:szCs w:val="24"/>
        </w:rPr>
        <w:t xml:space="preserve">p. z o.o., ul. Żwirki i Wigury </w:t>
      </w:r>
      <w:smartTag w:uri="urn:schemas-microsoft-com:office:smarttags" w:element="metricconverter">
        <w:smartTagPr>
          <w:attr w:name="ProductID" w:val="6 a"/>
        </w:smartTagPr>
        <w:r w:rsidR="00126082" w:rsidRPr="00FB42AD">
          <w:rPr>
            <w:rFonts w:ascii="Arial" w:hAnsi="Arial" w:cs="Arial"/>
            <w:sz w:val="24"/>
            <w:szCs w:val="24"/>
          </w:rPr>
          <w:t>6 a</w:t>
        </w:r>
      </w:smartTag>
      <w:r w:rsidR="00126082" w:rsidRPr="00FB42AD">
        <w:rPr>
          <w:rFonts w:ascii="Arial" w:hAnsi="Arial" w:cs="Arial"/>
          <w:sz w:val="24"/>
          <w:szCs w:val="24"/>
        </w:rPr>
        <w:t xml:space="preserve">, 38-400 </w:t>
      </w:r>
      <w:r w:rsidR="00126082" w:rsidRPr="00FB42AD">
        <w:rPr>
          <w:rFonts w:ascii="Arial" w:hAnsi="Arial" w:cs="Arial"/>
          <w:sz w:val="24"/>
          <w:szCs w:val="24"/>
        </w:rPr>
        <w:lastRenderedPageBreak/>
        <w:t>Krosno REGON 180308959</w:t>
      </w:r>
      <w:r w:rsidR="00126082">
        <w:rPr>
          <w:rFonts w:ascii="Arial" w:hAnsi="Arial" w:cs="Arial"/>
          <w:sz w:val="24"/>
          <w:szCs w:val="24"/>
        </w:rPr>
        <w:t xml:space="preserve">, NIP 6842540071 (wcześniej </w:t>
      </w:r>
      <w:r w:rsidR="009A6D7E">
        <w:rPr>
          <w:rFonts w:ascii="Arial" w:hAnsi="Arial"/>
          <w:sz w:val="24"/>
          <w:szCs w:val="24"/>
        </w:rPr>
        <w:t xml:space="preserve">GOODRICH </w:t>
      </w:r>
      <w:r w:rsidR="000B6289" w:rsidRPr="00BE717A">
        <w:rPr>
          <w:rFonts w:ascii="Arial" w:hAnsi="Arial"/>
          <w:sz w:val="24"/>
          <w:szCs w:val="24"/>
        </w:rPr>
        <w:t>Krosno Sp. z o.o.</w:t>
      </w:r>
      <w:r w:rsidR="00FB42AD">
        <w:rPr>
          <w:rFonts w:ascii="Arial" w:hAnsi="Arial"/>
          <w:sz w:val="24"/>
          <w:szCs w:val="24"/>
        </w:rPr>
        <w:t>,</w:t>
      </w:r>
      <w:r w:rsidR="000B6289" w:rsidRPr="00BE717A">
        <w:rPr>
          <w:rFonts w:ascii="Arial" w:hAnsi="Arial"/>
          <w:sz w:val="24"/>
          <w:szCs w:val="24"/>
        </w:rPr>
        <w:t xml:space="preserve"> </w:t>
      </w:r>
      <w:r w:rsidR="00AD32C9" w:rsidRPr="00BE717A">
        <w:rPr>
          <w:rFonts w:ascii="Arial" w:hAnsi="Arial"/>
          <w:sz w:val="24"/>
          <w:szCs w:val="24"/>
        </w:rPr>
        <w:t xml:space="preserve">REGON </w:t>
      </w:r>
      <w:r w:rsidR="00D06A75" w:rsidRPr="00BE717A">
        <w:rPr>
          <w:rFonts w:ascii="Arial" w:hAnsi="Arial"/>
          <w:sz w:val="24"/>
          <w:szCs w:val="24"/>
        </w:rPr>
        <w:t>370306649</w:t>
      </w:r>
      <w:r w:rsidR="00F11792" w:rsidRPr="00FB42AD">
        <w:rPr>
          <w:rFonts w:ascii="Arial" w:hAnsi="Arial" w:cs="Arial"/>
          <w:sz w:val="24"/>
          <w:szCs w:val="24"/>
        </w:rPr>
        <w:t>)</w:t>
      </w:r>
      <w:r w:rsidR="00F11792" w:rsidRPr="00FB42AD">
        <w:rPr>
          <w:rFonts w:ascii="Arial" w:hAnsi="Arial" w:cs="Arial"/>
          <w:b/>
          <w:sz w:val="24"/>
          <w:szCs w:val="24"/>
        </w:rPr>
        <w:t xml:space="preserve"> </w:t>
      </w:r>
      <w:r w:rsidRPr="00FB42AD">
        <w:rPr>
          <w:rFonts w:ascii="Arial" w:hAnsi="Arial"/>
          <w:sz w:val="24"/>
          <w:szCs w:val="24"/>
        </w:rPr>
        <w:t xml:space="preserve">pozwolenia zintegrowanego na </w:t>
      </w:r>
      <w:r w:rsidR="00FB42AD">
        <w:rPr>
          <w:rFonts w:ascii="Arial" w:hAnsi="Arial"/>
          <w:sz w:val="24"/>
          <w:szCs w:val="24"/>
        </w:rPr>
        <w:t>p</w:t>
      </w:r>
      <w:r w:rsidRPr="00FB42AD">
        <w:rPr>
          <w:rFonts w:ascii="Arial" w:hAnsi="Arial"/>
          <w:sz w:val="24"/>
          <w:szCs w:val="24"/>
        </w:rPr>
        <w:t>rowadzenie instalacji</w:t>
      </w:r>
      <w:r w:rsidRPr="00BE717A">
        <w:rPr>
          <w:rFonts w:ascii="Arial" w:hAnsi="Arial"/>
          <w:sz w:val="24"/>
          <w:szCs w:val="24"/>
        </w:rPr>
        <w:t xml:space="preserve"> </w:t>
      </w:r>
      <w:r w:rsidR="00D06A75" w:rsidRPr="00BE717A">
        <w:rPr>
          <w:rFonts w:ascii="Arial" w:hAnsi="Arial"/>
          <w:sz w:val="24"/>
          <w:szCs w:val="24"/>
        </w:rPr>
        <w:t>galwanizerni</w:t>
      </w:r>
    </w:p>
    <w:p w14:paraId="390F19F1" w14:textId="646FB331" w:rsidR="000B7D60" w:rsidRPr="000B7D60" w:rsidRDefault="00592E7E" w:rsidP="003C1E9B">
      <w:pPr>
        <w:pStyle w:val="Tekstpodstawowy"/>
        <w:spacing w:before="240" w:after="240" w:line="276" w:lineRule="auto"/>
        <w:jc w:val="center"/>
        <w:rPr>
          <w:rFonts w:ascii="Arial" w:hAnsi="Arial"/>
          <w:b/>
          <w:szCs w:val="24"/>
          <w:lang w:val="pl-PL"/>
        </w:rPr>
      </w:pPr>
      <w:r w:rsidRPr="00C3264F">
        <w:rPr>
          <w:rFonts w:ascii="Arial" w:hAnsi="Arial"/>
          <w:b/>
          <w:szCs w:val="24"/>
        </w:rPr>
        <w:t>orzekam</w:t>
      </w:r>
    </w:p>
    <w:p w14:paraId="136314C9" w14:textId="171EFF96" w:rsidR="00592E7E" w:rsidRPr="00565151" w:rsidRDefault="00391D19" w:rsidP="00565151">
      <w:pPr>
        <w:pStyle w:val="Nagwek1"/>
        <w:spacing w:after="240" w:line="276" w:lineRule="auto"/>
        <w:ind w:firstLine="426"/>
        <w:jc w:val="both"/>
        <w:rPr>
          <w:rFonts w:ascii="Arial" w:hAnsi="Arial" w:cs="Arial"/>
          <w:sz w:val="24"/>
          <w:szCs w:val="24"/>
        </w:rPr>
      </w:pPr>
      <w:r w:rsidRPr="00565151">
        <w:rPr>
          <w:rFonts w:ascii="Arial" w:hAnsi="Arial" w:cs="Arial"/>
          <w:b/>
          <w:sz w:val="24"/>
          <w:szCs w:val="24"/>
        </w:rPr>
        <w:t>I</w:t>
      </w:r>
      <w:r w:rsidRPr="00565151">
        <w:rPr>
          <w:rFonts w:ascii="Arial" w:hAnsi="Arial" w:cs="Arial"/>
          <w:sz w:val="24"/>
          <w:szCs w:val="24"/>
        </w:rPr>
        <w:t>.</w:t>
      </w:r>
      <w:r w:rsidR="005C164C" w:rsidRPr="00565151">
        <w:rPr>
          <w:rFonts w:ascii="Arial" w:hAnsi="Arial" w:cs="Arial"/>
          <w:sz w:val="24"/>
          <w:szCs w:val="24"/>
        </w:rPr>
        <w:t xml:space="preserve"> </w:t>
      </w:r>
      <w:r w:rsidR="00175141" w:rsidRPr="00565151">
        <w:rPr>
          <w:rFonts w:ascii="Arial" w:hAnsi="Arial" w:cs="Arial"/>
          <w:sz w:val="24"/>
          <w:szCs w:val="24"/>
        </w:rPr>
        <w:t>Z</w:t>
      </w:r>
      <w:r w:rsidR="00592E7E" w:rsidRPr="00565151">
        <w:rPr>
          <w:rFonts w:ascii="Arial" w:hAnsi="Arial" w:cs="Arial"/>
          <w:sz w:val="24"/>
          <w:szCs w:val="24"/>
        </w:rPr>
        <w:t xml:space="preserve">mieniam za zgodą stron decyzję </w:t>
      </w:r>
      <w:r w:rsidR="00C93D68" w:rsidRPr="00565151">
        <w:rPr>
          <w:rFonts w:ascii="Arial" w:hAnsi="Arial" w:cs="Arial"/>
          <w:sz w:val="24"/>
          <w:szCs w:val="24"/>
        </w:rPr>
        <w:t>Wojewody Podkarpackiego z dnia 25 września 2006r., zna</w:t>
      </w:r>
      <w:r w:rsidR="00C278FC" w:rsidRPr="00565151">
        <w:rPr>
          <w:rFonts w:ascii="Arial" w:hAnsi="Arial" w:cs="Arial"/>
          <w:sz w:val="24"/>
          <w:szCs w:val="24"/>
        </w:rPr>
        <w:t>k ŚR.IV-6618-17/1/06, zmienioną</w:t>
      </w:r>
      <w:r w:rsidR="00FB42AD" w:rsidRPr="00565151">
        <w:rPr>
          <w:rFonts w:ascii="Arial" w:hAnsi="Arial" w:cs="Arial"/>
          <w:sz w:val="24"/>
          <w:szCs w:val="24"/>
        </w:rPr>
        <w:t xml:space="preserve"> decyzjami</w:t>
      </w:r>
      <w:r w:rsidR="00C93D68" w:rsidRPr="00565151">
        <w:rPr>
          <w:rFonts w:ascii="Arial" w:hAnsi="Arial" w:cs="Arial"/>
          <w:sz w:val="24"/>
          <w:szCs w:val="24"/>
        </w:rPr>
        <w:t xml:space="preserve"> Marszałka Województwa Podkarpackiego z dnia 18 lipca 2008r., znak: RŚ.VI.7660-35/2/08</w:t>
      </w:r>
      <w:r w:rsidR="009A6D7E" w:rsidRPr="00565151">
        <w:rPr>
          <w:rFonts w:ascii="Arial" w:hAnsi="Arial" w:cs="Arial"/>
          <w:sz w:val="24"/>
          <w:szCs w:val="24"/>
        </w:rPr>
        <w:t>,</w:t>
      </w:r>
      <w:r w:rsidR="00FB42AD" w:rsidRPr="00565151">
        <w:rPr>
          <w:rFonts w:ascii="Arial" w:hAnsi="Arial" w:cs="Arial"/>
          <w:sz w:val="24"/>
          <w:szCs w:val="24"/>
        </w:rPr>
        <w:t xml:space="preserve"> z dnia 20 września 2010r., znak: RŚ.VI.DW.7660/55-1/10 </w:t>
      </w:r>
      <w:r w:rsidR="009A6D7E" w:rsidRPr="00565151">
        <w:rPr>
          <w:rFonts w:ascii="Arial" w:hAnsi="Arial" w:cs="Arial"/>
          <w:sz w:val="24"/>
          <w:szCs w:val="24"/>
        </w:rPr>
        <w:t>oraz z dnia 22 lutego 2013r.,</w:t>
      </w:r>
      <w:r w:rsidR="009F6473" w:rsidRPr="00565151">
        <w:rPr>
          <w:rFonts w:ascii="Arial" w:hAnsi="Arial" w:cs="Arial"/>
          <w:sz w:val="24"/>
          <w:szCs w:val="24"/>
        </w:rPr>
        <w:t>znak:</w:t>
      </w:r>
      <w:r w:rsidR="009A6D7E" w:rsidRPr="00565151">
        <w:rPr>
          <w:rFonts w:ascii="Arial" w:hAnsi="Arial" w:cs="Arial"/>
          <w:sz w:val="24"/>
          <w:szCs w:val="24"/>
        </w:rPr>
        <w:t xml:space="preserve"> OS-I.7222.16.2.2013.DW</w:t>
      </w:r>
      <w:r w:rsidR="00C93D68" w:rsidRPr="00565151">
        <w:rPr>
          <w:rFonts w:ascii="Arial" w:hAnsi="Arial" w:cs="Arial"/>
          <w:sz w:val="24"/>
          <w:szCs w:val="24"/>
        </w:rPr>
        <w:t xml:space="preserve"> </w:t>
      </w:r>
      <w:r w:rsidR="00C278FC" w:rsidRPr="00565151">
        <w:rPr>
          <w:rFonts w:ascii="Arial" w:hAnsi="Arial" w:cs="Arial"/>
          <w:sz w:val="24"/>
          <w:szCs w:val="24"/>
        </w:rPr>
        <w:t>udzielającą</w:t>
      </w:r>
      <w:r w:rsidR="00C93D68" w:rsidRPr="00565151">
        <w:rPr>
          <w:rFonts w:ascii="Arial" w:hAnsi="Arial" w:cs="Arial"/>
          <w:sz w:val="24"/>
          <w:szCs w:val="24"/>
        </w:rPr>
        <w:t xml:space="preserve"> </w:t>
      </w:r>
      <w:r w:rsidR="009F6473" w:rsidRPr="00565151">
        <w:rPr>
          <w:rFonts w:ascii="Arial" w:hAnsi="Arial" w:cs="Arial"/>
          <w:sz w:val="24"/>
          <w:szCs w:val="24"/>
        </w:rPr>
        <w:t xml:space="preserve">GOODRICH </w:t>
      </w:r>
      <w:proofErr w:type="spellStart"/>
      <w:r w:rsidR="009F6473" w:rsidRPr="00565151">
        <w:rPr>
          <w:rFonts w:ascii="Arial" w:hAnsi="Arial" w:cs="Arial"/>
          <w:sz w:val="24"/>
          <w:szCs w:val="24"/>
        </w:rPr>
        <w:t>Aerospace</w:t>
      </w:r>
      <w:proofErr w:type="spellEnd"/>
      <w:r w:rsidR="009F6473" w:rsidRPr="00565151">
        <w:rPr>
          <w:rFonts w:ascii="Arial" w:hAnsi="Arial" w:cs="Arial"/>
          <w:sz w:val="24"/>
          <w:szCs w:val="24"/>
        </w:rPr>
        <w:t xml:space="preserve"> Poland</w:t>
      </w:r>
      <w:r w:rsidR="00126082" w:rsidRPr="00565151">
        <w:rPr>
          <w:rFonts w:ascii="Arial" w:hAnsi="Arial" w:cs="Arial"/>
          <w:sz w:val="24"/>
          <w:szCs w:val="24"/>
        </w:rPr>
        <w:t xml:space="preserve"> Sp. z o.o., ul. Żwirki i Wigury </w:t>
      </w:r>
      <w:smartTag w:uri="urn:schemas-microsoft-com:office:smarttags" w:element="metricconverter">
        <w:smartTagPr>
          <w:attr w:name="ProductID" w:val="6 a"/>
        </w:smartTagPr>
        <w:r w:rsidR="00126082" w:rsidRPr="00565151">
          <w:rPr>
            <w:rFonts w:ascii="Arial" w:hAnsi="Arial" w:cs="Arial"/>
            <w:sz w:val="24"/>
            <w:szCs w:val="24"/>
          </w:rPr>
          <w:t>6 a</w:t>
        </w:r>
      </w:smartTag>
      <w:r w:rsidR="00126082" w:rsidRPr="00565151">
        <w:rPr>
          <w:rFonts w:ascii="Arial" w:hAnsi="Arial" w:cs="Arial"/>
          <w:sz w:val="24"/>
          <w:szCs w:val="24"/>
        </w:rPr>
        <w:t xml:space="preserve">, 38-400 Krosno REGON 180308959, NIP 6842540071 (wcześniej GOODRICH Krosno Sp. z o.o., REGON 370306649) </w:t>
      </w:r>
      <w:r w:rsidR="00C93D68" w:rsidRPr="00565151">
        <w:rPr>
          <w:rFonts w:ascii="Arial" w:hAnsi="Arial" w:cs="Arial"/>
          <w:sz w:val="24"/>
          <w:szCs w:val="24"/>
        </w:rPr>
        <w:t xml:space="preserve">pozwolenia zintegrowanego na prowadzenie instalacji galwanizerni, </w:t>
      </w:r>
      <w:r w:rsidR="00C82B98" w:rsidRPr="00565151">
        <w:rPr>
          <w:rFonts w:ascii="Arial" w:hAnsi="Arial" w:cs="Arial"/>
          <w:sz w:val="24"/>
          <w:szCs w:val="24"/>
        </w:rPr>
        <w:t>w</w:t>
      </w:r>
      <w:r w:rsidR="00700D80" w:rsidRPr="00565151">
        <w:rPr>
          <w:rFonts w:ascii="Arial" w:hAnsi="Arial" w:cs="Arial"/>
          <w:sz w:val="24"/>
          <w:szCs w:val="24"/>
        </w:rPr>
        <w:t xml:space="preserve"> </w:t>
      </w:r>
      <w:r w:rsidR="00524D72" w:rsidRPr="00565151">
        <w:rPr>
          <w:rFonts w:ascii="Arial" w:hAnsi="Arial" w:cs="Arial"/>
          <w:sz w:val="24"/>
          <w:szCs w:val="24"/>
        </w:rPr>
        <w:t>następujący</w:t>
      </w:r>
      <w:r w:rsidR="00700D80" w:rsidRPr="00565151">
        <w:rPr>
          <w:rFonts w:ascii="Arial" w:hAnsi="Arial" w:cs="Arial"/>
          <w:sz w:val="24"/>
          <w:szCs w:val="24"/>
        </w:rPr>
        <w:t xml:space="preserve"> sposób:</w:t>
      </w:r>
    </w:p>
    <w:p w14:paraId="530BE1AA" w14:textId="2842056E" w:rsidR="000A6BD9" w:rsidRPr="00565151" w:rsidRDefault="00B35AE1" w:rsidP="00565151">
      <w:pPr>
        <w:pStyle w:val="Nagwek2"/>
      </w:pPr>
      <w:r w:rsidRPr="00565151">
        <w:rPr>
          <w:b/>
        </w:rPr>
        <w:t>I.</w:t>
      </w:r>
      <w:r w:rsidR="0061120E" w:rsidRPr="00565151">
        <w:rPr>
          <w:b/>
        </w:rPr>
        <w:t>1.</w:t>
      </w:r>
      <w:r w:rsidR="0061120E" w:rsidRPr="00565151">
        <w:t xml:space="preserve"> </w:t>
      </w:r>
      <w:r w:rsidR="002F36BC" w:rsidRPr="00565151">
        <w:t xml:space="preserve">Punkt </w:t>
      </w:r>
      <w:r w:rsidR="002F36BC" w:rsidRPr="00565151">
        <w:rPr>
          <w:b/>
        </w:rPr>
        <w:t>I</w:t>
      </w:r>
      <w:r w:rsidR="00743475" w:rsidRPr="00565151">
        <w:rPr>
          <w:b/>
        </w:rPr>
        <w:t>.</w:t>
      </w:r>
      <w:r w:rsidR="00596EAB" w:rsidRPr="00565151">
        <w:rPr>
          <w:b/>
        </w:rPr>
        <w:t>2</w:t>
      </w:r>
      <w:r w:rsidR="00391D19" w:rsidRPr="00565151">
        <w:t xml:space="preserve"> otrzymuje brzmienie:</w:t>
      </w:r>
    </w:p>
    <w:p w14:paraId="039B6F2F" w14:textId="148A74F7" w:rsidR="00596EAB" w:rsidRPr="00596EAB" w:rsidRDefault="008671F4" w:rsidP="006A7FD8">
      <w:pPr>
        <w:spacing w:after="240" w:line="276" w:lineRule="auto"/>
        <w:jc w:val="both"/>
        <w:rPr>
          <w:rFonts w:ascii="Arial" w:hAnsi="Arial" w:cs="Arial"/>
          <w:b/>
          <w:sz w:val="24"/>
          <w:szCs w:val="24"/>
        </w:rPr>
      </w:pPr>
      <w:r>
        <w:rPr>
          <w:rFonts w:ascii="Arial" w:hAnsi="Arial" w:cs="Arial"/>
          <w:b/>
          <w:sz w:val="24"/>
          <w:szCs w:val="24"/>
        </w:rPr>
        <w:t>„</w:t>
      </w:r>
      <w:r w:rsidR="003C458C" w:rsidRPr="003C458C">
        <w:rPr>
          <w:rFonts w:ascii="Arial" w:hAnsi="Arial" w:cs="Arial"/>
          <w:b/>
          <w:bCs/>
          <w:sz w:val="24"/>
          <w:szCs w:val="24"/>
        </w:rPr>
        <w:t>I.</w:t>
      </w:r>
      <w:r w:rsidR="00596EAB">
        <w:rPr>
          <w:rFonts w:ascii="Arial" w:hAnsi="Arial" w:cs="Arial"/>
          <w:b/>
          <w:bCs/>
          <w:sz w:val="24"/>
          <w:szCs w:val="24"/>
        </w:rPr>
        <w:t>2</w:t>
      </w:r>
      <w:r w:rsidR="003C458C" w:rsidRPr="003C458C">
        <w:rPr>
          <w:rFonts w:ascii="Arial" w:hAnsi="Arial" w:cs="Arial"/>
          <w:b/>
          <w:bCs/>
          <w:sz w:val="24"/>
          <w:szCs w:val="24"/>
        </w:rPr>
        <w:t xml:space="preserve">. </w:t>
      </w:r>
      <w:r w:rsidR="00596EAB" w:rsidRPr="00596EAB">
        <w:rPr>
          <w:rFonts w:ascii="Arial" w:hAnsi="Arial" w:cs="Arial"/>
          <w:b/>
          <w:sz w:val="24"/>
          <w:szCs w:val="24"/>
        </w:rPr>
        <w:t>Parametry instalacji istotne z punktu widzenia przeciwdziałania zanieczyszczeniom:</w:t>
      </w:r>
    </w:p>
    <w:p w14:paraId="7D051EE2" w14:textId="50437176" w:rsidR="008C0331" w:rsidRDefault="0019632C" w:rsidP="008C0331">
      <w:pPr>
        <w:spacing w:after="60"/>
        <w:jc w:val="both"/>
        <w:rPr>
          <w:rFonts w:ascii="Arial" w:hAnsi="Arial" w:cs="Arial"/>
          <w:sz w:val="24"/>
          <w:szCs w:val="24"/>
          <w:vertAlign w:val="superscript"/>
        </w:rPr>
      </w:pPr>
      <w:r>
        <w:rPr>
          <w:rFonts w:ascii="Arial" w:hAnsi="Arial" w:cs="Arial"/>
          <w:b/>
          <w:sz w:val="24"/>
          <w:szCs w:val="24"/>
        </w:rPr>
        <w:t>I</w:t>
      </w:r>
      <w:r w:rsidR="00596EAB" w:rsidRPr="00917F64">
        <w:rPr>
          <w:rFonts w:ascii="Arial" w:hAnsi="Arial" w:cs="Arial"/>
          <w:b/>
          <w:sz w:val="24"/>
          <w:szCs w:val="24"/>
        </w:rPr>
        <w:t>.2.1.</w:t>
      </w:r>
      <w:r w:rsidR="00596EAB">
        <w:rPr>
          <w:rFonts w:ascii="Arial" w:hAnsi="Arial" w:cs="Arial"/>
          <w:sz w:val="24"/>
          <w:szCs w:val="24"/>
        </w:rPr>
        <w:t xml:space="preserve"> L</w:t>
      </w:r>
      <w:r w:rsidR="00596EAB" w:rsidRPr="00596EAB">
        <w:rPr>
          <w:rFonts w:ascii="Arial" w:hAnsi="Arial" w:cs="Arial"/>
          <w:sz w:val="24"/>
          <w:szCs w:val="24"/>
        </w:rPr>
        <w:t>inia galwaniczna</w:t>
      </w:r>
      <w:r w:rsidR="0027105E">
        <w:rPr>
          <w:rFonts w:ascii="Arial" w:hAnsi="Arial" w:cs="Arial"/>
          <w:sz w:val="24"/>
          <w:szCs w:val="24"/>
        </w:rPr>
        <w:t xml:space="preserve"> do chromowania prądowego o poj.</w:t>
      </w:r>
      <w:r w:rsidR="00596EAB" w:rsidRPr="00596EAB">
        <w:rPr>
          <w:rFonts w:ascii="Arial" w:hAnsi="Arial" w:cs="Arial"/>
          <w:sz w:val="24"/>
          <w:szCs w:val="24"/>
        </w:rPr>
        <w:t xml:space="preserve"> wanien</w:t>
      </w:r>
      <w:r w:rsidR="006A7FD8">
        <w:rPr>
          <w:rFonts w:ascii="Arial" w:hAnsi="Arial" w:cs="Arial"/>
          <w:sz w:val="24"/>
          <w:szCs w:val="24"/>
        </w:rPr>
        <w:tab/>
      </w:r>
      <w:r w:rsidR="006A7FD8">
        <w:rPr>
          <w:rFonts w:ascii="Arial" w:hAnsi="Arial" w:cs="Arial"/>
          <w:sz w:val="24"/>
          <w:szCs w:val="24"/>
        </w:rPr>
        <w:tab/>
        <w:t>-</w:t>
      </w:r>
      <w:r w:rsidR="008C0331">
        <w:rPr>
          <w:rFonts w:ascii="Arial" w:hAnsi="Arial" w:cs="Arial"/>
          <w:sz w:val="24"/>
          <w:szCs w:val="24"/>
        </w:rPr>
        <w:t xml:space="preserve"> </w:t>
      </w:r>
      <w:smartTag w:uri="urn:schemas-microsoft-com:office:smarttags" w:element="metricconverter">
        <w:smartTagPr>
          <w:attr w:name="ProductID" w:val="23,00 m3"/>
        </w:smartTagPr>
        <w:r w:rsidR="00EC35C6">
          <w:rPr>
            <w:rFonts w:ascii="Arial" w:hAnsi="Arial" w:cs="Arial"/>
            <w:sz w:val="24"/>
            <w:szCs w:val="24"/>
          </w:rPr>
          <w:t>2</w:t>
        </w:r>
        <w:r w:rsidR="0027105E">
          <w:rPr>
            <w:rFonts w:ascii="Arial" w:hAnsi="Arial" w:cs="Arial"/>
            <w:sz w:val="24"/>
            <w:szCs w:val="24"/>
          </w:rPr>
          <w:t>3</w:t>
        </w:r>
        <w:r w:rsidR="00EC35C6">
          <w:rPr>
            <w:rFonts w:ascii="Arial" w:hAnsi="Arial" w:cs="Arial"/>
            <w:sz w:val="24"/>
            <w:szCs w:val="24"/>
          </w:rPr>
          <w:t>,0</w:t>
        </w:r>
        <w:r w:rsidR="00596EAB" w:rsidRPr="00596EAB">
          <w:rPr>
            <w:rFonts w:ascii="Arial" w:hAnsi="Arial" w:cs="Arial"/>
            <w:sz w:val="24"/>
            <w:szCs w:val="24"/>
          </w:rPr>
          <w:t>0 m</w:t>
        </w:r>
        <w:r w:rsidR="00596EAB" w:rsidRPr="00596EAB">
          <w:rPr>
            <w:rFonts w:ascii="Arial" w:hAnsi="Arial" w:cs="Arial"/>
            <w:sz w:val="24"/>
            <w:szCs w:val="24"/>
            <w:vertAlign w:val="superscript"/>
          </w:rPr>
          <w:t>3</w:t>
        </w:r>
      </w:smartTag>
      <w:r w:rsidR="00596EAB" w:rsidRPr="00596EAB">
        <w:rPr>
          <w:rFonts w:ascii="Arial" w:hAnsi="Arial" w:cs="Arial"/>
          <w:sz w:val="24"/>
          <w:szCs w:val="24"/>
          <w:vertAlign w:val="superscript"/>
        </w:rPr>
        <w:t xml:space="preserve"> </w:t>
      </w:r>
    </w:p>
    <w:p w14:paraId="487EC8E0" w14:textId="1AEBF6F8" w:rsidR="00596EAB" w:rsidRPr="0027105E"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.2.2.</w:t>
      </w:r>
      <w:r w:rsidR="00596EAB">
        <w:rPr>
          <w:rFonts w:ascii="Arial" w:hAnsi="Arial" w:cs="Arial"/>
          <w:sz w:val="24"/>
          <w:szCs w:val="24"/>
        </w:rPr>
        <w:t xml:space="preserve"> L</w:t>
      </w:r>
      <w:r w:rsidR="00596EAB" w:rsidRPr="00596EAB">
        <w:rPr>
          <w:rFonts w:ascii="Arial" w:hAnsi="Arial" w:cs="Arial"/>
          <w:sz w:val="24"/>
          <w:szCs w:val="24"/>
        </w:rPr>
        <w:t>inia galwaniczna do niklowania prądowego o pojemności wanien</w:t>
      </w:r>
      <w:r w:rsidR="006A7FD8">
        <w:rPr>
          <w:rFonts w:ascii="Arial" w:hAnsi="Arial" w:cs="Arial"/>
          <w:sz w:val="24"/>
          <w:szCs w:val="24"/>
        </w:rPr>
        <w:tab/>
      </w:r>
      <w:r w:rsidR="0027105E">
        <w:rPr>
          <w:rFonts w:ascii="Arial" w:hAnsi="Arial" w:cs="Arial"/>
          <w:sz w:val="24"/>
          <w:szCs w:val="24"/>
        </w:rPr>
        <w:t>-</w:t>
      </w:r>
      <w:r w:rsidR="006A7FD8">
        <w:rPr>
          <w:rFonts w:ascii="Arial" w:hAnsi="Arial" w:cs="Arial"/>
          <w:sz w:val="24"/>
          <w:szCs w:val="24"/>
        </w:rPr>
        <w:t xml:space="preserve"> </w:t>
      </w:r>
      <w:r w:rsidR="00EC35C6" w:rsidRPr="00596EAB">
        <w:rPr>
          <w:rFonts w:ascii="Arial" w:hAnsi="Arial" w:cs="Arial"/>
          <w:sz w:val="24"/>
          <w:szCs w:val="24"/>
        </w:rPr>
        <w:t>6,13 m</w:t>
      </w:r>
      <w:r w:rsidR="00EC35C6" w:rsidRPr="00596EAB">
        <w:rPr>
          <w:rFonts w:ascii="Arial" w:hAnsi="Arial" w:cs="Arial"/>
          <w:sz w:val="24"/>
          <w:szCs w:val="24"/>
          <w:vertAlign w:val="superscript"/>
        </w:rPr>
        <w:t>3</w:t>
      </w:r>
    </w:p>
    <w:p w14:paraId="42ED0E1E" w14:textId="730A7626" w:rsidR="00596EAB" w:rsidRPr="00596EAB"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.2.3.</w:t>
      </w:r>
      <w:r w:rsidR="00596EAB">
        <w:rPr>
          <w:rFonts w:ascii="Arial" w:hAnsi="Arial" w:cs="Arial"/>
          <w:sz w:val="24"/>
          <w:szCs w:val="24"/>
        </w:rPr>
        <w:t xml:space="preserve"> L</w:t>
      </w:r>
      <w:r w:rsidR="00596EAB" w:rsidRPr="00596EAB">
        <w:rPr>
          <w:rFonts w:ascii="Arial" w:hAnsi="Arial" w:cs="Arial"/>
          <w:sz w:val="24"/>
          <w:szCs w:val="24"/>
        </w:rPr>
        <w:t>inia galwaniczna anodowania o pojemności wanien</w:t>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596EAB" w:rsidRPr="00596EAB">
        <w:rPr>
          <w:rFonts w:ascii="Arial" w:hAnsi="Arial" w:cs="Arial"/>
          <w:sz w:val="24"/>
          <w:szCs w:val="24"/>
        </w:rPr>
        <w:t xml:space="preserve">- </w:t>
      </w:r>
      <w:smartTag w:uri="urn:schemas-microsoft-com:office:smarttags" w:element="metricconverter">
        <w:smartTagPr>
          <w:attr w:name="ProductID" w:val="14,70 m3"/>
        </w:smartTagPr>
        <w:r w:rsidR="00596EAB" w:rsidRPr="00596EAB">
          <w:rPr>
            <w:rFonts w:ascii="Arial" w:hAnsi="Arial" w:cs="Arial"/>
            <w:sz w:val="24"/>
            <w:szCs w:val="24"/>
          </w:rPr>
          <w:t>14,7</w:t>
        </w:r>
        <w:r w:rsidR="0027105E">
          <w:rPr>
            <w:rFonts w:ascii="Arial" w:hAnsi="Arial" w:cs="Arial"/>
            <w:sz w:val="24"/>
            <w:szCs w:val="24"/>
          </w:rPr>
          <w:t>0</w:t>
        </w:r>
        <w:r w:rsidR="00596EAB" w:rsidRPr="00596EAB">
          <w:rPr>
            <w:rFonts w:ascii="Arial" w:hAnsi="Arial" w:cs="Arial"/>
            <w:sz w:val="24"/>
            <w:szCs w:val="24"/>
          </w:rPr>
          <w:t xml:space="preserve"> m</w:t>
        </w:r>
        <w:r w:rsidR="00596EAB" w:rsidRPr="00596EAB">
          <w:rPr>
            <w:rFonts w:ascii="Arial" w:hAnsi="Arial" w:cs="Arial"/>
            <w:sz w:val="24"/>
            <w:szCs w:val="24"/>
            <w:vertAlign w:val="superscript"/>
          </w:rPr>
          <w:t>3</w:t>
        </w:r>
      </w:smartTag>
      <w:r w:rsidR="00596EAB" w:rsidRPr="00596EAB">
        <w:rPr>
          <w:rFonts w:ascii="Arial" w:hAnsi="Arial" w:cs="Arial"/>
          <w:sz w:val="24"/>
          <w:szCs w:val="24"/>
          <w:vertAlign w:val="superscript"/>
        </w:rPr>
        <w:t xml:space="preserve"> </w:t>
      </w:r>
    </w:p>
    <w:p w14:paraId="1B437F73" w14:textId="0B6E2D53" w:rsidR="00596EAB" w:rsidRPr="00596EAB"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.2.4.</w:t>
      </w:r>
      <w:r w:rsidR="00596EAB">
        <w:rPr>
          <w:rFonts w:ascii="Arial" w:hAnsi="Arial" w:cs="Arial"/>
          <w:sz w:val="24"/>
          <w:szCs w:val="24"/>
        </w:rPr>
        <w:t xml:space="preserve"> L</w:t>
      </w:r>
      <w:r w:rsidR="00596EAB" w:rsidRPr="00596EAB">
        <w:rPr>
          <w:rFonts w:ascii="Arial" w:hAnsi="Arial" w:cs="Arial"/>
          <w:sz w:val="24"/>
          <w:szCs w:val="24"/>
        </w:rPr>
        <w:t>inia galwaniczna NITAL o pojemności wanien</w:t>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596EAB" w:rsidRPr="00596EAB">
        <w:rPr>
          <w:rFonts w:ascii="Arial" w:hAnsi="Arial" w:cs="Arial"/>
          <w:sz w:val="24"/>
          <w:szCs w:val="24"/>
        </w:rPr>
        <w:t xml:space="preserve">- </w:t>
      </w:r>
      <w:smartTag w:uri="urn:schemas-microsoft-com:office:smarttags" w:element="metricconverter">
        <w:smartTagPr>
          <w:attr w:name="ProductID" w:val="8,18 m3"/>
        </w:smartTagPr>
        <w:r w:rsidR="00596EAB" w:rsidRPr="00596EAB">
          <w:rPr>
            <w:rFonts w:ascii="Arial" w:hAnsi="Arial" w:cs="Arial"/>
            <w:sz w:val="24"/>
            <w:szCs w:val="24"/>
          </w:rPr>
          <w:t>8,18 m</w:t>
        </w:r>
        <w:r w:rsidR="00596EAB" w:rsidRPr="00596EAB">
          <w:rPr>
            <w:rFonts w:ascii="Arial" w:hAnsi="Arial" w:cs="Arial"/>
            <w:sz w:val="24"/>
            <w:szCs w:val="24"/>
            <w:vertAlign w:val="superscript"/>
          </w:rPr>
          <w:t>3</w:t>
        </w:r>
      </w:smartTag>
      <w:r w:rsidR="00596EAB" w:rsidRPr="00596EAB">
        <w:rPr>
          <w:rFonts w:ascii="Arial" w:hAnsi="Arial" w:cs="Arial"/>
          <w:sz w:val="24"/>
          <w:szCs w:val="24"/>
          <w:vertAlign w:val="superscript"/>
        </w:rPr>
        <w:t xml:space="preserve"> </w:t>
      </w:r>
    </w:p>
    <w:p w14:paraId="077D1D7F" w14:textId="6D2B558A" w:rsidR="00596EAB" w:rsidRPr="00596EAB"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.2.5.</w:t>
      </w:r>
      <w:r w:rsidR="00596EAB">
        <w:rPr>
          <w:rFonts w:ascii="Arial" w:hAnsi="Arial" w:cs="Arial"/>
          <w:sz w:val="24"/>
          <w:szCs w:val="24"/>
        </w:rPr>
        <w:t xml:space="preserve"> L</w:t>
      </w:r>
      <w:r w:rsidR="00596EAB" w:rsidRPr="00596EAB">
        <w:rPr>
          <w:rFonts w:ascii="Arial" w:hAnsi="Arial" w:cs="Arial"/>
          <w:sz w:val="24"/>
          <w:szCs w:val="24"/>
        </w:rPr>
        <w:t>inia galwaniczna trawienia o pojemności wanien</w:t>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596EAB" w:rsidRPr="00596EAB">
        <w:rPr>
          <w:rFonts w:ascii="Arial" w:hAnsi="Arial" w:cs="Arial"/>
          <w:sz w:val="24"/>
          <w:szCs w:val="24"/>
        </w:rPr>
        <w:t xml:space="preserve">- </w:t>
      </w:r>
      <w:smartTag w:uri="urn:schemas-microsoft-com:office:smarttags" w:element="metricconverter">
        <w:smartTagPr>
          <w:attr w:name="ProductID" w:val="3,96 m3"/>
        </w:smartTagPr>
        <w:r w:rsidR="00596EAB" w:rsidRPr="00596EAB">
          <w:rPr>
            <w:rFonts w:ascii="Arial" w:hAnsi="Arial" w:cs="Arial"/>
            <w:sz w:val="24"/>
            <w:szCs w:val="24"/>
          </w:rPr>
          <w:t>3,96 m</w:t>
        </w:r>
        <w:r w:rsidR="00596EAB" w:rsidRPr="00EC35C6">
          <w:rPr>
            <w:rFonts w:ascii="Arial" w:hAnsi="Arial" w:cs="Arial"/>
            <w:sz w:val="24"/>
            <w:szCs w:val="24"/>
            <w:vertAlign w:val="superscript"/>
          </w:rPr>
          <w:t>3</w:t>
        </w:r>
      </w:smartTag>
      <w:r w:rsidR="00596EAB" w:rsidRPr="00EC35C6">
        <w:rPr>
          <w:rFonts w:ascii="Arial" w:hAnsi="Arial" w:cs="Arial"/>
          <w:sz w:val="24"/>
          <w:szCs w:val="24"/>
          <w:vertAlign w:val="superscript"/>
        </w:rPr>
        <w:t xml:space="preserve"> </w:t>
      </w:r>
    </w:p>
    <w:p w14:paraId="65E145E2" w14:textId="6826C7E8" w:rsidR="00596EAB" w:rsidRPr="00596EAB"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.2.6.</w:t>
      </w:r>
      <w:r w:rsidR="00596EAB">
        <w:rPr>
          <w:rFonts w:ascii="Arial" w:hAnsi="Arial" w:cs="Arial"/>
          <w:sz w:val="24"/>
          <w:szCs w:val="24"/>
        </w:rPr>
        <w:t xml:space="preserve"> L</w:t>
      </w:r>
      <w:r w:rsidR="00596EAB" w:rsidRPr="00596EAB">
        <w:rPr>
          <w:rFonts w:ascii="Arial" w:hAnsi="Arial" w:cs="Arial"/>
          <w:sz w:val="24"/>
          <w:szCs w:val="24"/>
        </w:rPr>
        <w:t>inia galwaniczna niklowania o pojemności wanien</w:t>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596EAB" w:rsidRPr="00596EAB">
        <w:rPr>
          <w:rFonts w:ascii="Arial" w:hAnsi="Arial" w:cs="Arial"/>
          <w:sz w:val="24"/>
          <w:szCs w:val="24"/>
        </w:rPr>
        <w:t xml:space="preserve">- </w:t>
      </w:r>
      <w:smartTag w:uri="urn:schemas-microsoft-com:office:smarttags" w:element="metricconverter">
        <w:smartTagPr>
          <w:attr w:name="ProductID" w:val="5,10 m3"/>
        </w:smartTagPr>
        <w:r w:rsidR="00596EAB" w:rsidRPr="00596EAB">
          <w:rPr>
            <w:rFonts w:ascii="Arial" w:hAnsi="Arial" w:cs="Arial"/>
            <w:sz w:val="24"/>
            <w:szCs w:val="24"/>
          </w:rPr>
          <w:t>5,1</w:t>
        </w:r>
        <w:r w:rsidR="00EC35C6">
          <w:rPr>
            <w:rFonts w:ascii="Arial" w:hAnsi="Arial" w:cs="Arial"/>
            <w:sz w:val="24"/>
            <w:szCs w:val="24"/>
          </w:rPr>
          <w:t>0</w:t>
        </w:r>
        <w:r w:rsidR="00596EAB" w:rsidRPr="00596EAB">
          <w:rPr>
            <w:rFonts w:ascii="Arial" w:hAnsi="Arial" w:cs="Arial"/>
            <w:sz w:val="24"/>
            <w:szCs w:val="24"/>
          </w:rPr>
          <w:t xml:space="preserve"> m</w:t>
        </w:r>
        <w:r w:rsidR="00596EAB" w:rsidRPr="00596EAB">
          <w:rPr>
            <w:rFonts w:ascii="Arial" w:hAnsi="Arial" w:cs="Arial"/>
            <w:sz w:val="24"/>
            <w:szCs w:val="24"/>
            <w:vertAlign w:val="superscript"/>
          </w:rPr>
          <w:t>3</w:t>
        </w:r>
      </w:smartTag>
      <w:r w:rsidR="00596EAB" w:rsidRPr="00596EAB">
        <w:rPr>
          <w:rFonts w:ascii="Arial" w:hAnsi="Arial" w:cs="Arial"/>
          <w:sz w:val="24"/>
          <w:szCs w:val="24"/>
          <w:vertAlign w:val="superscript"/>
        </w:rPr>
        <w:t xml:space="preserve"> </w:t>
      </w:r>
    </w:p>
    <w:p w14:paraId="0E42EA83" w14:textId="68F4C15A" w:rsidR="00596EAB" w:rsidRPr="00596EAB"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.2.7.</w:t>
      </w:r>
      <w:r w:rsidR="00596EAB">
        <w:rPr>
          <w:rFonts w:ascii="Arial" w:hAnsi="Arial" w:cs="Arial"/>
          <w:sz w:val="24"/>
          <w:szCs w:val="24"/>
        </w:rPr>
        <w:t xml:space="preserve"> L</w:t>
      </w:r>
      <w:r w:rsidR="00596EAB" w:rsidRPr="00596EAB">
        <w:rPr>
          <w:rFonts w:ascii="Arial" w:hAnsi="Arial" w:cs="Arial"/>
          <w:sz w:val="24"/>
          <w:szCs w:val="24"/>
        </w:rPr>
        <w:t>inia galwaniczna pasywacji o pojemności wanien</w:t>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596EAB" w:rsidRPr="00596EAB">
        <w:rPr>
          <w:rFonts w:ascii="Arial" w:hAnsi="Arial" w:cs="Arial"/>
          <w:sz w:val="24"/>
          <w:szCs w:val="24"/>
        </w:rPr>
        <w:t xml:space="preserve">- </w:t>
      </w:r>
      <w:smartTag w:uri="urn:schemas-microsoft-com:office:smarttags" w:element="metricconverter">
        <w:smartTagPr>
          <w:attr w:name="ProductID" w:val="2,98 m3"/>
        </w:smartTagPr>
        <w:r w:rsidR="00596EAB" w:rsidRPr="00596EAB">
          <w:rPr>
            <w:rFonts w:ascii="Arial" w:hAnsi="Arial" w:cs="Arial"/>
            <w:sz w:val="24"/>
            <w:szCs w:val="24"/>
          </w:rPr>
          <w:t>2,98 m</w:t>
        </w:r>
        <w:r w:rsidR="00596EAB" w:rsidRPr="00596EAB">
          <w:rPr>
            <w:rFonts w:ascii="Arial" w:hAnsi="Arial" w:cs="Arial"/>
            <w:sz w:val="24"/>
            <w:szCs w:val="24"/>
            <w:vertAlign w:val="superscript"/>
          </w:rPr>
          <w:t>3</w:t>
        </w:r>
      </w:smartTag>
      <w:r w:rsidR="00596EAB" w:rsidRPr="00596EAB">
        <w:rPr>
          <w:rFonts w:ascii="Arial" w:hAnsi="Arial" w:cs="Arial"/>
          <w:sz w:val="24"/>
          <w:szCs w:val="24"/>
          <w:vertAlign w:val="superscript"/>
        </w:rPr>
        <w:t xml:space="preserve"> </w:t>
      </w:r>
    </w:p>
    <w:p w14:paraId="382B5D49" w14:textId="3211672E" w:rsidR="00596EAB" w:rsidRPr="00596EAB" w:rsidRDefault="0019632C" w:rsidP="008C0331">
      <w:pPr>
        <w:spacing w:after="60"/>
        <w:jc w:val="both"/>
        <w:rPr>
          <w:rFonts w:ascii="Arial" w:hAnsi="Arial" w:cs="Arial"/>
          <w:sz w:val="24"/>
          <w:szCs w:val="24"/>
          <w:vertAlign w:val="superscript"/>
        </w:rPr>
      </w:pPr>
      <w:r>
        <w:rPr>
          <w:rFonts w:ascii="Arial" w:hAnsi="Arial" w:cs="Arial"/>
          <w:b/>
          <w:sz w:val="24"/>
          <w:szCs w:val="24"/>
        </w:rPr>
        <w:t>I</w:t>
      </w:r>
      <w:r w:rsidR="00596EAB" w:rsidRPr="00917F64">
        <w:rPr>
          <w:rFonts w:ascii="Arial" w:hAnsi="Arial" w:cs="Arial"/>
          <w:b/>
          <w:sz w:val="24"/>
          <w:szCs w:val="24"/>
        </w:rPr>
        <w:t>.2.8.</w:t>
      </w:r>
      <w:r w:rsidR="00596EAB">
        <w:rPr>
          <w:rFonts w:ascii="Arial" w:hAnsi="Arial" w:cs="Arial"/>
          <w:sz w:val="24"/>
          <w:szCs w:val="24"/>
        </w:rPr>
        <w:t xml:space="preserve"> L</w:t>
      </w:r>
      <w:r w:rsidR="00596EAB" w:rsidRPr="00596EAB">
        <w:rPr>
          <w:rFonts w:ascii="Arial" w:hAnsi="Arial" w:cs="Arial"/>
          <w:sz w:val="24"/>
          <w:szCs w:val="24"/>
        </w:rPr>
        <w:t>inia galwaniczna kadmowania o pojemności wanien</w:t>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596EAB" w:rsidRPr="00596EAB">
        <w:rPr>
          <w:rFonts w:ascii="Arial" w:hAnsi="Arial" w:cs="Arial"/>
          <w:sz w:val="24"/>
          <w:szCs w:val="24"/>
        </w:rPr>
        <w:t xml:space="preserve">- </w:t>
      </w:r>
      <w:smartTag w:uri="urn:schemas-microsoft-com:office:smarttags" w:element="metricconverter">
        <w:smartTagPr>
          <w:attr w:name="ProductID" w:val="10,22 m3"/>
        </w:smartTagPr>
        <w:r w:rsidR="00596EAB" w:rsidRPr="00596EAB">
          <w:rPr>
            <w:rFonts w:ascii="Arial" w:hAnsi="Arial" w:cs="Arial"/>
            <w:sz w:val="24"/>
            <w:szCs w:val="24"/>
          </w:rPr>
          <w:t>10,22 m</w:t>
        </w:r>
        <w:r w:rsidR="00596EAB" w:rsidRPr="00596EAB">
          <w:rPr>
            <w:rFonts w:ascii="Arial" w:hAnsi="Arial" w:cs="Arial"/>
            <w:sz w:val="24"/>
            <w:szCs w:val="24"/>
            <w:vertAlign w:val="superscript"/>
          </w:rPr>
          <w:t>3</w:t>
        </w:r>
      </w:smartTag>
      <w:r w:rsidR="00596EAB" w:rsidRPr="00596EAB">
        <w:rPr>
          <w:rFonts w:ascii="Arial" w:hAnsi="Arial" w:cs="Arial"/>
          <w:sz w:val="24"/>
          <w:szCs w:val="24"/>
          <w:vertAlign w:val="superscript"/>
        </w:rPr>
        <w:t xml:space="preserve"> </w:t>
      </w:r>
    </w:p>
    <w:p w14:paraId="72A68E1C" w14:textId="2569F834" w:rsidR="00596EAB" w:rsidRPr="00596EAB"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.2.10</w:t>
      </w:r>
      <w:r w:rsidR="00917F64" w:rsidRPr="00917F64">
        <w:rPr>
          <w:rFonts w:ascii="Arial" w:hAnsi="Arial" w:cs="Arial"/>
          <w:b/>
          <w:sz w:val="24"/>
          <w:szCs w:val="24"/>
        </w:rPr>
        <w:t>.</w:t>
      </w:r>
      <w:r w:rsidR="00596EAB" w:rsidRPr="00917F64">
        <w:rPr>
          <w:rFonts w:ascii="Arial" w:hAnsi="Arial" w:cs="Arial"/>
          <w:b/>
          <w:sz w:val="24"/>
          <w:szCs w:val="24"/>
          <w:vertAlign w:val="superscript"/>
        </w:rPr>
        <w:t>.</w:t>
      </w:r>
      <w:r w:rsidR="00596EAB">
        <w:rPr>
          <w:rFonts w:ascii="Arial" w:hAnsi="Arial" w:cs="Arial"/>
          <w:sz w:val="24"/>
          <w:szCs w:val="24"/>
          <w:vertAlign w:val="superscript"/>
        </w:rPr>
        <w:t xml:space="preserve"> </w:t>
      </w:r>
      <w:r w:rsidR="00596EAB">
        <w:rPr>
          <w:rFonts w:ascii="Arial" w:hAnsi="Arial" w:cs="Arial"/>
          <w:sz w:val="24"/>
          <w:szCs w:val="24"/>
        </w:rPr>
        <w:t>L</w:t>
      </w:r>
      <w:r w:rsidR="00596EAB" w:rsidRPr="00596EAB">
        <w:rPr>
          <w:rFonts w:ascii="Arial" w:hAnsi="Arial" w:cs="Arial"/>
          <w:sz w:val="24"/>
          <w:szCs w:val="24"/>
        </w:rPr>
        <w:t>inia galwaniczna Zn/Ni + chromianowanie</w:t>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596EAB" w:rsidRPr="00596EAB">
        <w:rPr>
          <w:rFonts w:ascii="Arial" w:hAnsi="Arial" w:cs="Arial"/>
          <w:sz w:val="24"/>
          <w:szCs w:val="24"/>
        </w:rPr>
        <w:t xml:space="preserve">- </w:t>
      </w:r>
      <w:smartTag w:uri="urn:schemas-microsoft-com:office:smarttags" w:element="metricconverter">
        <w:smartTagPr>
          <w:attr w:name="ProductID" w:val="23,05 m3"/>
        </w:smartTagPr>
        <w:r w:rsidR="00596EAB" w:rsidRPr="00596EAB">
          <w:rPr>
            <w:rFonts w:ascii="Arial" w:hAnsi="Arial" w:cs="Arial"/>
            <w:sz w:val="24"/>
            <w:szCs w:val="24"/>
          </w:rPr>
          <w:t>2</w:t>
        </w:r>
        <w:r w:rsidR="00596EAB">
          <w:rPr>
            <w:rFonts w:ascii="Arial" w:hAnsi="Arial" w:cs="Arial"/>
            <w:sz w:val="24"/>
            <w:szCs w:val="24"/>
          </w:rPr>
          <w:t>3,05</w:t>
        </w:r>
        <w:r w:rsidR="00596EAB" w:rsidRPr="00596EAB">
          <w:rPr>
            <w:rFonts w:ascii="Arial" w:hAnsi="Arial" w:cs="Arial"/>
            <w:sz w:val="24"/>
            <w:szCs w:val="24"/>
          </w:rPr>
          <w:t xml:space="preserve"> m</w:t>
        </w:r>
        <w:r w:rsidR="00596EAB" w:rsidRPr="00596EAB">
          <w:rPr>
            <w:rFonts w:ascii="Arial" w:hAnsi="Arial" w:cs="Arial"/>
            <w:sz w:val="24"/>
            <w:szCs w:val="24"/>
            <w:vertAlign w:val="superscript"/>
          </w:rPr>
          <w:t>3</w:t>
        </w:r>
      </w:smartTag>
    </w:p>
    <w:p w14:paraId="7AA6CB25" w14:textId="6515C8BC" w:rsidR="00596EAB" w:rsidRPr="00596EAB"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.2.11.</w:t>
      </w:r>
      <w:r w:rsidR="00596EAB">
        <w:rPr>
          <w:rFonts w:ascii="Arial" w:hAnsi="Arial" w:cs="Arial"/>
          <w:sz w:val="24"/>
          <w:szCs w:val="24"/>
        </w:rPr>
        <w:t xml:space="preserve"> L</w:t>
      </w:r>
      <w:r w:rsidR="00596EAB" w:rsidRPr="00596EAB">
        <w:rPr>
          <w:rFonts w:ascii="Arial" w:hAnsi="Arial" w:cs="Arial"/>
          <w:sz w:val="24"/>
          <w:szCs w:val="24"/>
        </w:rPr>
        <w:t xml:space="preserve">inia galwaniczna </w:t>
      </w:r>
      <w:r w:rsidR="0027105E" w:rsidRPr="00596EAB">
        <w:rPr>
          <w:rFonts w:ascii="Arial" w:hAnsi="Arial" w:cs="Arial"/>
          <w:sz w:val="24"/>
          <w:szCs w:val="24"/>
        </w:rPr>
        <w:t xml:space="preserve">NITAL </w:t>
      </w:r>
      <w:r w:rsidR="00596EAB" w:rsidRPr="00596EAB">
        <w:rPr>
          <w:rFonts w:ascii="Arial" w:hAnsi="Arial" w:cs="Arial"/>
          <w:sz w:val="24"/>
          <w:szCs w:val="24"/>
        </w:rPr>
        <w:t xml:space="preserve">+ stripping </w:t>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596EAB" w:rsidRPr="00596EAB">
        <w:rPr>
          <w:rFonts w:ascii="Arial" w:hAnsi="Arial" w:cs="Arial"/>
          <w:sz w:val="24"/>
          <w:szCs w:val="24"/>
        </w:rPr>
        <w:t xml:space="preserve">- </w:t>
      </w:r>
      <w:smartTag w:uri="urn:schemas-microsoft-com:office:smarttags" w:element="metricconverter">
        <w:smartTagPr>
          <w:attr w:name="ProductID" w:val="29,43 m3"/>
        </w:smartTagPr>
        <w:r w:rsidR="00596EAB" w:rsidRPr="00596EAB">
          <w:rPr>
            <w:rFonts w:ascii="Arial" w:hAnsi="Arial" w:cs="Arial"/>
            <w:sz w:val="24"/>
            <w:szCs w:val="24"/>
          </w:rPr>
          <w:t>29,43 m</w:t>
        </w:r>
        <w:r w:rsidR="00596EAB" w:rsidRPr="00596EAB">
          <w:rPr>
            <w:rFonts w:ascii="Arial" w:hAnsi="Arial" w:cs="Arial"/>
            <w:sz w:val="24"/>
            <w:szCs w:val="24"/>
            <w:vertAlign w:val="superscript"/>
          </w:rPr>
          <w:t>3</w:t>
        </w:r>
      </w:smartTag>
    </w:p>
    <w:p w14:paraId="6BCC37C2" w14:textId="26F719A7" w:rsidR="00596EAB" w:rsidRDefault="0019632C" w:rsidP="008C0331">
      <w:pPr>
        <w:spacing w:after="60"/>
        <w:jc w:val="both"/>
        <w:rPr>
          <w:rFonts w:ascii="Arial" w:hAnsi="Arial" w:cs="Arial"/>
          <w:sz w:val="24"/>
          <w:szCs w:val="24"/>
          <w:vertAlign w:val="superscript"/>
        </w:rPr>
      </w:pPr>
      <w:r>
        <w:rPr>
          <w:rFonts w:ascii="Arial" w:hAnsi="Arial" w:cs="Arial"/>
          <w:b/>
          <w:sz w:val="24"/>
          <w:szCs w:val="24"/>
        </w:rPr>
        <w:t>I</w:t>
      </w:r>
      <w:r w:rsidR="00596EAB" w:rsidRPr="00917F64">
        <w:rPr>
          <w:rFonts w:ascii="Arial" w:hAnsi="Arial" w:cs="Arial"/>
          <w:b/>
          <w:sz w:val="24"/>
          <w:szCs w:val="24"/>
        </w:rPr>
        <w:t>.2.12.</w:t>
      </w:r>
      <w:r w:rsidR="00596EAB">
        <w:rPr>
          <w:rFonts w:ascii="Arial" w:hAnsi="Arial" w:cs="Arial"/>
          <w:sz w:val="24"/>
          <w:szCs w:val="24"/>
        </w:rPr>
        <w:t xml:space="preserve"> L</w:t>
      </w:r>
      <w:r w:rsidR="00596EAB" w:rsidRPr="00596EAB">
        <w:rPr>
          <w:rFonts w:ascii="Arial" w:hAnsi="Arial" w:cs="Arial"/>
          <w:sz w:val="24"/>
          <w:szCs w:val="24"/>
        </w:rPr>
        <w:t>inia galwaniczna do kadmowania tytanowego</w:t>
      </w:r>
      <w:r w:rsidR="006A7FD8">
        <w:rPr>
          <w:rFonts w:ascii="Arial" w:hAnsi="Arial" w:cs="Arial"/>
          <w:sz w:val="24"/>
          <w:szCs w:val="24"/>
        </w:rPr>
        <w:tab/>
      </w:r>
      <w:r w:rsidR="006A7FD8">
        <w:rPr>
          <w:rFonts w:ascii="Arial" w:hAnsi="Arial" w:cs="Arial"/>
          <w:sz w:val="24"/>
          <w:szCs w:val="24"/>
        </w:rPr>
        <w:tab/>
      </w:r>
      <w:r w:rsidR="006A7FD8">
        <w:rPr>
          <w:rFonts w:ascii="Arial" w:hAnsi="Arial" w:cs="Arial"/>
          <w:sz w:val="24"/>
          <w:szCs w:val="24"/>
        </w:rPr>
        <w:tab/>
      </w:r>
      <w:r w:rsidR="00596EAB" w:rsidRPr="00596EAB">
        <w:rPr>
          <w:rFonts w:ascii="Arial" w:hAnsi="Arial" w:cs="Arial"/>
          <w:sz w:val="24"/>
          <w:szCs w:val="24"/>
        </w:rPr>
        <w:t xml:space="preserve">- </w:t>
      </w:r>
      <w:smartTag w:uri="urn:schemas-microsoft-com:office:smarttags" w:element="metricconverter">
        <w:smartTagPr>
          <w:attr w:name="ProductID" w:val="24,05 m3"/>
        </w:smartTagPr>
        <w:r w:rsidR="00596EAB" w:rsidRPr="00596EAB">
          <w:rPr>
            <w:rFonts w:ascii="Arial" w:hAnsi="Arial" w:cs="Arial"/>
            <w:sz w:val="24"/>
            <w:szCs w:val="24"/>
          </w:rPr>
          <w:t>24,</w:t>
        </w:r>
        <w:r w:rsidR="00596EAB">
          <w:rPr>
            <w:rFonts w:ascii="Arial" w:hAnsi="Arial" w:cs="Arial"/>
            <w:sz w:val="24"/>
            <w:szCs w:val="24"/>
          </w:rPr>
          <w:t>05</w:t>
        </w:r>
        <w:r w:rsidR="00596EAB" w:rsidRPr="00596EAB">
          <w:rPr>
            <w:rFonts w:ascii="Arial" w:hAnsi="Arial" w:cs="Arial"/>
            <w:sz w:val="24"/>
            <w:szCs w:val="24"/>
          </w:rPr>
          <w:t xml:space="preserve"> m</w:t>
        </w:r>
        <w:r w:rsidR="00596EAB" w:rsidRPr="00596EAB">
          <w:rPr>
            <w:rFonts w:ascii="Arial" w:hAnsi="Arial" w:cs="Arial"/>
            <w:sz w:val="24"/>
            <w:szCs w:val="24"/>
            <w:vertAlign w:val="superscript"/>
          </w:rPr>
          <w:t>3</w:t>
        </w:r>
      </w:smartTag>
    </w:p>
    <w:p w14:paraId="14840E48" w14:textId="709FE3E5" w:rsidR="00657DD2" w:rsidRPr="000B7D60" w:rsidRDefault="00657DD2" w:rsidP="003C1E9B">
      <w:pPr>
        <w:spacing w:line="276" w:lineRule="auto"/>
        <w:jc w:val="both"/>
        <w:rPr>
          <w:rFonts w:ascii="Arial" w:hAnsi="Arial" w:cs="Arial"/>
          <w:sz w:val="24"/>
          <w:szCs w:val="24"/>
        </w:rPr>
      </w:pPr>
      <w:r w:rsidRPr="000B7D60">
        <w:rPr>
          <w:rFonts w:ascii="Arial" w:hAnsi="Arial" w:cs="Arial"/>
          <w:sz w:val="24"/>
          <w:szCs w:val="24"/>
        </w:rPr>
        <w:t xml:space="preserve">Linie galwaniczne umieszczone </w:t>
      </w:r>
      <w:r w:rsidR="008C0331">
        <w:rPr>
          <w:rFonts w:ascii="Arial" w:hAnsi="Arial" w:cs="Arial"/>
          <w:sz w:val="24"/>
          <w:szCs w:val="24"/>
        </w:rPr>
        <w:t>będą</w:t>
      </w:r>
      <w:r w:rsidRPr="000B7D60">
        <w:rPr>
          <w:rFonts w:ascii="Arial" w:hAnsi="Arial" w:cs="Arial"/>
          <w:sz w:val="24"/>
          <w:szCs w:val="24"/>
        </w:rPr>
        <w:t xml:space="preserve"> w tacach zabezpieczających przed niekontrolowanym wyciekiem. </w:t>
      </w:r>
      <w:r w:rsidR="008C0331">
        <w:rPr>
          <w:rFonts w:ascii="Arial" w:hAnsi="Arial" w:cs="Arial"/>
          <w:sz w:val="24"/>
          <w:szCs w:val="24"/>
        </w:rPr>
        <w:t>Wszystkie wanny procesowe wyposażone będą w pokrywy i odciągi miejscowe odprowadzające opary wytwarzające się nad lustrem kąpieli galwanicznych.</w:t>
      </w:r>
    </w:p>
    <w:p w14:paraId="29249CED" w14:textId="5CE73F3F" w:rsidR="00596EAB" w:rsidRPr="00596EAB" w:rsidRDefault="0019632C" w:rsidP="003C1E9B">
      <w:pPr>
        <w:spacing w:line="276" w:lineRule="auto"/>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.2.13.</w:t>
      </w:r>
      <w:r w:rsidR="00596EAB">
        <w:rPr>
          <w:rFonts w:ascii="Arial" w:hAnsi="Arial" w:cs="Arial"/>
          <w:sz w:val="24"/>
          <w:szCs w:val="24"/>
        </w:rPr>
        <w:t xml:space="preserve"> </w:t>
      </w:r>
      <w:r w:rsidR="00596EAB" w:rsidRPr="00596EAB">
        <w:rPr>
          <w:rFonts w:ascii="Arial" w:hAnsi="Arial" w:cs="Arial"/>
          <w:sz w:val="24"/>
          <w:szCs w:val="24"/>
        </w:rPr>
        <w:t xml:space="preserve">Układ wentylacji wraz z urządzeniami redukującymi wielkości emisji </w:t>
      </w:r>
      <w:r w:rsidR="00596EAB">
        <w:rPr>
          <w:rFonts w:ascii="Arial" w:hAnsi="Arial" w:cs="Arial"/>
          <w:sz w:val="24"/>
          <w:szCs w:val="24"/>
        </w:rPr>
        <w:t>s</w:t>
      </w:r>
      <w:r w:rsidR="00596EAB" w:rsidRPr="00596EAB">
        <w:rPr>
          <w:rFonts w:ascii="Arial" w:hAnsi="Arial" w:cs="Arial"/>
          <w:sz w:val="24"/>
          <w:szCs w:val="24"/>
        </w:rPr>
        <w:t>ubstancji zanieczyszczających do powietrza –skrubery / 9 sztuk /.</w:t>
      </w:r>
    </w:p>
    <w:p w14:paraId="7CA4EF7C" w14:textId="6C35D75B" w:rsidR="00657DD2" w:rsidRPr="00596EAB" w:rsidRDefault="0019632C" w:rsidP="003C1E9B">
      <w:pPr>
        <w:spacing w:line="276" w:lineRule="auto"/>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 xml:space="preserve">.2.14. </w:t>
      </w:r>
      <w:r w:rsidR="00596EAB">
        <w:rPr>
          <w:rFonts w:ascii="Arial" w:hAnsi="Arial" w:cs="Arial"/>
          <w:sz w:val="24"/>
          <w:szCs w:val="24"/>
        </w:rPr>
        <w:t>P</w:t>
      </w:r>
      <w:r w:rsidR="00596EAB" w:rsidRPr="00596EAB">
        <w:rPr>
          <w:rFonts w:ascii="Arial" w:hAnsi="Arial" w:cs="Arial"/>
          <w:sz w:val="24"/>
          <w:szCs w:val="24"/>
        </w:rPr>
        <w:t xml:space="preserve">iece elektryczne do </w:t>
      </w:r>
      <w:proofErr w:type="spellStart"/>
      <w:r w:rsidR="00596EAB" w:rsidRPr="00596EAB">
        <w:rPr>
          <w:rFonts w:ascii="Arial" w:hAnsi="Arial" w:cs="Arial"/>
          <w:sz w:val="24"/>
          <w:szCs w:val="24"/>
        </w:rPr>
        <w:t>odwodorowania</w:t>
      </w:r>
      <w:proofErr w:type="spellEnd"/>
      <w:r w:rsidR="00596EAB" w:rsidRPr="00596EAB">
        <w:rPr>
          <w:rFonts w:ascii="Arial" w:hAnsi="Arial" w:cs="Arial"/>
          <w:sz w:val="24"/>
          <w:szCs w:val="24"/>
        </w:rPr>
        <w:t xml:space="preserve"> elementów z żelaza i jego stopów nr 1</w:t>
      </w:r>
      <w:r w:rsidR="006A7FD8">
        <w:rPr>
          <w:rFonts w:ascii="Arial" w:hAnsi="Arial" w:cs="Arial"/>
          <w:sz w:val="24"/>
          <w:szCs w:val="24"/>
        </w:rPr>
        <w:t xml:space="preserve"> </w:t>
      </w:r>
      <w:r w:rsidR="00596EAB" w:rsidRPr="00596EAB">
        <w:rPr>
          <w:rFonts w:ascii="Arial" w:hAnsi="Arial" w:cs="Arial"/>
          <w:sz w:val="24"/>
          <w:szCs w:val="24"/>
        </w:rPr>
        <w:t xml:space="preserve">i 2 o  mocy 68,8 kW każdy, jeden piec  </w:t>
      </w:r>
      <w:r w:rsidR="0027105E">
        <w:rPr>
          <w:rFonts w:ascii="Arial" w:hAnsi="Arial" w:cs="Arial"/>
          <w:sz w:val="24"/>
          <w:szCs w:val="24"/>
        </w:rPr>
        <w:t xml:space="preserve">nr 3 </w:t>
      </w:r>
      <w:r w:rsidR="00596EAB" w:rsidRPr="00596EAB">
        <w:rPr>
          <w:rFonts w:ascii="Arial" w:hAnsi="Arial" w:cs="Arial"/>
          <w:sz w:val="24"/>
          <w:szCs w:val="24"/>
        </w:rPr>
        <w:t>o mocy 54 kW i dwa piece</w:t>
      </w:r>
      <w:r w:rsidR="0027105E">
        <w:rPr>
          <w:rFonts w:ascii="Arial" w:hAnsi="Arial" w:cs="Arial"/>
          <w:sz w:val="24"/>
          <w:szCs w:val="24"/>
        </w:rPr>
        <w:t xml:space="preserve"> nr 4 i nr 5</w:t>
      </w:r>
      <w:r w:rsidR="00596EAB" w:rsidRPr="00596EAB">
        <w:rPr>
          <w:rFonts w:ascii="Arial" w:hAnsi="Arial" w:cs="Arial"/>
          <w:sz w:val="24"/>
          <w:szCs w:val="24"/>
        </w:rPr>
        <w:t xml:space="preserve"> o mocy 90 kW każdy</w:t>
      </w:r>
    </w:p>
    <w:p w14:paraId="5E845B83" w14:textId="77777777" w:rsidR="00596EAB" w:rsidRPr="0019632C" w:rsidRDefault="0019632C" w:rsidP="003C1E9B">
      <w:pPr>
        <w:spacing w:line="276" w:lineRule="auto"/>
        <w:jc w:val="both"/>
        <w:rPr>
          <w:rFonts w:ascii="Arial" w:hAnsi="Arial" w:cs="Arial"/>
          <w:sz w:val="24"/>
          <w:szCs w:val="24"/>
        </w:rPr>
      </w:pPr>
      <w:r>
        <w:rPr>
          <w:rFonts w:ascii="Arial" w:hAnsi="Arial" w:cs="Arial"/>
          <w:b/>
          <w:sz w:val="24"/>
          <w:szCs w:val="24"/>
        </w:rPr>
        <w:t>I</w:t>
      </w:r>
      <w:r w:rsidR="00596EAB" w:rsidRPr="0019632C">
        <w:rPr>
          <w:rFonts w:ascii="Arial" w:hAnsi="Arial" w:cs="Arial"/>
          <w:b/>
          <w:sz w:val="24"/>
          <w:szCs w:val="24"/>
        </w:rPr>
        <w:t>.2.15.</w:t>
      </w:r>
      <w:r w:rsidR="00596EAB" w:rsidRPr="0019632C">
        <w:rPr>
          <w:rFonts w:ascii="Arial" w:hAnsi="Arial" w:cs="Arial"/>
          <w:sz w:val="24"/>
          <w:szCs w:val="24"/>
        </w:rPr>
        <w:t xml:space="preserve"> Urządzenia grzewczo wentylacyjne:</w:t>
      </w:r>
    </w:p>
    <w:p w14:paraId="16B786FC" w14:textId="77777777" w:rsidR="00596EAB" w:rsidRPr="0067766B" w:rsidRDefault="00596EAB" w:rsidP="003C1E9B">
      <w:pPr>
        <w:spacing w:line="276" w:lineRule="auto"/>
        <w:jc w:val="both"/>
        <w:rPr>
          <w:rFonts w:ascii="Arial" w:hAnsi="Arial" w:cs="Arial"/>
          <w:sz w:val="24"/>
          <w:szCs w:val="24"/>
        </w:rPr>
      </w:pPr>
      <w:r w:rsidRPr="0067766B">
        <w:rPr>
          <w:rFonts w:ascii="Arial" w:hAnsi="Arial" w:cs="Arial"/>
          <w:sz w:val="24"/>
          <w:szCs w:val="24"/>
        </w:rPr>
        <w:t>Kocioł VITOMAX 200 HW opalany gazem ziemnym o mocy znamionowej 980 kW oraz nominalnej mocy cieplnej 1,054 MW, który</w:t>
      </w:r>
      <w:r w:rsidR="00E07911" w:rsidRPr="0067766B">
        <w:rPr>
          <w:rFonts w:ascii="Arial" w:hAnsi="Arial" w:cs="Arial"/>
          <w:sz w:val="24"/>
          <w:szCs w:val="24"/>
        </w:rPr>
        <w:t xml:space="preserve"> będzie dostarczał ciepłą wodę </w:t>
      </w:r>
      <w:r w:rsidRPr="0067766B">
        <w:rPr>
          <w:rFonts w:ascii="Arial" w:hAnsi="Arial" w:cs="Arial"/>
          <w:sz w:val="24"/>
          <w:szCs w:val="24"/>
        </w:rPr>
        <w:t>do wanien procesowych.</w:t>
      </w:r>
    </w:p>
    <w:p w14:paraId="19C23596" w14:textId="59E2CD15" w:rsidR="0027105E" w:rsidRPr="0027105E" w:rsidRDefault="0027105E" w:rsidP="003C1E9B">
      <w:pPr>
        <w:spacing w:line="276" w:lineRule="auto"/>
        <w:jc w:val="both"/>
        <w:rPr>
          <w:rFonts w:ascii="Arial" w:hAnsi="Arial" w:cs="Arial"/>
          <w:sz w:val="24"/>
          <w:szCs w:val="24"/>
        </w:rPr>
      </w:pPr>
      <w:r w:rsidRPr="0027105E">
        <w:rPr>
          <w:rFonts w:ascii="Arial" w:hAnsi="Arial" w:cs="Arial"/>
          <w:sz w:val="24"/>
          <w:szCs w:val="24"/>
        </w:rPr>
        <w:lastRenderedPageBreak/>
        <w:t xml:space="preserve">Centrala nawiewna z dwoma palnikami gazowymi o mocy maksymalnej łącznej 697 kW oraz przemysłowy podgrzewacz powietrza EMR 236 opalany gazem ziemnym. </w:t>
      </w:r>
    </w:p>
    <w:p w14:paraId="4A8E6C45" w14:textId="77777777" w:rsidR="0027105E" w:rsidRPr="0027105E" w:rsidRDefault="0027105E" w:rsidP="00E85075">
      <w:pPr>
        <w:spacing w:line="276" w:lineRule="auto"/>
        <w:rPr>
          <w:rFonts w:ascii="Arial" w:hAnsi="Arial" w:cs="Arial"/>
          <w:sz w:val="24"/>
          <w:szCs w:val="24"/>
        </w:rPr>
      </w:pPr>
      <w:r w:rsidRPr="0027105E">
        <w:rPr>
          <w:rFonts w:ascii="Arial" w:hAnsi="Arial" w:cs="Arial"/>
          <w:sz w:val="24"/>
          <w:szCs w:val="24"/>
        </w:rPr>
        <w:t xml:space="preserve">Centrala nawiewna z </w:t>
      </w:r>
      <w:r w:rsidR="00BE0C65" w:rsidRPr="0027105E">
        <w:rPr>
          <w:rFonts w:ascii="Arial" w:hAnsi="Arial" w:cs="Arial"/>
          <w:sz w:val="24"/>
          <w:szCs w:val="24"/>
        </w:rPr>
        <w:t>palnik</w:t>
      </w:r>
      <w:r w:rsidR="00BE0C65">
        <w:rPr>
          <w:rFonts w:ascii="Arial" w:hAnsi="Arial" w:cs="Arial"/>
          <w:sz w:val="24"/>
          <w:szCs w:val="24"/>
        </w:rPr>
        <w:t>iem</w:t>
      </w:r>
      <w:r w:rsidRPr="0027105E">
        <w:rPr>
          <w:rFonts w:ascii="Arial" w:hAnsi="Arial" w:cs="Arial"/>
          <w:sz w:val="24"/>
          <w:szCs w:val="24"/>
        </w:rPr>
        <w:t xml:space="preserve"> gazowym</w:t>
      </w:r>
      <w:r w:rsidR="00E85075">
        <w:rPr>
          <w:rFonts w:ascii="Arial" w:hAnsi="Arial" w:cs="Arial"/>
          <w:sz w:val="24"/>
          <w:szCs w:val="24"/>
        </w:rPr>
        <w:t xml:space="preserve"> o mocy maksymalnej łącznej </w:t>
      </w:r>
      <w:r w:rsidRPr="0027105E">
        <w:rPr>
          <w:rFonts w:ascii="Arial" w:hAnsi="Arial" w:cs="Arial"/>
          <w:sz w:val="24"/>
          <w:szCs w:val="24"/>
        </w:rPr>
        <w:t xml:space="preserve">445 </w:t>
      </w:r>
      <w:proofErr w:type="spellStart"/>
      <w:r w:rsidRPr="0027105E">
        <w:rPr>
          <w:rFonts w:ascii="Arial" w:hAnsi="Arial" w:cs="Arial"/>
          <w:sz w:val="24"/>
          <w:szCs w:val="24"/>
        </w:rPr>
        <w:t>kW.</w:t>
      </w:r>
      <w:proofErr w:type="spellEnd"/>
    </w:p>
    <w:p w14:paraId="54DC766C" w14:textId="6CE28A26" w:rsidR="000576ED" w:rsidRPr="009B3DFF" w:rsidRDefault="0085099A" w:rsidP="003C1E9B">
      <w:pPr>
        <w:spacing w:line="276" w:lineRule="auto"/>
        <w:jc w:val="both"/>
        <w:rPr>
          <w:rFonts w:ascii="Arial" w:hAnsi="Arial" w:cs="Arial"/>
          <w:sz w:val="24"/>
          <w:szCs w:val="24"/>
        </w:rPr>
      </w:pPr>
      <w:r w:rsidRPr="00917F64">
        <w:rPr>
          <w:rFonts w:ascii="Arial" w:hAnsi="Arial" w:cs="Arial"/>
          <w:b/>
          <w:sz w:val="24"/>
          <w:szCs w:val="24"/>
        </w:rPr>
        <w:t>I</w:t>
      </w:r>
      <w:r w:rsidRPr="00657DD2">
        <w:rPr>
          <w:rFonts w:ascii="Arial" w:hAnsi="Arial" w:cs="Arial"/>
          <w:b/>
          <w:sz w:val="24"/>
          <w:szCs w:val="24"/>
        </w:rPr>
        <w:t>.2.16.</w:t>
      </w:r>
      <w:r w:rsidR="0019632C" w:rsidRPr="00657DD2">
        <w:rPr>
          <w:sz w:val="24"/>
          <w:szCs w:val="24"/>
        </w:rPr>
        <w:t xml:space="preserve"> </w:t>
      </w:r>
      <w:r w:rsidR="0019632C" w:rsidRPr="00657DD2">
        <w:rPr>
          <w:rFonts w:ascii="Arial" w:hAnsi="Arial" w:cs="Arial"/>
          <w:sz w:val="24"/>
          <w:szCs w:val="24"/>
        </w:rPr>
        <w:t xml:space="preserve">Stacja </w:t>
      </w:r>
      <w:r w:rsidR="00404B73" w:rsidRPr="0019632C">
        <w:rPr>
          <w:rFonts w:ascii="Arial" w:hAnsi="Arial" w:cs="Arial"/>
          <w:sz w:val="23"/>
          <w:szCs w:val="23"/>
        </w:rPr>
        <w:t xml:space="preserve">przygotowania wody DEMI </w:t>
      </w:r>
      <w:r w:rsidR="00404B73">
        <w:rPr>
          <w:rFonts w:ascii="Arial" w:hAnsi="Arial" w:cs="Arial"/>
          <w:sz w:val="23"/>
          <w:szCs w:val="23"/>
        </w:rPr>
        <w:t xml:space="preserve"> </w:t>
      </w:r>
      <w:r w:rsidR="00404B73" w:rsidRPr="0019632C">
        <w:rPr>
          <w:rFonts w:ascii="Arial" w:hAnsi="Arial" w:cs="Arial"/>
          <w:sz w:val="23"/>
          <w:szCs w:val="23"/>
        </w:rPr>
        <w:t>o max. wydajności 1,7 m</w:t>
      </w:r>
      <w:r w:rsidR="00404B73">
        <w:rPr>
          <w:rFonts w:ascii="Arial" w:hAnsi="Arial" w:cs="Arial"/>
          <w:sz w:val="23"/>
          <w:szCs w:val="23"/>
          <w:vertAlign w:val="superscript"/>
        </w:rPr>
        <w:t>3</w:t>
      </w:r>
      <w:r w:rsidR="00404B73" w:rsidRPr="0019632C">
        <w:rPr>
          <w:rFonts w:ascii="Arial" w:hAnsi="Arial" w:cs="Arial"/>
          <w:sz w:val="23"/>
          <w:szCs w:val="23"/>
        </w:rPr>
        <w:t xml:space="preserve">/h (w jednym cyklu ok. </w:t>
      </w:r>
      <w:smartTag w:uri="urn:schemas-microsoft-com:office:smarttags" w:element="metricconverter">
        <w:smartTagPr>
          <w:attr w:name="ProductID" w:val="15 m3"/>
        </w:smartTagPr>
        <w:r w:rsidR="00404B73" w:rsidRPr="0019632C">
          <w:rPr>
            <w:rFonts w:ascii="Arial" w:hAnsi="Arial" w:cs="Arial"/>
            <w:sz w:val="23"/>
            <w:szCs w:val="23"/>
          </w:rPr>
          <w:t>15 m</w:t>
        </w:r>
        <w:r w:rsidR="00404B73" w:rsidRPr="0019632C">
          <w:rPr>
            <w:rFonts w:ascii="Arial" w:hAnsi="Arial" w:cs="Arial"/>
            <w:sz w:val="24"/>
            <w:szCs w:val="24"/>
            <w:vertAlign w:val="superscript"/>
          </w:rPr>
          <w:t>3</w:t>
        </w:r>
      </w:smartTag>
      <w:r w:rsidR="00404B73" w:rsidRPr="0019632C">
        <w:rPr>
          <w:rFonts w:ascii="Arial" w:hAnsi="Arial" w:cs="Arial"/>
          <w:sz w:val="16"/>
          <w:szCs w:val="16"/>
        </w:rPr>
        <w:t xml:space="preserve"> </w:t>
      </w:r>
      <w:r w:rsidR="00404B73" w:rsidRPr="0019632C">
        <w:rPr>
          <w:rFonts w:ascii="Arial" w:hAnsi="Arial" w:cs="Arial"/>
          <w:sz w:val="23"/>
          <w:szCs w:val="23"/>
        </w:rPr>
        <w:t>wody zdemineralizowanej) w skład której będą wchodzić kolumna jonitowa (kationowa) zaopatrzona w automatyczne urządzenia do regeneracji za pomocą 32% HCl oraz kolumna jonitowa (</w:t>
      </w:r>
      <w:proofErr w:type="spellStart"/>
      <w:r w:rsidR="00404B73" w:rsidRPr="0019632C">
        <w:rPr>
          <w:rFonts w:ascii="Arial" w:hAnsi="Arial" w:cs="Arial"/>
          <w:sz w:val="23"/>
          <w:szCs w:val="23"/>
        </w:rPr>
        <w:t>anionitowa</w:t>
      </w:r>
      <w:proofErr w:type="spellEnd"/>
      <w:r w:rsidR="00404B73" w:rsidRPr="0019632C">
        <w:rPr>
          <w:rFonts w:ascii="Arial" w:hAnsi="Arial" w:cs="Arial"/>
          <w:sz w:val="23"/>
          <w:szCs w:val="23"/>
        </w:rPr>
        <w:t>) zaopatrzona w automatyczne urządzenia do regene</w:t>
      </w:r>
      <w:r w:rsidR="00404B73">
        <w:rPr>
          <w:rFonts w:ascii="Arial" w:hAnsi="Arial" w:cs="Arial"/>
          <w:sz w:val="23"/>
          <w:szCs w:val="23"/>
        </w:rPr>
        <w:t xml:space="preserve">racji za pomocą 33% NaOH- 2 </w:t>
      </w:r>
      <w:proofErr w:type="spellStart"/>
      <w:r w:rsidR="00404B73">
        <w:rPr>
          <w:rFonts w:ascii="Arial" w:hAnsi="Arial" w:cs="Arial"/>
          <w:sz w:val="23"/>
          <w:szCs w:val="23"/>
        </w:rPr>
        <w:t>szt</w:t>
      </w:r>
      <w:proofErr w:type="spellEnd"/>
      <w:r w:rsidR="00404B73">
        <w:rPr>
          <w:rFonts w:ascii="Arial" w:hAnsi="Arial" w:cs="Arial"/>
          <w:sz w:val="23"/>
          <w:szCs w:val="23"/>
        </w:rPr>
        <w:t xml:space="preserve">, oraz </w:t>
      </w:r>
      <w:r w:rsidR="00404B73" w:rsidRPr="007B5153">
        <w:rPr>
          <w:rFonts w:ascii="Arial" w:hAnsi="Arial" w:cs="Arial"/>
          <w:sz w:val="23"/>
          <w:szCs w:val="23"/>
        </w:rPr>
        <w:t>stacja demineralizacji wody metodą osmozy</w:t>
      </w:r>
      <w:r w:rsidR="00404B73">
        <w:rPr>
          <w:rFonts w:ascii="Arial" w:hAnsi="Arial" w:cs="Arial"/>
          <w:sz w:val="23"/>
          <w:szCs w:val="23"/>
        </w:rPr>
        <w:t xml:space="preserve"> i wydajności ok. 30 </w:t>
      </w:r>
      <w:r w:rsidR="00404B73" w:rsidRPr="0019632C">
        <w:rPr>
          <w:rFonts w:ascii="Arial" w:hAnsi="Arial" w:cs="Arial"/>
          <w:sz w:val="23"/>
          <w:szCs w:val="23"/>
        </w:rPr>
        <w:t>m</w:t>
      </w:r>
      <w:r w:rsidR="00404B73">
        <w:rPr>
          <w:rFonts w:ascii="Arial" w:hAnsi="Arial" w:cs="Arial"/>
          <w:sz w:val="23"/>
          <w:szCs w:val="23"/>
          <w:vertAlign w:val="superscript"/>
        </w:rPr>
        <w:t>3</w:t>
      </w:r>
      <w:r w:rsidR="00404B73" w:rsidRPr="0019632C">
        <w:rPr>
          <w:rFonts w:ascii="Arial" w:hAnsi="Arial" w:cs="Arial"/>
          <w:sz w:val="23"/>
          <w:szCs w:val="23"/>
        </w:rPr>
        <w:t>/</w:t>
      </w:r>
      <w:r w:rsidR="00404B73">
        <w:rPr>
          <w:rFonts w:ascii="Arial" w:hAnsi="Arial" w:cs="Arial"/>
          <w:sz w:val="23"/>
          <w:szCs w:val="23"/>
        </w:rPr>
        <w:t xml:space="preserve"> 24 </w:t>
      </w:r>
      <w:r w:rsidR="00404B73" w:rsidRPr="0019632C">
        <w:rPr>
          <w:rFonts w:ascii="Arial" w:hAnsi="Arial" w:cs="Arial"/>
          <w:sz w:val="23"/>
          <w:szCs w:val="23"/>
        </w:rPr>
        <w:t>h</w:t>
      </w:r>
      <w:r w:rsidR="00267BDB">
        <w:rPr>
          <w:rFonts w:ascii="Arial" w:hAnsi="Arial" w:cs="Arial"/>
          <w:sz w:val="23"/>
          <w:szCs w:val="23"/>
        </w:rPr>
        <w:t xml:space="preserve"> </w:t>
      </w:r>
      <w:r w:rsidR="00FE24B7">
        <w:rPr>
          <w:rFonts w:ascii="Arial" w:hAnsi="Arial" w:cs="Arial"/>
          <w:sz w:val="23"/>
          <w:szCs w:val="23"/>
        </w:rPr>
        <w:t>.</w:t>
      </w:r>
      <w:r w:rsidR="009B3DFF">
        <w:rPr>
          <w:rFonts w:ascii="Arial" w:hAnsi="Arial" w:cs="Arial"/>
          <w:sz w:val="23"/>
          <w:szCs w:val="23"/>
        </w:rPr>
        <w:t xml:space="preserve"> </w:t>
      </w:r>
      <w:r w:rsidR="00505547" w:rsidRPr="009B3DFF">
        <w:rPr>
          <w:rFonts w:ascii="Arial" w:hAnsi="Arial" w:cs="Arial"/>
          <w:sz w:val="24"/>
          <w:szCs w:val="24"/>
        </w:rPr>
        <w:t>Stacj</w:t>
      </w:r>
      <w:r w:rsidR="00267BDB" w:rsidRPr="009B3DFF">
        <w:rPr>
          <w:rFonts w:ascii="Arial" w:hAnsi="Arial" w:cs="Arial"/>
          <w:sz w:val="24"/>
          <w:szCs w:val="24"/>
        </w:rPr>
        <w:t>e</w:t>
      </w:r>
      <w:r w:rsidR="00505547" w:rsidRPr="009B3DFF">
        <w:rPr>
          <w:rFonts w:ascii="Arial" w:hAnsi="Arial" w:cs="Arial"/>
          <w:sz w:val="24"/>
          <w:szCs w:val="24"/>
        </w:rPr>
        <w:t xml:space="preserve"> przygotowania wody DEMI umieszczon</w:t>
      </w:r>
      <w:r w:rsidR="00267BDB" w:rsidRPr="009B3DFF">
        <w:rPr>
          <w:rFonts w:ascii="Arial" w:hAnsi="Arial" w:cs="Arial"/>
          <w:sz w:val="24"/>
          <w:szCs w:val="24"/>
        </w:rPr>
        <w:t>e</w:t>
      </w:r>
      <w:r w:rsidR="00505547" w:rsidRPr="009B3DFF">
        <w:rPr>
          <w:rFonts w:ascii="Arial" w:hAnsi="Arial" w:cs="Arial"/>
          <w:sz w:val="24"/>
          <w:szCs w:val="24"/>
        </w:rPr>
        <w:t xml:space="preserve"> będ</w:t>
      </w:r>
      <w:r w:rsidR="00267BDB" w:rsidRPr="009B3DFF">
        <w:rPr>
          <w:rFonts w:ascii="Arial" w:hAnsi="Arial" w:cs="Arial"/>
          <w:sz w:val="24"/>
          <w:szCs w:val="24"/>
        </w:rPr>
        <w:t>ą</w:t>
      </w:r>
      <w:r w:rsidR="00505547" w:rsidRPr="009B3DFF">
        <w:rPr>
          <w:rFonts w:ascii="Arial" w:hAnsi="Arial" w:cs="Arial"/>
          <w:sz w:val="24"/>
          <w:szCs w:val="24"/>
        </w:rPr>
        <w:t xml:space="preserve"> w tacy </w:t>
      </w:r>
      <w:proofErr w:type="spellStart"/>
      <w:r w:rsidR="00505547" w:rsidRPr="009B3DFF">
        <w:rPr>
          <w:rFonts w:ascii="Arial" w:hAnsi="Arial" w:cs="Arial"/>
          <w:sz w:val="24"/>
          <w:szCs w:val="24"/>
        </w:rPr>
        <w:t>zabezpiecz</w:t>
      </w:r>
      <w:r w:rsidR="00267BDB" w:rsidRPr="009B3DFF">
        <w:rPr>
          <w:rFonts w:ascii="Arial" w:hAnsi="Arial" w:cs="Arial"/>
          <w:sz w:val="24"/>
          <w:szCs w:val="24"/>
        </w:rPr>
        <w:t>a</w:t>
      </w:r>
      <w:r w:rsidR="00FE24B7" w:rsidRPr="009B3DFF">
        <w:rPr>
          <w:rFonts w:ascii="Arial" w:hAnsi="Arial" w:cs="Arial"/>
          <w:sz w:val="24"/>
          <w:szCs w:val="24"/>
        </w:rPr>
        <w:t>jacej</w:t>
      </w:r>
      <w:proofErr w:type="spellEnd"/>
      <w:r w:rsidR="00FE24B7" w:rsidRPr="009B3DFF">
        <w:rPr>
          <w:rFonts w:ascii="Arial" w:hAnsi="Arial" w:cs="Arial"/>
          <w:sz w:val="24"/>
          <w:szCs w:val="24"/>
        </w:rPr>
        <w:t xml:space="preserve"> wyposażonej</w:t>
      </w:r>
      <w:r w:rsidR="00505547" w:rsidRPr="009B3DFF">
        <w:rPr>
          <w:rFonts w:ascii="Arial" w:hAnsi="Arial" w:cs="Arial"/>
          <w:sz w:val="24"/>
          <w:szCs w:val="24"/>
        </w:rPr>
        <w:t xml:space="preserve"> w studzienkę bezodpływową o pojemności ok. </w:t>
      </w:r>
      <w:smartTag w:uri="urn:schemas-microsoft-com:office:smarttags" w:element="metricconverter">
        <w:smartTagPr>
          <w:attr w:name="ProductID" w:val="0,5 m3"/>
        </w:smartTagPr>
        <w:r w:rsidR="00505547" w:rsidRPr="009B3DFF">
          <w:rPr>
            <w:rFonts w:ascii="Arial" w:hAnsi="Arial" w:cs="Arial"/>
            <w:sz w:val="24"/>
            <w:szCs w:val="24"/>
          </w:rPr>
          <w:t>0,5 m</w:t>
        </w:r>
        <w:r w:rsidR="00505547" w:rsidRPr="009B3DFF">
          <w:rPr>
            <w:rFonts w:ascii="Arial" w:hAnsi="Arial" w:cs="Arial"/>
            <w:sz w:val="24"/>
            <w:szCs w:val="24"/>
            <w:vertAlign w:val="superscript"/>
          </w:rPr>
          <w:t>3</w:t>
        </w:r>
      </w:smartTag>
      <w:r w:rsidR="00505547" w:rsidRPr="009B3DFF">
        <w:rPr>
          <w:rFonts w:ascii="Arial" w:hAnsi="Arial" w:cs="Arial"/>
          <w:sz w:val="24"/>
          <w:szCs w:val="24"/>
        </w:rPr>
        <w:t>.</w:t>
      </w:r>
    </w:p>
    <w:p w14:paraId="28B7E188" w14:textId="27844F88" w:rsidR="0027105E" w:rsidRPr="00596EAB" w:rsidRDefault="00596EAB" w:rsidP="003C1E9B">
      <w:pPr>
        <w:spacing w:line="276" w:lineRule="auto"/>
        <w:jc w:val="both"/>
        <w:rPr>
          <w:rFonts w:ascii="Arial" w:hAnsi="Arial" w:cs="Arial"/>
          <w:sz w:val="24"/>
          <w:szCs w:val="24"/>
        </w:rPr>
      </w:pPr>
      <w:r w:rsidRPr="00917F64">
        <w:rPr>
          <w:rFonts w:ascii="Arial" w:hAnsi="Arial" w:cs="Arial"/>
          <w:b/>
          <w:sz w:val="24"/>
          <w:szCs w:val="24"/>
        </w:rPr>
        <w:t>I.2.1</w:t>
      </w:r>
      <w:r w:rsidR="0085099A">
        <w:rPr>
          <w:rFonts w:ascii="Arial" w:hAnsi="Arial" w:cs="Arial"/>
          <w:b/>
          <w:sz w:val="24"/>
          <w:szCs w:val="24"/>
        </w:rPr>
        <w:t>7</w:t>
      </w:r>
      <w:r w:rsidRPr="00917F64">
        <w:rPr>
          <w:rFonts w:ascii="Arial" w:hAnsi="Arial" w:cs="Arial"/>
          <w:b/>
          <w:sz w:val="24"/>
          <w:szCs w:val="24"/>
        </w:rPr>
        <w:t>.</w:t>
      </w:r>
      <w:r w:rsidRPr="00596EAB">
        <w:rPr>
          <w:rFonts w:ascii="Arial" w:hAnsi="Arial" w:cs="Arial"/>
          <w:sz w:val="24"/>
          <w:szCs w:val="24"/>
        </w:rPr>
        <w:t xml:space="preserve"> </w:t>
      </w:r>
      <w:r w:rsidR="0027105E" w:rsidRPr="0027105E">
        <w:rPr>
          <w:rFonts w:ascii="Arial" w:hAnsi="Arial" w:cs="Arial"/>
          <w:sz w:val="24"/>
          <w:szCs w:val="24"/>
        </w:rPr>
        <w:t>Chłodnie ziębnicze kąpieli galwanicznych (chłodnie linii anodowania, chromowania, oraz agregaty do wymrażania kąpieli do cynkowania [cynk/nikiel] i</w:t>
      </w:r>
      <w:r w:rsidR="005C1CC1">
        <w:rPr>
          <w:rFonts w:ascii="Arial" w:hAnsi="Arial" w:cs="Arial"/>
          <w:sz w:val="24"/>
          <w:szCs w:val="24"/>
        </w:rPr>
        <w:t> </w:t>
      </w:r>
      <w:r w:rsidR="0027105E">
        <w:rPr>
          <w:rFonts w:ascii="Arial" w:hAnsi="Arial" w:cs="Arial"/>
          <w:sz w:val="24"/>
          <w:szCs w:val="24"/>
        </w:rPr>
        <w:t xml:space="preserve">kadmowania tytanowego)  </w:t>
      </w:r>
      <w:r w:rsidR="0027105E" w:rsidRPr="00596EAB">
        <w:rPr>
          <w:rFonts w:ascii="Arial" w:hAnsi="Arial" w:cs="Arial"/>
          <w:sz w:val="24"/>
          <w:szCs w:val="24"/>
        </w:rPr>
        <w:t xml:space="preserve">oraz schładzalnik </w:t>
      </w:r>
      <w:r w:rsidR="0027105E">
        <w:rPr>
          <w:rFonts w:ascii="Arial" w:hAnsi="Arial" w:cs="Arial"/>
          <w:sz w:val="24"/>
          <w:szCs w:val="24"/>
        </w:rPr>
        <w:t>do wymrażania kąpieli kadmowych</w:t>
      </w:r>
      <w:r w:rsidR="0027105E" w:rsidRPr="00596EAB">
        <w:rPr>
          <w:rFonts w:ascii="Arial" w:hAnsi="Arial" w:cs="Arial"/>
          <w:sz w:val="24"/>
          <w:szCs w:val="24"/>
        </w:rPr>
        <w:t>.</w:t>
      </w:r>
    </w:p>
    <w:p w14:paraId="3153DF25" w14:textId="77777777" w:rsidR="00596EAB" w:rsidRPr="00596EAB" w:rsidRDefault="00596EAB" w:rsidP="003C1E9B">
      <w:pPr>
        <w:spacing w:line="276" w:lineRule="auto"/>
        <w:jc w:val="both"/>
        <w:rPr>
          <w:rFonts w:ascii="Arial" w:hAnsi="Arial" w:cs="Arial"/>
          <w:sz w:val="24"/>
          <w:szCs w:val="24"/>
        </w:rPr>
      </w:pPr>
      <w:r w:rsidRPr="00917F64">
        <w:rPr>
          <w:rFonts w:ascii="Arial" w:hAnsi="Arial" w:cs="Arial"/>
          <w:b/>
          <w:sz w:val="24"/>
          <w:szCs w:val="24"/>
        </w:rPr>
        <w:t>I.2.1</w:t>
      </w:r>
      <w:r w:rsidR="0085099A">
        <w:rPr>
          <w:rFonts w:ascii="Arial" w:hAnsi="Arial" w:cs="Arial"/>
          <w:b/>
          <w:sz w:val="24"/>
          <w:szCs w:val="24"/>
        </w:rPr>
        <w:t>8</w:t>
      </w:r>
      <w:r w:rsidRPr="00917F64">
        <w:rPr>
          <w:rFonts w:ascii="Arial" w:hAnsi="Arial" w:cs="Arial"/>
          <w:b/>
          <w:sz w:val="24"/>
          <w:szCs w:val="24"/>
        </w:rPr>
        <w:t>.</w:t>
      </w:r>
      <w:r w:rsidRPr="00596EAB">
        <w:rPr>
          <w:rFonts w:ascii="Arial" w:hAnsi="Arial" w:cs="Arial"/>
          <w:sz w:val="24"/>
          <w:szCs w:val="24"/>
        </w:rPr>
        <w:t xml:space="preserve"> Magazyny chemikaliów i odpadów. </w:t>
      </w:r>
    </w:p>
    <w:p w14:paraId="79A465E1" w14:textId="19EBEA6D" w:rsidR="00596EAB" w:rsidRPr="005C1CC1" w:rsidRDefault="00596EAB" w:rsidP="00565151">
      <w:pPr>
        <w:spacing w:after="240" w:line="276" w:lineRule="auto"/>
        <w:jc w:val="both"/>
        <w:rPr>
          <w:rFonts w:ascii="Arial" w:hAnsi="Arial" w:cs="Arial"/>
          <w:sz w:val="24"/>
          <w:szCs w:val="24"/>
        </w:rPr>
      </w:pPr>
      <w:r w:rsidRPr="00596EAB">
        <w:rPr>
          <w:rFonts w:ascii="Arial" w:hAnsi="Arial" w:cs="Arial"/>
          <w:sz w:val="24"/>
          <w:szCs w:val="24"/>
        </w:rPr>
        <w:t>Magazyn chemikaliów podzielony będzie na 8 pomieszczeń, w których magazynowane będą odrębnie ściśle określone grupy związków chemicznych. Każde pomieszczenie wyposażone będzie w odrębną studzienkę bezodpływową</w:t>
      </w:r>
      <w:r w:rsidR="00D47CB4">
        <w:rPr>
          <w:rFonts w:ascii="Arial" w:hAnsi="Arial" w:cs="Arial"/>
          <w:sz w:val="24"/>
          <w:szCs w:val="24"/>
        </w:rPr>
        <w:t xml:space="preserve"> </w:t>
      </w:r>
      <w:r w:rsidR="00D47CB4" w:rsidRPr="009B3DFF">
        <w:rPr>
          <w:rFonts w:ascii="Arial" w:hAnsi="Arial" w:cs="Arial"/>
          <w:sz w:val="24"/>
          <w:szCs w:val="24"/>
        </w:rPr>
        <w:t xml:space="preserve">o pojemności ok. </w:t>
      </w:r>
      <w:smartTag w:uri="urn:schemas-microsoft-com:office:smarttags" w:element="metricconverter">
        <w:smartTagPr>
          <w:attr w:name="ProductID" w:val="0,5 m3"/>
        </w:smartTagPr>
        <w:r w:rsidR="00D47CB4" w:rsidRPr="009B3DFF">
          <w:rPr>
            <w:rFonts w:ascii="Arial" w:hAnsi="Arial" w:cs="Arial"/>
            <w:sz w:val="24"/>
            <w:szCs w:val="24"/>
          </w:rPr>
          <w:t>0,5 m</w:t>
        </w:r>
        <w:r w:rsidR="00D47CB4" w:rsidRPr="009B3DFF">
          <w:rPr>
            <w:rFonts w:ascii="Arial" w:hAnsi="Arial" w:cs="Arial"/>
            <w:sz w:val="24"/>
            <w:szCs w:val="24"/>
            <w:vertAlign w:val="superscript"/>
          </w:rPr>
          <w:t>3</w:t>
        </w:r>
      </w:smartTag>
      <w:r w:rsidRPr="009B3DFF">
        <w:rPr>
          <w:rFonts w:ascii="Arial" w:hAnsi="Arial" w:cs="Arial"/>
          <w:sz w:val="24"/>
          <w:szCs w:val="24"/>
        </w:rPr>
        <w:t>.</w:t>
      </w:r>
      <w:r w:rsidRPr="00596EAB">
        <w:rPr>
          <w:rFonts w:ascii="Arial" w:hAnsi="Arial" w:cs="Arial"/>
          <w:sz w:val="24"/>
          <w:szCs w:val="24"/>
        </w:rPr>
        <w:t xml:space="preserve"> Magazyn odpadów - zamknięta, zadaszona wiata posadowiona w tacy z betonu</w:t>
      </w:r>
      <w:r w:rsidRPr="005C1CC1">
        <w:rPr>
          <w:rFonts w:ascii="Arial" w:hAnsi="Arial" w:cs="Arial"/>
          <w:sz w:val="24"/>
          <w:szCs w:val="24"/>
        </w:rPr>
        <w:t>.</w:t>
      </w:r>
      <w:r w:rsidR="007F1FFB" w:rsidRPr="005C1CC1">
        <w:rPr>
          <w:rFonts w:ascii="Arial" w:hAnsi="Arial" w:cs="Arial"/>
          <w:sz w:val="24"/>
          <w:szCs w:val="24"/>
        </w:rPr>
        <w:t>”</w:t>
      </w:r>
    </w:p>
    <w:p w14:paraId="0AF45175" w14:textId="5E51242E" w:rsidR="00554EB9" w:rsidRDefault="00554EB9" w:rsidP="00565151">
      <w:pPr>
        <w:pStyle w:val="Nagwek2"/>
      </w:pPr>
      <w:r w:rsidRPr="00EC35C6">
        <w:rPr>
          <w:b/>
        </w:rPr>
        <w:t>I.</w:t>
      </w:r>
      <w:r>
        <w:rPr>
          <w:b/>
        </w:rPr>
        <w:t>2</w:t>
      </w:r>
      <w:r w:rsidRPr="00EC35C6">
        <w:rPr>
          <w:b/>
        </w:rPr>
        <w:t>.</w:t>
      </w:r>
      <w:r w:rsidRPr="00EC35C6">
        <w:t xml:space="preserve"> Punkt </w:t>
      </w:r>
      <w:r w:rsidRPr="00453D5D">
        <w:rPr>
          <w:b/>
        </w:rPr>
        <w:t>I.3</w:t>
      </w:r>
      <w:r w:rsidRPr="00EC35C6">
        <w:t xml:space="preserve"> otrzymuje brzmienie:</w:t>
      </w:r>
    </w:p>
    <w:p w14:paraId="59E5A30F" w14:textId="77777777" w:rsidR="00554EB9" w:rsidRPr="00554EB9" w:rsidRDefault="00554EB9" w:rsidP="003C1E9B">
      <w:pPr>
        <w:pStyle w:val="Stopka"/>
        <w:tabs>
          <w:tab w:val="left" w:pos="851"/>
        </w:tabs>
        <w:spacing w:line="276" w:lineRule="auto"/>
        <w:jc w:val="both"/>
        <w:rPr>
          <w:rFonts w:ascii="Arial" w:hAnsi="Arial" w:cs="Arial"/>
          <w:b/>
          <w:sz w:val="24"/>
          <w:szCs w:val="24"/>
        </w:rPr>
      </w:pPr>
      <w:r>
        <w:rPr>
          <w:rFonts w:ascii="Arial" w:hAnsi="Arial" w:cs="Arial"/>
          <w:b/>
          <w:sz w:val="24"/>
          <w:szCs w:val="24"/>
        </w:rPr>
        <w:t>„</w:t>
      </w:r>
      <w:r w:rsidRPr="00554EB9">
        <w:rPr>
          <w:rFonts w:ascii="Arial" w:hAnsi="Arial" w:cs="Arial"/>
          <w:b/>
          <w:sz w:val="24"/>
          <w:szCs w:val="24"/>
        </w:rPr>
        <w:t>1.3</w:t>
      </w:r>
      <w:r>
        <w:rPr>
          <w:rFonts w:ascii="Arial" w:hAnsi="Arial" w:cs="Arial"/>
          <w:b/>
          <w:sz w:val="24"/>
          <w:szCs w:val="24"/>
        </w:rPr>
        <w:t xml:space="preserve">. </w:t>
      </w:r>
      <w:r w:rsidRPr="00554EB9">
        <w:rPr>
          <w:rFonts w:ascii="Arial" w:hAnsi="Arial" w:cs="Arial"/>
          <w:b/>
          <w:sz w:val="24"/>
          <w:szCs w:val="24"/>
        </w:rPr>
        <w:t>Podstawowe procesy technologiczne pro</w:t>
      </w:r>
      <w:r>
        <w:rPr>
          <w:rFonts w:ascii="Arial" w:hAnsi="Arial" w:cs="Arial"/>
          <w:b/>
          <w:sz w:val="24"/>
          <w:szCs w:val="24"/>
        </w:rPr>
        <w:t>wadzone w liniach galwanicznych</w:t>
      </w:r>
    </w:p>
    <w:p w14:paraId="59AD6112" w14:textId="77777777" w:rsidR="00554EB9" w:rsidRPr="00554EB9" w:rsidRDefault="00554EB9" w:rsidP="003C1E9B">
      <w:pPr>
        <w:pStyle w:val="Stopka"/>
        <w:tabs>
          <w:tab w:val="left" w:pos="851"/>
        </w:tabs>
        <w:spacing w:line="276" w:lineRule="auto"/>
        <w:jc w:val="both"/>
        <w:rPr>
          <w:rFonts w:ascii="Arial" w:hAnsi="Arial" w:cs="Arial"/>
          <w:sz w:val="24"/>
          <w:szCs w:val="24"/>
        </w:rPr>
      </w:pPr>
      <w:r w:rsidRPr="00554EB9">
        <w:rPr>
          <w:rFonts w:ascii="Arial" w:hAnsi="Arial" w:cs="Arial"/>
          <w:b/>
          <w:sz w:val="24"/>
          <w:szCs w:val="24"/>
        </w:rPr>
        <w:t xml:space="preserve">I.3.1. </w:t>
      </w:r>
      <w:r w:rsidRPr="00554EB9">
        <w:rPr>
          <w:rFonts w:ascii="Arial" w:hAnsi="Arial" w:cs="Arial"/>
          <w:sz w:val="24"/>
          <w:szCs w:val="24"/>
        </w:rPr>
        <w:t>Przygotowanie powierzchni detali do nakładania powłok galwanicznych będzie</w:t>
      </w:r>
      <w:r>
        <w:rPr>
          <w:rFonts w:ascii="Arial" w:hAnsi="Arial" w:cs="Arial"/>
          <w:sz w:val="24"/>
          <w:szCs w:val="24"/>
        </w:rPr>
        <w:t xml:space="preserve"> </w:t>
      </w:r>
      <w:r w:rsidRPr="00554EB9">
        <w:rPr>
          <w:rFonts w:ascii="Arial" w:hAnsi="Arial" w:cs="Arial"/>
          <w:sz w:val="24"/>
          <w:szCs w:val="24"/>
        </w:rPr>
        <w:t>prowadzone poprzez:</w:t>
      </w:r>
    </w:p>
    <w:p w14:paraId="6B71DB95" w14:textId="77777777" w:rsidR="00554EB9" w:rsidRPr="00554EB9" w:rsidRDefault="00554EB9" w:rsidP="003C1E9B">
      <w:pPr>
        <w:spacing w:line="276" w:lineRule="auto"/>
        <w:ind w:left="360" w:hanging="360"/>
        <w:jc w:val="both"/>
        <w:rPr>
          <w:rFonts w:ascii="Arial" w:hAnsi="Arial" w:cs="Arial"/>
          <w:sz w:val="24"/>
          <w:szCs w:val="24"/>
        </w:rPr>
      </w:pPr>
      <w:r w:rsidRPr="00554EB9">
        <w:rPr>
          <w:rFonts w:ascii="Arial" w:hAnsi="Arial" w:cs="Arial"/>
          <w:sz w:val="24"/>
          <w:szCs w:val="24"/>
        </w:rPr>
        <w:t>- odtłuszczanie detali w roztworze zawiera</w:t>
      </w:r>
      <w:r>
        <w:rPr>
          <w:rFonts w:ascii="Arial" w:hAnsi="Arial" w:cs="Arial"/>
          <w:sz w:val="24"/>
          <w:szCs w:val="24"/>
        </w:rPr>
        <w:t>jącym ług sodowy, w temp.</w:t>
      </w:r>
      <w:r w:rsidRPr="00554EB9">
        <w:rPr>
          <w:rFonts w:ascii="Arial" w:hAnsi="Arial" w:cs="Arial"/>
          <w:sz w:val="24"/>
          <w:szCs w:val="24"/>
        </w:rPr>
        <w:t xml:space="preserve"> 72-88 </w:t>
      </w:r>
      <w:proofErr w:type="spellStart"/>
      <w:r w:rsidRPr="00554EB9">
        <w:rPr>
          <w:rFonts w:ascii="Arial" w:hAnsi="Arial" w:cs="Arial"/>
          <w:sz w:val="24"/>
          <w:szCs w:val="24"/>
          <w:vertAlign w:val="superscript"/>
        </w:rPr>
        <w:t>o</w:t>
      </w:r>
      <w:r w:rsidRPr="00554EB9">
        <w:rPr>
          <w:rFonts w:ascii="Arial" w:hAnsi="Arial" w:cs="Arial"/>
          <w:sz w:val="24"/>
          <w:szCs w:val="24"/>
        </w:rPr>
        <w:t>C</w:t>
      </w:r>
      <w:proofErr w:type="spellEnd"/>
    </w:p>
    <w:p w14:paraId="0A01E07D" w14:textId="77777777" w:rsidR="00554EB9" w:rsidRPr="00554EB9" w:rsidRDefault="00554EB9" w:rsidP="003C1E9B">
      <w:pPr>
        <w:spacing w:line="276" w:lineRule="auto"/>
        <w:ind w:left="360" w:hanging="360"/>
        <w:jc w:val="both"/>
        <w:rPr>
          <w:rFonts w:ascii="Arial" w:hAnsi="Arial" w:cs="Arial"/>
          <w:sz w:val="24"/>
          <w:szCs w:val="24"/>
        </w:rPr>
      </w:pPr>
      <w:r w:rsidRPr="00554EB9">
        <w:rPr>
          <w:rFonts w:ascii="Arial" w:hAnsi="Arial" w:cs="Arial"/>
          <w:sz w:val="24"/>
          <w:szCs w:val="24"/>
        </w:rPr>
        <w:t>- trawienie w roztworze kwaśnym w temperaturze otoczenia,</w:t>
      </w:r>
    </w:p>
    <w:p w14:paraId="050DCA8B" w14:textId="77777777" w:rsidR="00554EB9" w:rsidRPr="00554EB9" w:rsidRDefault="00554EB9" w:rsidP="003C1E9B">
      <w:pPr>
        <w:spacing w:line="276" w:lineRule="auto"/>
        <w:ind w:left="360" w:hanging="360"/>
        <w:jc w:val="both"/>
        <w:rPr>
          <w:rFonts w:ascii="Arial" w:hAnsi="Arial" w:cs="Arial"/>
          <w:sz w:val="24"/>
          <w:szCs w:val="24"/>
        </w:rPr>
      </w:pPr>
      <w:r w:rsidRPr="00554EB9">
        <w:rPr>
          <w:rFonts w:ascii="Arial" w:hAnsi="Arial" w:cs="Arial"/>
          <w:sz w:val="24"/>
          <w:szCs w:val="24"/>
        </w:rPr>
        <w:t>- aktywację w roztworze kwasu siarkowego i fluorowodorowego w temp. 37-60</w:t>
      </w:r>
      <w:r w:rsidRPr="00554EB9">
        <w:rPr>
          <w:rFonts w:ascii="Arial" w:hAnsi="Arial" w:cs="Arial"/>
          <w:sz w:val="24"/>
          <w:szCs w:val="24"/>
          <w:vertAlign w:val="superscript"/>
        </w:rPr>
        <w:t xml:space="preserve"> </w:t>
      </w:r>
      <w:proofErr w:type="spellStart"/>
      <w:r w:rsidRPr="00554EB9">
        <w:rPr>
          <w:rFonts w:ascii="Arial" w:hAnsi="Arial" w:cs="Arial"/>
          <w:sz w:val="24"/>
          <w:szCs w:val="24"/>
          <w:vertAlign w:val="superscript"/>
        </w:rPr>
        <w:t>o</w:t>
      </w:r>
      <w:r w:rsidRPr="00554EB9">
        <w:rPr>
          <w:rFonts w:ascii="Arial" w:hAnsi="Arial" w:cs="Arial"/>
          <w:sz w:val="24"/>
          <w:szCs w:val="24"/>
        </w:rPr>
        <w:t>C</w:t>
      </w:r>
      <w:proofErr w:type="spellEnd"/>
      <w:r w:rsidRPr="00554EB9">
        <w:rPr>
          <w:rFonts w:ascii="Arial" w:hAnsi="Arial" w:cs="Arial"/>
          <w:sz w:val="24"/>
          <w:szCs w:val="24"/>
        </w:rPr>
        <w:t>,</w:t>
      </w:r>
    </w:p>
    <w:p w14:paraId="7D1FF3A2" w14:textId="77777777" w:rsidR="0042534D" w:rsidRDefault="00554EB9" w:rsidP="003C1E9B">
      <w:pPr>
        <w:spacing w:line="276" w:lineRule="auto"/>
        <w:jc w:val="both"/>
        <w:rPr>
          <w:rFonts w:ascii="Arial" w:hAnsi="Arial" w:cs="Arial"/>
          <w:sz w:val="24"/>
          <w:szCs w:val="24"/>
        </w:rPr>
      </w:pPr>
      <w:r w:rsidRPr="00554EB9">
        <w:rPr>
          <w:rFonts w:ascii="Arial" w:hAnsi="Arial" w:cs="Arial"/>
          <w:sz w:val="24"/>
          <w:szCs w:val="24"/>
        </w:rPr>
        <w:t xml:space="preserve">- </w:t>
      </w:r>
      <w:proofErr w:type="spellStart"/>
      <w:r w:rsidRPr="00554EB9">
        <w:rPr>
          <w:rFonts w:ascii="Arial" w:hAnsi="Arial" w:cs="Arial"/>
          <w:sz w:val="24"/>
          <w:szCs w:val="24"/>
        </w:rPr>
        <w:t>deoksydację</w:t>
      </w:r>
      <w:proofErr w:type="spellEnd"/>
      <w:r w:rsidRPr="00554EB9">
        <w:rPr>
          <w:rFonts w:ascii="Arial" w:hAnsi="Arial" w:cs="Arial"/>
          <w:sz w:val="24"/>
          <w:szCs w:val="24"/>
        </w:rPr>
        <w:t xml:space="preserve"> (odtlenianie) detali w kwasie azotowym w temperaturze otoczenia.</w:t>
      </w:r>
    </w:p>
    <w:p w14:paraId="4DD29672" w14:textId="77777777" w:rsidR="00554EB9" w:rsidRPr="00554EB9" w:rsidRDefault="00554EB9" w:rsidP="003C1E9B">
      <w:pPr>
        <w:pStyle w:val="Stopka"/>
        <w:tabs>
          <w:tab w:val="left" w:pos="851"/>
        </w:tabs>
        <w:spacing w:line="276" w:lineRule="auto"/>
        <w:jc w:val="both"/>
        <w:rPr>
          <w:rFonts w:ascii="Arial" w:hAnsi="Arial" w:cs="Arial"/>
          <w:sz w:val="24"/>
          <w:szCs w:val="24"/>
        </w:rPr>
      </w:pPr>
      <w:r w:rsidRPr="00554EB9">
        <w:rPr>
          <w:rFonts w:ascii="Arial" w:hAnsi="Arial" w:cs="Arial"/>
          <w:b/>
          <w:sz w:val="24"/>
          <w:szCs w:val="24"/>
        </w:rPr>
        <w:t xml:space="preserve">I.3.2. </w:t>
      </w:r>
      <w:r w:rsidRPr="00554EB9">
        <w:rPr>
          <w:rFonts w:ascii="Arial" w:hAnsi="Arial" w:cs="Arial"/>
          <w:sz w:val="24"/>
          <w:szCs w:val="24"/>
        </w:rPr>
        <w:t>Nakładanie powłok galwanicznych będzie prowadzone poprzez:</w:t>
      </w:r>
    </w:p>
    <w:p w14:paraId="22E2725A" w14:textId="1595ECD2" w:rsidR="00554EB9" w:rsidRPr="00554EB9" w:rsidRDefault="00554EB9" w:rsidP="003C1E9B">
      <w:pPr>
        <w:spacing w:line="276" w:lineRule="auto"/>
        <w:ind w:left="180" w:hanging="180"/>
        <w:jc w:val="both"/>
        <w:rPr>
          <w:rFonts w:ascii="Arial" w:hAnsi="Arial" w:cs="Arial"/>
          <w:sz w:val="24"/>
          <w:szCs w:val="24"/>
        </w:rPr>
      </w:pPr>
      <w:r w:rsidRPr="00554EB9">
        <w:rPr>
          <w:rFonts w:ascii="Arial" w:hAnsi="Arial" w:cs="Arial"/>
          <w:sz w:val="24"/>
          <w:szCs w:val="24"/>
        </w:rPr>
        <w:t>- kadmowanie elektrolityczne detali w roztworze cyjankowym zawierającym max 128</w:t>
      </w:r>
      <w:r>
        <w:rPr>
          <w:rFonts w:ascii="Arial" w:hAnsi="Arial" w:cs="Arial"/>
          <w:sz w:val="24"/>
          <w:szCs w:val="24"/>
        </w:rPr>
        <w:t xml:space="preserve"> </w:t>
      </w:r>
      <w:r w:rsidRPr="00554EB9">
        <w:rPr>
          <w:rFonts w:ascii="Arial" w:hAnsi="Arial" w:cs="Arial"/>
          <w:sz w:val="24"/>
          <w:szCs w:val="24"/>
        </w:rPr>
        <w:t>g   wolnego cyjanku na dm</w:t>
      </w:r>
      <w:r w:rsidRPr="00554EB9">
        <w:rPr>
          <w:rFonts w:ascii="Arial" w:hAnsi="Arial" w:cs="Arial"/>
          <w:sz w:val="24"/>
          <w:szCs w:val="24"/>
          <w:vertAlign w:val="superscript"/>
        </w:rPr>
        <w:t>3</w:t>
      </w:r>
      <w:r w:rsidRPr="00554EB9">
        <w:rPr>
          <w:rFonts w:ascii="Arial" w:hAnsi="Arial" w:cs="Arial"/>
          <w:sz w:val="24"/>
          <w:szCs w:val="24"/>
        </w:rPr>
        <w:t xml:space="preserve"> oraz max  </w:t>
      </w:r>
      <w:smartTag w:uri="urn:schemas-microsoft-com:office:smarttags" w:element="metricconverter">
        <w:smartTagPr>
          <w:attr w:name="ProductID" w:val="26 g"/>
        </w:smartTagPr>
        <w:r w:rsidRPr="00554EB9">
          <w:rPr>
            <w:rFonts w:ascii="Arial" w:hAnsi="Arial" w:cs="Arial"/>
            <w:sz w:val="24"/>
            <w:szCs w:val="24"/>
          </w:rPr>
          <w:t>26 g</w:t>
        </w:r>
      </w:smartTag>
      <w:r w:rsidRPr="00554EB9">
        <w:rPr>
          <w:rFonts w:ascii="Arial" w:hAnsi="Arial" w:cs="Arial"/>
          <w:sz w:val="24"/>
          <w:szCs w:val="24"/>
        </w:rPr>
        <w:t xml:space="preserve"> kadmu na dm</w:t>
      </w:r>
      <w:r w:rsidRPr="00554EB9">
        <w:rPr>
          <w:rFonts w:ascii="Arial" w:hAnsi="Arial" w:cs="Arial"/>
          <w:sz w:val="24"/>
          <w:szCs w:val="24"/>
          <w:vertAlign w:val="superscript"/>
        </w:rPr>
        <w:t>3</w:t>
      </w:r>
      <w:r w:rsidR="009F6473">
        <w:rPr>
          <w:rFonts w:ascii="Arial" w:hAnsi="Arial" w:cs="Arial"/>
          <w:sz w:val="24"/>
          <w:szCs w:val="24"/>
        </w:rPr>
        <w:t xml:space="preserve"> przy max natężeniu</w:t>
      </w:r>
      <w:r w:rsidRPr="00554EB9">
        <w:rPr>
          <w:rFonts w:ascii="Arial" w:hAnsi="Arial" w:cs="Arial"/>
          <w:sz w:val="24"/>
          <w:szCs w:val="24"/>
        </w:rPr>
        <w:t xml:space="preserve"> prądu </w:t>
      </w:r>
      <w:smartTag w:uri="urn:schemas-microsoft-com:office:smarttags" w:element="metricconverter">
        <w:smartTagPr>
          <w:attr w:name="ProductID" w:val="1000 A"/>
        </w:smartTagPr>
        <w:r w:rsidRPr="00554EB9">
          <w:rPr>
            <w:rFonts w:ascii="Arial" w:hAnsi="Arial" w:cs="Arial"/>
            <w:sz w:val="24"/>
            <w:szCs w:val="24"/>
          </w:rPr>
          <w:t>1000 A</w:t>
        </w:r>
      </w:smartTag>
      <w:r w:rsidRPr="00554EB9">
        <w:rPr>
          <w:rFonts w:ascii="Arial" w:hAnsi="Arial" w:cs="Arial"/>
          <w:sz w:val="24"/>
          <w:szCs w:val="24"/>
        </w:rPr>
        <w:t xml:space="preserve"> w temperaturze 15-30</w:t>
      </w:r>
      <w:r w:rsidRPr="00554EB9">
        <w:rPr>
          <w:rFonts w:ascii="Arial" w:hAnsi="Arial" w:cs="Arial"/>
          <w:sz w:val="24"/>
          <w:szCs w:val="24"/>
          <w:vertAlign w:val="superscript"/>
        </w:rPr>
        <w:t xml:space="preserve"> </w:t>
      </w:r>
      <w:proofErr w:type="spellStart"/>
      <w:r w:rsidRPr="00554EB9">
        <w:rPr>
          <w:rFonts w:ascii="Arial" w:hAnsi="Arial" w:cs="Arial"/>
          <w:sz w:val="24"/>
          <w:szCs w:val="24"/>
          <w:vertAlign w:val="superscript"/>
        </w:rPr>
        <w:t>o</w:t>
      </w:r>
      <w:r w:rsidRPr="00554EB9">
        <w:rPr>
          <w:rFonts w:ascii="Arial" w:hAnsi="Arial" w:cs="Arial"/>
          <w:sz w:val="24"/>
          <w:szCs w:val="24"/>
        </w:rPr>
        <w:t>C</w:t>
      </w:r>
      <w:proofErr w:type="spellEnd"/>
      <w:r w:rsidRPr="00554EB9">
        <w:rPr>
          <w:rFonts w:ascii="Arial" w:hAnsi="Arial" w:cs="Arial"/>
          <w:sz w:val="24"/>
          <w:szCs w:val="24"/>
        </w:rPr>
        <w:t>,</w:t>
      </w:r>
    </w:p>
    <w:p w14:paraId="64499F7D" w14:textId="77777777" w:rsidR="00554EB9" w:rsidRPr="00554EB9" w:rsidRDefault="00554EB9" w:rsidP="003C1E9B">
      <w:pPr>
        <w:spacing w:line="276" w:lineRule="auto"/>
        <w:ind w:left="180" w:hanging="180"/>
        <w:jc w:val="both"/>
        <w:rPr>
          <w:rFonts w:ascii="Arial" w:hAnsi="Arial" w:cs="Arial"/>
          <w:sz w:val="24"/>
          <w:szCs w:val="24"/>
        </w:rPr>
      </w:pPr>
      <w:r w:rsidRPr="00554EB9">
        <w:rPr>
          <w:rFonts w:ascii="Arial" w:hAnsi="Arial" w:cs="Arial"/>
          <w:sz w:val="24"/>
          <w:szCs w:val="24"/>
        </w:rPr>
        <w:t>- kadmowanie tytanowe w roztworze cyjanku potasu, wodorotlenek sodu, pasta tytanowa</w:t>
      </w:r>
    </w:p>
    <w:p w14:paraId="77787279" w14:textId="4086E4FC" w:rsidR="00554EB9" w:rsidRPr="00554EB9" w:rsidRDefault="00554EB9" w:rsidP="003C1E9B">
      <w:pPr>
        <w:pStyle w:val="Stopka"/>
        <w:tabs>
          <w:tab w:val="left" w:pos="851"/>
        </w:tabs>
        <w:spacing w:line="276" w:lineRule="auto"/>
        <w:ind w:left="180" w:hanging="180"/>
        <w:jc w:val="both"/>
        <w:rPr>
          <w:rFonts w:ascii="Arial" w:hAnsi="Arial" w:cs="Arial"/>
          <w:b/>
          <w:sz w:val="24"/>
          <w:szCs w:val="24"/>
        </w:rPr>
      </w:pPr>
      <w:r w:rsidRPr="00554EB9">
        <w:rPr>
          <w:rFonts w:ascii="Arial" w:hAnsi="Arial" w:cs="Arial"/>
          <w:sz w:val="24"/>
          <w:szCs w:val="24"/>
        </w:rPr>
        <w:t xml:space="preserve">- chromowanie elektrolityczne detali w roztworze kwaśnym zawierającym max </w:t>
      </w:r>
      <w:smartTag w:uri="urn:schemas-microsoft-com:office:smarttags" w:element="metricconverter">
        <w:smartTagPr>
          <w:attr w:name="ProductID" w:val="250 g"/>
        </w:smartTagPr>
        <w:r w:rsidRPr="00554EB9">
          <w:rPr>
            <w:rFonts w:ascii="Arial" w:hAnsi="Arial" w:cs="Arial"/>
            <w:sz w:val="24"/>
            <w:szCs w:val="24"/>
          </w:rPr>
          <w:t>250 g</w:t>
        </w:r>
      </w:smartTag>
      <w:r w:rsidRPr="00554EB9">
        <w:rPr>
          <w:rFonts w:ascii="Arial" w:hAnsi="Arial" w:cs="Arial"/>
          <w:sz w:val="24"/>
          <w:szCs w:val="24"/>
        </w:rPr>
        <w:t xml:space="preserve"> Cr</w:t>
      </w:r>
      <w:r w:rsidRPr="00554EB9">
        <w:rPr>
          <w:rFonts w:ascii="Arial" w:hAnsi="Arial" w:cs="Arial"/>
          <w:sz w:val="24"/>
          <w:szCs w:val="24"/>
          <w:vertAlign w:val="superscript"/>
        </w:rPr>
        <w:t>+6</w:t>
      </w:r>
      <w:r w:rsidRPr="00554EB9">
        <w:rPr>
          <w:rFonts w:ascii="Arial" w:hAnsi="Arial" w:cs="Arial"/>
          <w:sz w:val="24"/>
          <w:szCs w:val="24"/>
        </w:rPr>
        <w:t xml:space="preserve"> na dm</w:t>
      </w:r>
      <w:r w:rsidRPr="00554EB9">
        <w:rPr>
          <w:rFonts w:ascii="Arial" w:hAnsi="Arial" w:cs="Arial"/>
          <w:sz w:val="24"/>
          <w:szCs w:val="24"/>
          <w:vertAlign w:val="superscript"/>
        </w:rPr>
        <w:t>3</w:t>
      </w:r>
      <w:r w:rsidRPr="00554EB9">
        <w:rPr>
          <w:rFonts w:ascii="Arial" w:hAnsi="Arial" w:cs="Arial"/>
          <w:sz w:val="24"/>
          <w:szCs w:val="24"/>
        </w:rPr>
        <w:t xml:space="preserve"> przy max natężeniu prądu </w:t>
      </w:r>
      <w:smartTag w:uri="urn:schemas-microsoft-com:office:smarttags" w:element="metricconverter">
        <w:smartTagPr>
          <w:attr w:name="ProductID" w:val="3000 A"/>
        </w:smartTagPr>
        <w:r w:rsidRPr="00554EB9">
          <w:rPr>
            <w:rFonts w:ascii="Arial" w:hAnsi="Arial" w:cs="Arial"/>
            <w:sz w:val="24"/>
            <w:szCs w:val="24"/>
          </w:rPr>
          <w:t>3000 A</w:t>
        </w:r>
      </w:smartTag>
      <w:r w:rsidRPr="00554EB9">
        <w:rPr>
          <w:rFonts w:ascii="Arial" w:hAnsi="Arial" w:cs="Arial"/>
          <w:sz w:val="24"/>
          <w:szCs w:val="24"/>
        </w:rPr>
        <w:t>, w temperaturze 53-58</w:t>
      </w:r>
      <w:r w:rsidRPr="00554EB9">
        <w:rPr>
          <w:rFonts w:ascii="Arial" w:hAnsi="Arial" w:cs="Arial"/>
          <w:sz w:val="24"/>
          <w:szCs w:val="24"/>
          <w:vertAlign w:val="superscript"/>
        </w:rPr>
        <w:t xml:space="preserve"> </w:t>
      </w:r>
      <w:proofErr w:type="spellStart"/>
      <w:r w:rsidRPr="00554EB9">
        <w:rPr>
          <w:rFonts w:ascii="Arial" w:hAnsi="Arial" w:cs="Arial"/>
          <w:sz w:val="24"/>
          <w:szCs w:val="24"/>
          <w:vertAlign w:val="superscript"/>
        </w:rPr>
        <w:t>o</w:t>
      </w:r>
      <w:r w:rsidRPr="00554EB9">
        <w:rPr>
          <w:rFonts w:ascii="Arial" w:hAnsi="Arial" w:cs="Arial"/>
          <w:sz w:val="24"/>
          <w:szCs w:val="24"/>
        </w:rPr>
        <w:t>C</w:t>
      </w:r>
      <w:proofErr w:type="spellEnd"/>
      <w:r w:rsidRPr="00554EB9">
        <w:rPr>
          <w:rFonts w:ascii="Arial" w:hAnsi="Arial" w:cs="Arial"/>
          <w:sz w:val="24"/>
          <w:szCs w:val="24"/>
        </w:rPr>
        <w:t>,</w:t>
      </w:r>
    </w:p>
    <w:p w14:paraId="62CC73A8" w14:textId="33AAF507" w:rsidR="00554EB9" w:rsidRPr="00554EB9" w:rsidRDefault="00554EB9" w:rsidP="003C1E9B">
      <w:pPr>
        <w:pStyle w:val="Stopka"/>
        <w:tabs>
          <w:tab w:val="left" w:pos="851"/>
        </w:tabs>
        <w:spacing w:line="276" w:lineRule="auto"/>
        <w:ind w:left="180" w:hanging="180"/>
        <w:jc w:val="both"/>
        <w:rPr>
          <w:rFonts w:ascii="Arial" w:hAnsi="Arial" w:cs="Arial"/>
          <w:sz w:val="24"/>
          <w:szCs w:val="24"/>
        </w:rPr>
      </w:pPr>
      <w:r w:rsidRPr="00554EB9">
        <w:rPr>
          <w:rFonts w:ascii="Arial" w:hAnsi="Arial" w:cs="Arial"/>
          <w:sz w:val="24"/>
          <w:szCs w:val="24"/>
        </w:rPr>
        <w:t xml:space="preserve">- niklowanie bezprądowe detali w roztworze zawierającym max </w:t>
      </w:r>
      <w:smartTag w:uri="urn:schemas-microsoft-com:office:smarttags" w:element="metricconverter">
        <w:smartTagPr>
          <w:attr w:name="ProductID" w:val="6 g"/>
        </w:smartTagPr>
        <w:r w:rsidRPr="00554EB9">
          <w:rPr>
            <w:rFonts w:ascii="Arial" w:hAnsi="Arial" w:cs="Arial"/>
            <w:sz w:val="24"/>
            <w:szCs w:val="24"/>
          </w:rPr>
          <w:t>6 g</w:t>
        </w:r>
      </w:smartTag>
      <w:r w:rsidRPr="00554EB9">
        <w:rPr>
          <w:rFonts w:ascii="Arial" w:hAnsi="Arial" w:cs="Arial"/>
          <w:sz w:val="24"/>
          <w:szCs w:val="24"/>
        </w:rPr>
        <w:t xml:space="preserve"> niklu na dm</w:t>
      </w:r>
      <w:r w:rsidRPr="00554EB9">
        <w:rPr>
          <w:rFonts w:ascii="Arial" w:hAnsi="Arial" w:cs="Arial"/>
          <w:sz w:val="24"/>
          <w:szCs w:val="24"/>
          <w:vertAlign w:val="superscript"/>
        </w:rPr>
        <w:t>3</w:t>
      </w:r>
      <w:r w:rsidRPr="00554EB9">
        <w:rPr>
          <w:rFonts w:ascii="Arial" w:hAnsi="Arial" w:cs="Arial"/>
          <w:sz w:val="24"/>
          <w:szCs w:val="24"/>
        </w:rPr>
        <w:t xml:space="preserve"> w temperaturze 85-93 </w:t>
      </w:r>
      <w:proofErr w:type="spellStart"/>
      <w:r w:rsidRPr="00554EB9">
        <w:rPr>
          <w:rFonts w:ascii="Arial" w:hAnsi="Arial" w:cs="Arial"/>
          <w:sz w:val="24"/>
          <w:szCs w:val="24"/>
          <w:vertAlign w:val="superscript"/>
        </w:rPr>
        <w:t>o</w:t>
      </w:r>
      <w:r w:rsidRPr="00554EB9">
        <w:rPr>
          <w:rFonts w:ascii="Arial" w:hAnsi="Arial" w:cs="Arial"/>
          <w:sz w:val="24"/>
          <w:szCs w:val="24"/>
        </w:rPr>
        <w:t>C.</w:t>
      </w:r>
      <w:proofErr w:type="spellEnd"/>
    </w:p>
    <w:p w14:paraId="587DDCDB" w14:textId="77777777" w:rsidR="00554EB9" w:rsidRPr="00554EB9" w:rsidRDefault="00554EB9" w:rsidP="003C1E9B">
      <w:pPr>
        <w:pStyle w:val="Stopka"/>
        <w:tabs>
          <w:tab w:val="left" w:pos="851"/>
        </w:tabs>
        <w:spacing w:line="276" w:lineRule="auto"/>
        <w:ind w:left="180" w:hanging="180"/>
        <w:jc w:val="both"/>
        <w:rPr>
          <w:rFonts w:ascii="Arial" w:hAnsi="Arial" w:cs="Arial"/>
          <w:sz w:val="24"/>
          <w:szCs w:val="24"/>
        </w:rPr>
      </w:pPr>
      <w:r w:rsidRPr="00554EB9">
        <w:rPr>
          <w:rFonts w:ascii="Arial" w:hAnsi="Arial" w:cs="Arial"/>
          <w:sz w:val="24"/>
          <w:szCs w:val="24"/>
        </w:rPr>
        <w:t xml:space="preserve">- niklowanie sulfonowe prądowe z użyciem kąpieli </w:t>
      </w:r>
      <w:proofErr w:type="spellStart"/>
      <w:r w:rsidRPr="00554EB9">
        <w:rPr>
          <w:rFonts w:ascii="Arial" w:hAnsi="Arial" w:cs="Arial"/>
          <w:sz w:val="24"/>
          <w:szCs w:val="24"/>
        </w:rPr>
        <w:t>MacDermitt</w:t>
      </w:r>
      <w:proofErr w:type="spellEnd"/>
      <w:r w:rsidRPr="00554EB9">
        <w:rPr>
          <w:rFonts w:ascii="Arial" w:hAnsi="Arial" w:cs="Arial"/>
          <w:sz w:val="24"/>
          <w:szCs w:val="24"/>
        </w:rPr>
        <w:t>-BARRETT</w:t>
      </w:r>
    </w:p>
    <w:p w14:paraId="6F8E9BD1" w14:textId="77777777" w:rsidR="00554EB9" w:rsidRPr="00554EB9" w:rsidRDefault="00554EB9" w:rsidP="003C1E9B">
      <w:pPr>
        <w:spacing w:line="276" w:lineRule="auto"/>
        <w:ind w:left="180" w:hanging="180"/>
        <w:jc w:val="both"/>
        <w:rPr>
          <w:rFonts w:ascii="Arial" w:hAnsi="Arial" w:cs="Arial"/>
          <w:sz w:val="24"/>
          <w:szCs w:val="24"/>
        </w:rPr>
      </w:pPr>
      <w:r w:rsidRPr="00554EB9">
        <w:rPr>
          <w:rFonts w:ascii="Arial" w:hAnsi="Arial" w:cs="Arial"/>
          <w:sz w:val="24"/>
          <w:szCs w:val="24"/>
        </w:rPr>
        <w:t>-</w:t>
      </w:r>
      <w:r>
        <w:rPr>
          <w:rFonts w:ascii="Arial" w:hAnsi="Arial" w:cs="Arial"/>
          <w:sz w:val="24"/>
          <w:szCs w:val="24"/>
        </w:rPr>
        <w:t xml:space="preserve"> </w:t>
      </w:r>
      <w:r w:rsidRPr="00554EB9">
        <w:rPr>
          <w:rFonts w:ascii="Arial" w:hAnsi="Arial" w:cs="Arial"/>
          <w:sz w:val="24"/>
          <w:szCs w:val="24"/>
        </w:rPr>
        <w:t xml:space="preserve">chromianowanie bezprądowe detali w roztworze kwaśnym zawierającym dwuchromian  sodu w temperaturze otoczenia, </w:t>
      </w:r>
    </w:p>
    <w:p w14:paraId="4CFC8E19" w14:textId="77777777" w:rsidR="00554EB9" w:rsidRPr="00554EB9" w:rsidRDefault="00554EB9" w:rsidP="003C1E9B">
      <w:pPr>
        <w:spacing w:line="276" w:lineRule="auto"/>
        <w:ind w:left="180" w:hanging="180"/>
        <w:jc w:val="both"/>
        <w:rPr>
          <w:rFonts w:ascii="Arial" w:hAnsi="Arial" w:cs="Arial"/>
          <w:sz w:val="24"/>
          <w:szCs w:val="24"/>
        </w:rPr>
      </w:pPr>
      <w:r w:rsidRPr="00554EB9">
        <w:rPr>
          <w:rFonts w:ascii="Arial" w:hAnsi="Arial" w:cs="Arial"/>
          <w:sz w:val="24"/>
          <w:szCs w:val="24"/>
        </w:rPr>
        <w:t>- konwersję chromianową (alodynowanie) bezprądowe detali w roztworze kwaśnym zawierającym sole chromowe w temperaturze 10-35</w:t>
      </w:r>
      <w:r w:rsidRPr="00554EB9">
        <w:rPr>
          <w:rFonts w:ascii="Arial" w:hAnsi="Arial" w:cs="Arial"/>
          <w:sz w:val="24"/>
          <w:szCs w:val="24"/>
          <w:vertAlign w:val="superscript"/>
        </w:rPr>
        <w:t xml:space="preserve"> </w:t>
      </w:r>
      <w:proofErr w:type="spellStart"/>
      <w:r w:rsidRPr="00554EB9">
        <w:rPr>
          <w:rFonts w:ascii="Arial" w:hAnsi="Arial" w:cs="Arial"/>
          <w:sz w:val="24"/>
          <w:szCs w:val="24"/>
          <w:vertAlign w:val="superscript"/>
        </w:rPr>
        <w:t>o</w:t>
      </w:r>
      <w:r w:rsidRPr="00554EB9">
        <w:rPr>
          <w:rFonts w:ascii="Arial" w:hAnsi="Arial" w:cs="Arial"/>
          <w:sz w:val="24"/>
          <w:szCs w:val="24"/>
        </w:rPr>
        <w:t>C</w:t>
      </w:r>
      <w:proofErr w:type="spellEnd"/>
      <w:r w:rsidRPr="00554EB9">
        <w:rPr>
          <w:rFonts w:ascii="Arial" w:hAnsi="Arial" w:cs="Arial"/>
          <w:sz w:val="24"/>
          <w:szCs w:val="24"/>
        </w:rPr>
        <w:t>,</w:t>
      </w:r>
    </w:p>
    <w:p w14:paraId="0FE42196" w14:textId="120B706A" w:rsidR="00554EB9" w:rsidRPr="00554EB9" w:rsidRDefault="00554EB9" w:rsidP="003C1E9B">
      <w:pPr>
        <w:spacing w:line="276" w:lineRule="auto"/>
        <w:ind w:left="180" w:hanging="180"/>
        <w:jc w:val="both"/>
        <w:rPr>
          <w:rFonts w:ascii="Arial" w:hAnsi="Arial" w:cs="Arial"/>
          <w:sz w:val="24"/>
          <w:szCs w:val="24"/>
        </w:rPr>
      </w:pPr>
      <w:r w:rsidRPr="00554EB9">
        <w:rPr>
          <w:rFonts w:ascii="Arial" w:hAnsi="Arial" w:cs="Arial"/>
          <w:sz w:val="24"/>
          <w:szCs w:val="24"/>
        </w:rPr>
        <w:lastRenderedPageBreak/>
        <w:t xml:space="preserve">- anodowanie detali w roztworze kwasu chromowego przy natężeniu prądu ok. </w:t>
      </w:r>
      <w:smartTag w:uri="urn:schemas-microsoft-com:office:smarttags" w:element="metricconverter">
        <w:smartTagPr>
          <w:attr w:name="ProductID" w:val="250 A"/>
        </w:smartTagPr>
        <w:r w:rsidRPr="00554EB9">
          <w:rPr>
            <w:rFonts w:ascii="Arial" w:hAnsi="Arial" w:cs="Arial"/>
            <w:sz w:val="24"/>
            <w:szCs w:val="24"/>
          </w:rPr>
          <w:t>250 A</w:t>
        </w:r>
      </w:smartTag>
      <w:r w:rsidRPr="00554EB9">
        <w:rPr>
          <w:rFonts w:ascii="Arial" w:hAnsi="Arial" w:cs="Arial"/>
          <w:sz w:val="24"/>
          <w:szCs w:val="24"/>
        </w:rPr>
        <w:t xml:space="preserve"> w temperaturze 33-37</w:t>
      </w:r>
      <w:r w:rsidRPr="00554EB9">
        <w:rPr>
          <w:rFonts w:ascii="Arial" w:hAnsi="Arial" w:cs="Arial"/>
          <w:sz w:val="24"/>
          <w:szCs w:val="24"/>
          <w:vertAlign w:val="superscript"/>
        </w:rPr>
        <w:t xml:space="preserve"> </w:t>
      </w:r>
      <w:proofErr w:type="spellStart"/>
      <w:r w:rsidRPr="00554EB9">
        <w:rPr>
          <w:rFonts w:ascii="Arial" w:hAnsi="Arial" w:cs="Arial"/>
          <w:sz w:val="24"/>
          <w:szCs w:val="24"/>
          <w:vertAlign w:val="superscript"/>
        </w:rPr>
        <w:t>o</w:t>
      </w:r>
      <w:r w:rsidRPr="00554EB9">
        <w:rPr>
          <w:rFonts w:ascii="Arial" w:hAnsi="Arial" w:cs="Arial"/>
          <w:sz w:val="24"/>
          <w:szCs w:val="24"/>
        </w:rPr>
        <w:t>C</w:t>
      </w:r>
      <w:proofErr w:type="spellEnd"/>
      <w:r w:rsidRPr="00554EB9">
        <w:rPr>
          <w:rFonts w:ascii="Arial" w:hAnsi="Arial" w:cs="Arial"/>
          <w:sz w:val="24"/>
          <w:szCs w:val="24"/>
        </w:rPr>
        <w:t>,</w:t>
      </w:r>
    </w:p>
    <w:p w14:paraId="3DE93C6D" w14:textId="77777777" w:rsidR="00554EB9" w:rsidRPr="00554EB9" w:rsidRDefault="00554EB9" w:rsidP="003C1E9B">
      <w:pPr>
        <w:spacing w:line="276" w:lineRule="auto"/>
        <w:ind w:left="180" w:hanging="180"/>
        <w:jc w:val="both"/>
        <w:rPr>
          <w:rFonts w:ascii="Arial" w:hAnsi="Arial" w:cs="Arial"/>
          <w:sz w:val="24"/>
          <w:szCs w:val="24"/>
        </w:rPr>
      </w:pPr>
      <w:r w:rsidRPr="00554EB9">
        <w:rPr>
          <w:rFonts w:ascii="Arial" w:hAnsi="Arial" w:cs="Arial"/>
          <w:sz w:val="24"/>
          <w:szCs w:val="24"/>
        </w:rPr>
        <w:t xml:space="preserve">- anodowanie (twarde) detali w roztworze kwaśnym zawierającym kwas glikolowy </w:t>
      </w:r>
    </w:p>
    <w:p w14:paraId="37BFFFA2" w14:textId="61D04A06" w:rsidR="00554EB9" w:rsidRPr="00554EB9" w:rsidRDefault="00554EB9" w:rsidP="003C1E9B">
      <w:pPr>
        <w:spacing w:line="276" w:lineRule="auto"/>
        <w:ind w:left="180" w:hanging="180"/>
        <w:jc w:val="both"/>
        <w:rPr>
          <w:rFonts w:ascii="Arial" w:hAnsi="Arial" w:cs="Arial"/>
          <w:sz w:val="24"/>
          <w:szCs w:val="24"/>
        </w:rPr>
      </w:pPr>
      <w:r w:rsidRPr="00554EB9">
        <w:rPr>
          <w:rFonts w:ascii="Arial" w:hAnsi="Arial" w:cs="Arial"/>
          <w:sz w:val="24"/>
          <w:szCs w:val="24"/>
        </w:rPr>
        <w:t xml:space="preserve"> i glicerynę przy natężeniu prądu ok. </w:t>
      </w:r>
      <w:smartTag w:uri="urn:schemas-microsoft-com:office:smarttags" w:element="metricconverter">
        <w:smartTagPr>
          <w:attr w:name="ProductID" w:val="250 A"/>
        </w:smartTagPr>
        <w:r w:rsidRPr="00554EB9">
          <w:rPr>
            <w:rFonts w:ascii="Arial" w:hAnsi="Arial" w:cs="Arial"/>
            <w:sz w:val="24"/>
            <w:szCs w:val="24"/>
          </w:rPr>
          <w:t>250 A</w:t>
        </w:r>
      </w:smartTag>
      <w:r w:rsidRPr="00554EB9">
        <w:rPr>
          <w:rFonts w:ascii="Arial" w:hAnsi="Arial" w:cs="Arial"/>
          <w:sz w:val="24"/>
          <w:szCs w:val="24"/>
        </w:rPr>
        <w:t xml:space="preserve"> w temperaturze otoczenia,</w:t>
      </w:r>
    </w:p>
    <w:p w14:paraId="5BBEC21E" w14:textId="77777777" w:rsidR="00554EB9" w:rsidRPr="00554EB9" w:rsidRDefault="00554EB9" w:rsidP="003C1E9B">
      <w:pPr>
        <w:spacing w:line="276" w:lineRule="auto"/>
        <w:ind w:left="180" w:hanging="180"/>
        <w:jc w:val="both"/>
        <w:rPr>
          <w:rFonts w:ascii="Arial" w:hAnsi="Arial" w:cs="Arial"/>
          <w:sz w:val="24"/>
          <w:szCs w:val="24"/>
        </w:rPr>
      </w:pPr>
      <w:r w:rsidRPr="00554EB9">
        <w:rPr>
          <w:rFonts w:ascii="Arial" w:hAnsi="Arial" w:cs="Arial"/>
          <w:sz w:val="24"/>
          <w:szCs w:val="24"/>
        </w:rPr>
        <w:t>-  cynkowanie alkaliczne  Zn/Ni</w:t>
      </w:r>
    </w:p>
    <w:p w14:paraId="4029D1B0" w14:textId="77777777" w:rsidR="00554EB9" w:rsidRPr="00554EB9" w:rsidRDefault="00554EB9" w:rsidP="003C1E9B">
      <w:pPr>
        <w:spacing w:line="276" w:lineRule="auto"/>
        <w:ind w:left="180" w:hanging="180"/>
        <w:jc w:val="both"/>
        <w:rPr>
          <w:rFonts w:ascii="Arial" w:hAnsi="Arial" w:cs="Arial"/>
          <w:sz w:val="24"/>
          <w:szCs w:val="24"/>
        </w:rPr>
      </w:pPr>
      <w:r w:rsidRPr="00554EB9">
        <w:rPr>
          <w:rFonts w:ascii="Arial" w:hAnsi="Arial" w:cs="Arial"/>
          <w:sz w:val="24"/>
          <w:szCs w:val="24"/>
        </w:rPr>
        <w:t>-  chromianowanie w roztworze Eco-tri.</w:t>
      </w:r>
    </w:p>
    <w:p w14:paraId="1F5E3025" w14:textId="77777777" w:rsidR="0042534D" w:rsidRPr="009B3DFF" w:rsidRDefault="00A63A79" w:rsidP="007A27E2">
      <w:pPr>
        <w:jc w:val="both"/>
        <w:rPr>
          <w:rFonts w:ascii="Arial" w:hAnsi="Arial" w:cs="Arial"/>
          <w:sz w:val="24"/>
          <w:szCs w:val="24"/>
        </w:rPr>
      </w:pPr>
      <w:r>
        <w:rPr>
          <w:rFonts w:ascii="Arial" w:hAnsi="Arial" w:cs="Arial"/>
          <w:sz w:val="24"/>
          <w:szCs w:val="24"/>
        </w:rPr>
        <w:t>Wanny do kadmowania,</w:t>
      </w:r>
      <w:r w:rsidR="00970A03" w:rsidRPr="009B3DFF">
        <w:rPr>
          <w:rFonts w:ascii="Arial" w:hAnsi="Arial" w:cs="Arial"/>
          <w:sz w:val="24"/>
          <w:szCs w:val="24"/>
        </w:rPr>
        <w:t xml:space="preserve"> kadmowania tytanowego oraz cynkowania-niklowego wyposażone </w:t>
      </w:r>
      <w:r>
        <w:rPr>
          <w:rFonts w:ascii="Arial" w:hAnsi="Arial" w:cs="Arial"/>
          <w:sz w:val="24"/>
          <w:szCs w:val="24"/>
        </w:rPr>
        <w:t xml:space="preserve">będą </w:t>
      </w:r>
      <w:r w:rsidR="00970A03" w:rsidRPr="009B3DFF">
        <w:rPr>
          <w:rFonts w:ascii="Arial" w:hAnsi="Arial" w:cs="Arial"/>
          <w:sz w:val="24"/>
          <w:szCs w:val="24"/>
        </w:rPr>
        <w:t>w systemy ciągłej filtracji na filtrach PP</w:t>
      </w:r>
      <w:r w:rsidR="00267BDB" w:rsidRPr="009B3DFF">
        <w:rPr>
          <w:rFonts w:ascii="Arial" w:hAnsi="Arial" w:cs="Arial"/>
          <w:sz w:val="24"/>
          <w:szCs w:val="24"/>
        </w:rPr>
        <w:t xml:space="preserve">- </w:t>
      </w:r>
      <w:proofErr w:type="spellStart"/>
      <w:r w:rsidR="00267BDB" w:rsidRPr="009B3DFF">
        <w:rPr>
          <w:rFonts w:ascii="Arial" w:hAnsi="Arial" w:cs="Arial"/>
          <w:sz w:val="24"/>
          <w:szCs w:val="24"/>
        </w:rPr>
        <w:t>szt</w:t>
      </w:r>
      <w:proofErr w:type="spellEnd"/>
      <w:r w:rsidR="00AB287F" w:rsidRPr="009B3DFF">
        <w:rPr>
          <w:rFonts w:ascii="Arial" w:hAnsi="Arial" w:cs="Arial"/>
          <w:sz w:val="24"/>
          <w:szCs w:val="24"/>
        </w:rPr>
        <w:t xml:space="preserve"> 2</w:t>
      </w:r>
      <w:r w:rsidR="00267BDB" w:rsidRPr="009B3DFF">
        <w:rPr>
          <w:rFonts w:ascii="Arial" w:hAnsi="Arial" w:cs="Arial"/>
          <w:sz w:val="24"/>
          <w:szCs w:val="24"/>
        </w:rPr>
        <w:t>.</w:t>
      </w:r>
      <w:r w:rsidR="00970A03" w:rsidRPr="009B3DFF">
        <w:rPr>
          <w:rFonts w:ascii="Arial" w:hAnsi="Arial" w:cs="Arial"/>
          <w:sz w:val="24"/>
          <w:szCs w:val="24"/>
        </w:rPr>
        <w:t xml:space="preserve"> ; </w:t>
      </w:r>
      <w:r w:rsidRPr="009B3DFF">
        <w:rPr>
          <w:rFonts w:ascii="Arial" w:hAnsi="Arial" w:cs="Arial"/>
          <w:sz w:val="24"/>
          <w:szCs w:val="24"/>
        </w:rPr>
        <w:t xml:space="preserve">gdy konieczne </w:t>
      </w:r>
      <w:r>
        <w:rPr>
          <w:rFonts w:ascii="Arial" w:hAnsi="Arial" w:cs="Arial"/>
          <w:sz w:val="24"/>
          <w:szCs w:val="24"/>
        </w:rPr>
        <w:t>będzie</w:t>
      </w:r>
      <w:r w:rsidRPr="009B3DFF">
        <w:rPr>
          <w:rFonts w:ascii="Arial" w:hAnsi="Arial" w:cs="Arial"/>
          <w:sz w:val="24"/>
          <w:szCs w:val="24"/>
        </w:rPr>
        <w:t xml:space="preserve"> oczyszczanie kąpieli z zanieczyszczeń organicznych </w:t>
      </w:r>
      <w:r w:rsidR="00970A03" w:rsidRPr="009B3DFF">
        <w:rPr>
          <w:rFonts w:ascii="Arial" w:hAnsi="Arial" w:cs="Arial"/>
          <w:sz w:val="24"/>
          <w:szCs w:val="24"/>
        </w:rPr>
        <w:t>zastoso</w:t>
      </w:r>
      <w:r w:rsidR="0054072D" w:rsidRPr="009B3DFF">
        <w:rPr>
          <w:rFonts w:ascii="Arial" w:hAnsi="Arial" w:cs="Arial"/>
          <w:sz w:val="24"/>
          <w:szCs w:val="24"/>
        </w:rPr>
        <w:t>wane</w:t>
      </w:r>
      <w:r>
        <w:rPr>
          <w:rFonts w:ascii="Arial" w:hAnsi="Arial" w:cs="Arial"/>
          <w:sz w:val="24"/>
          <w:szCs w:val="24"/>
        </w:rPr>
        <w:t xml:space="preserve"> zostaną</w:t>
      </w:r>
      <w:r w:rsidR="0054072D" w:rsidRPr="009B3DFF">
        <w:rPr>
          <w:rFonts w:ascii="Arial" w:hAnsi="Arial" w:cs="Arial"/>
          <w:sz w:val="24"/>
          <w:szCs w:val="24"/>
        </w:rPr>
        <w:t xml:space="preserve"> dodatkowe filtry węglowe</w:t>
      </w:r>
      <w:r w:rsidR="00267BDB" w:rsidRPr="009B3DFF">
        <w:rPr>
          <w:rFonts w:ascii="Arial" w:hAnsi="Arial" w:cs="Arial"/>
          <w:sz w:val="24"/>
          <w:szCs w:val="24"/>
        </w:rPr>
        <w:t>-</w:t>
      </w:r>
      <w:r w:rsidR="00AB287F" w:rsidRPr="009B3DFF">
        <w:rPr>
          <w:rFonts w:ascii="Arial" w:hAnsi="Arial" w:cs="Arial"/>
          <w:sz w:val="24"/>
          <w:szCs w:val="24"/>
        </w:rPr>
        <w:t xml:space="preserve"> 1 </w:t>
      </w:r>
      <w:r w:rsidR="00267BDB" w:rsidRPr="009B3DFF">
        <w:rPr>
          <w:rFonts w:ascii="Arial" w:hAnsi="Arial" w:cs="Arial"/>
          <w:sz w:val="24"/>
          <w:szCs w:val="24"/>
        </w:rPr>
        <w:t>szt.</w:t>
      </w:r>
      <w:r w:rsidR="0054072D" w:rsidRPr="009B3DFF">
        <w:rPr>
          <w:rFonts w:ascii="Arial" w:hAnsi="Arial" w:cs="Arial"/>
          <w:sz w:val="24"/>
          <w:szCs w:val="24"/>
        </w:rPr>
        <w:t xml:space="preserve">, </w:t>
      </w:r>
    </w:p>
    <w:p w14:paraId="7B69C1CC" w14:textId="77777777" w:rsidR="00554EB9" w:rsidRPr="00554EB9" w:rsidRDefault="00554EB9" w:rsidP="003C1E9B">
      <w:pPr>
        <w:pStyle w:val="Stopka"/>
        <w:tabs>
          <w:tab w:val="left" w:pos="851"/>
        </w:tabs>
        <w:spacing w:line="276" w:lineRule="auto"/>
        <w:jc w:val="both"/>
        <w:rPr>
          <w:rFonts w:ascii="Arial" w:hAnsi="Arial" w:cs="Arial"/>
          <w:sz w:val="24"/>
          <w:szCs w:val="24"/>
        </w:rPr>
      </w:pPr>
      <w:r w:rsidRPr="00554EB9">
        <w:rPr>
          <w:rFonts w:ascii="Arial" w:hAnsi="Arial" w:cs="Arial"/>
          <w:b/>
          <w:sz w:val="24"/>
          <w:szCs w:val="24"/>
        </w:rPr>
        <w:t xml:space="preserve">I.3.3. </w:t>
      </w:r>
      <w:r w:rsidRPr="00554EB9">
        <w:rPr>
          <w:rFonts w:ascii="Arial" w:hAnsi="Arial" w:cs="Arial"/>
          <w:sz w:val="24"/>
          <w:szCs w:val="24"/>
        </w:rPr>
        <w:t>Obróbka międzyprocesowa i końcowa będzie prowadzona poprzez:</w:t>
      </w:r>
    </w:p>
    <w:p w14:paraId="233C9E74" w14:textId="0EB4B7E7" w:rsidR="00554EB9" w:rsidRPr="00554EB9" w:rsidRDefault="000130F3" w:rsidP="003C1E9B">
      <w:pPr>
        <w:spacing w:line="276" w:lineRule="auto"/>
        <w:ind w:left="180" w:hanging="180"/>
        <w:jc w:val="both"/>
        <w:rPr>
          <w:rFonts w:ascii="Arial" w:hAnsi="Arial" w:cs="Arial"/>
          <w:sz w:val="24"/>
          <w:szCs w:val="24"/>
        </w:rPr>
      </w:pPr>
      <w:r>
        <w:rPr>
          <w:rFonts w:ascii="Arial" w:hAnsi="Arial" w:cs="Arial"/>
          <w:sz w:val="24"/>
          <w:szCs w:val="24"/>
        </w:rPr>
        <w:t xml:space="preserve">- </w:t>
      </w:r>
      <w:r w:rsidR="00F25B3A">
        <w:rPr>
          <w:rFonts w:ascii="Arial" w:hAnsi="Arial" w:cs="Arial"/>
          <w:sz w:val="24"/>
          <w:szCs w:val="24"/>
        </w:rPr>
        <w:t>uszczelnianie (likwidacja</w:t>
      </w:r>
      <w:r w:rsidR="00554EB9" w:rsidRPr="00554EB9">
        <w:rPr>
          <w:rFonts w:ascii="Arial" w:hAnsi="Arial" w:cs="Arial"/>
          <w:sz w:val="24"/>
          <w:szCs w:val="24"/>
        </w:rPr>
        <w:t xml:space="preserve"> porów na powierzchni wyrobu) w wodzie DEMI </w:t>
      </w:r>
      <w:r>
        <w:rPr>
          <w:rFonts w:ascii="Arial" w:hAnsi="Arial" w:cs="Arial"/>
          <w:sz w:val="24"/>
          <w:szCs w:val="24"/>
        </w:rPr>
        <w:t xml:space="preserve"> </w:t>
      </w:r>
      <w:r w:rsidR="00554EB9" w:rsidRPr="00554EB9">
        <w:rPr>
          <w:rFonts w:ascii="Arial" w:hAnsi="Arial" w:cs="Arial"/>
          <w:sz w:val="24"/>
          <w:szCs w:val="24"/>
        </w:rPr>
        <w:t>lub w roztworze chromianu w temperaturze 66-99</w:t>
      </w:r>
      <w:r w:rsidR="00554EB9" w:rsidRPr="00554EB9">
        <w:rPr>
          <w:rFonts w:ascii="Arial" w:hAnsi="Arial" w:cs="Arial"/>
          <w:sz w:val="24"/>
          <w:szCs w:val="24"/>
          <w:vertAlign w:val="superscript"/>
        </w:rPr>
        <w:t>o</w:t>
      </w:r>
      <w:r>
        <w:rPr>
          <w:rFonts w:ascii="Arial" w:hAnsi="Arial" w:cs="Arial"/>
          <w:sz w:val="24"/>
          <w:szCs w:val="24"/>
          <w:vertAlign w:val="superscript"/>
        </w:rPr>
        <w:t xml:space="preserve"> </w:t>
      </w:r>
      <w:r w:rsidR="00554EB9" w:rsidRPr="00554EB9">
        <w:rPr>
          <w:rFonts w:ascii="Arial" w:hAnsi="Arial" w:cs="Arial"/>
          <w:sz w:val="24"/>
          <w:szCs w:val="24"/>
        </w:rPr>
        <w:t>C,</w:t>
      </w:r>
    </w:p>
    <w:p w14:paraId="67979EFB" w14:textId="00513BE1" w:rsidR="00554EB9" w:rsidRPr="00554EB9" w:rsidRDefault="00554EB9" w:rsidP="003C1E9B">
      <w:pPr>
        <w:spacing w:line="276" w:lineRule="auto"/>
        <w:ind w:left="180" w:hanging="180"/>
        <w:jc w:val="both"/>
        <w:rPr>
          <w:rFonts w:ascii="Arial" w:hAnsi="Arial" w:cs="Arial"/>
          <w:sz w:val="24"/>
          <w:szCs w:val="24"/>
        </w:rPr>
      </w:pPr>
      <w:r w:rsidRPr="00554EB9">
        <w:rPr>
          <w:rFonts w:ascii="Arial" w:hAnsi="Arial" w:cs="Arial"/>
          <w:sz w:val="24"/>
          <w:szCs w:val="24"/>
        </w:rPr>
        <w:t>- pasywację na gorąco detali w roztworze zawierającym kwas azotowy i dwuchromian sodu w temperaturze 49-54</w:t>
      </w:r>
      <w:r w:rsidRPr="00554EB9">
        <w:rPr>
          <w:rFonts w:ascii="Arial" w:hAnsi="Arial" w:cs="Arial"/>
          <w:sz w:val="24"/>
          <w:szCs w:val="24"/>
          <w:vertAlign w:val="superscript"/>
        </w:rPr>
        <w:t>o</w:t>
      </w:r>
      <w:r w:rsidR="000130F3">
        <w:rPr>
          <w:rFonts w:ascii="Arial" w:hAnsi="Arial" w:cs="Arial"/>
          <w:sz w:val="24"/>
          <w:szCs w:val="24"/>
          <w:vertAlign w:val="superscript"/>
        </w:rPr>
        <w:t xml:space="preserve"> </w:t>
      </w:r>
      <w:r w:rsidR="009F6473">
        <w:rPr>
          <w:rFonts w:ascii="Arial" w:hAnsi="Arial" w:cs="Arial"/>
          <w:sz w:val="24"/>
          <w:szCs w:val="24"/>
        </w:rPr>
        <w:t>C oraz pasywację</w:t>
      </w:r>
      <w:r w:rsidRPr="00554EB9">
        <w:rPr>
          <w:rFonts w:ascii="Arial" w:hAnsi="Arial" w:cs="Arial"/>
          <w:sz w:val="24"/>
          <w:szCs w:val="24"/>
        </w:rPr>
        <w:t xml:space="preserve"> na zimno detali w kwasie azotowym w temperaturze 20-32</w:t>
      </w:r>
      <w:r w:rsidRPr="00554EB9">
        <w:rPr>
          <w:rFonts w:ascii="Arial" w:hAnsi="Arial" w:cs="Arial"/>
          <w:sz w:val="24"/>
          <w:szCs w:val="24"/>
          <w:vertAlign w:val="superscript"/>
        </w:rPr>
        <w:t>o</w:t>
      </w:r>
      <w:r w:rsidR="000130F3">
        <w:rPr>
          <w:rFonts w:ascii="Arial" w:hAnsi="Arial" w:cs="Arial"/>
          <w:sz w:val="24"/>
          <w:szCs w:val="24"/>
          <w:vertAlign w:val="superscript"/>
        </w:rPr>
        <w:t xml:space="preserve"> </w:t>
      </w:r>
      <w:r w:rsidRPr="00554EB9">
        <w:rPr>
          <w:rFonts w:ascii="Arial" w:hAnsi="Arial" w:cs="Arial"/>
          <w:sz w:val="24"/>
          <w:szCs w:val="24"/>
        </w:rPr>
        <w:t>C,</w:t>
      </w:r>
    </w:p>
    <w:p w14:paraId="3EBAF107" w14:textId="77777777" w:rsidR="00554EB9" w:rsidRPr="009B3DFF" w:rsidRDefault="00554EB9" w:rsidP="003C1E9B">
      <w:pPr>
        <w:spacing w:line="276" w:lineRule="auto"/>
        <w:ind w:left="180" w:hanging="180"/>
        <w:jc w:val="both"/>
        <w:rPr>
          <w:rFonts w:ascii="Arial" w:hAnsi="Arial" w:cs="Arial"/>
          <w:sz w:val="24"/>
          <w:szCs w:val="24"/>
        </w:rPr>
      </w:pPr>
      <w:r w:rsidRPr="009B3DFF">
        <w:rPr>
          <w:rFonts w:ascii="Arial" w:hAnsi="Arial" w:cs="Arial"/>
          <w:sz w:val="24"/>
          <w:szCs w:val="24"/>
        </w:rPr>
        <w:t xml:space="preserve">- </w:t>
      </w:r>
      <w:r w:rsidR="0001416F" w:rsidRPr="009B3DFF">
        <w:rPr>
          <w:rFonts w:ascii="Arial" w:hAnsi="Arial" w:cs="Arial"/>
          <w:sz w:val="24"/>
          <w:szCs w:val="24"/>
        </w:rPr>
        <w:t xml:space="preserve">prądowe </w:t>
      </w:r>
      <w:r w:rsidRPr="009B3DFF">
        <w:rPr>
          <w:rFonts w:ascii="Arial" w:hAnsi="Arial" w:cs="Arial"/>
          <w:sz w:val="24"/>
          <w:szCs w:val="24"/>
        </w:rPr>
        <w:t>usuwanie powłok</w:t>
      </w:r>
      <w:r w:rsidR="0001416F" w:rsidRPr="009B3DFF">
        <w:rPr>
          <w:rFonts w:ascii="Arial" w:hAnsi="Arial" w:cs="Arial"/>
          <w:sz w:val="24"/>
          <w:szCs w:val="24"/>
        </w:rPr>
        <w:t xml:space="preserve"> HVOF, niklowych</w:t>
      </w:r>
      <w:r w:rsidR="00086759" w:rsidRPr="009B3DFF">
        <w:rPr>
          <w:rFonts w:ascii="Arial" w:hAnsi="Arial" w:cs="Arial"/>
          <w:sz w:val="24"/>
          <w:szCs w:val="24"/>
        </w:rPr>
        <w:t xml:space="preserve"> i chromowych </w:t>
      </w:r>
    </w:p>
    <w:p w14:paraId="24BD7E53" w14:textId="1A9BFEB4" w:rsidR="00086759" w:rsidRPr="009B3DFF" w:rsidRDefault="00086759" w:rsidP="00086759">
      <w:pPr>
        <w:spacing w:line="276" w:lineRule="auto"/>
        <w:ind w:left="180" w:hanging="180"/>
        <w:jc w:val="both"/>
        <w:rPr>
          <w:rFonts w:ascii="Arial" w:hAnsi="Arial" w:cs="Arial"/>
          <w:sz w:val="24"/>
          <w:szCs w:val="24"/>
        </w:rPr>
      </w:pPr>
      <w:r w:rsidRPr="009B3DFF">
        <w:rPr>
          <w:rFonts w:ascii="Arial" w:hAnsi="Arial" w:cs="Arial"/>
          <w:sz w:val="24"/>
          <w:szCs w:val="24"/>
        </w:rPr>
        <w:t>- usuwanie bezprądowe powłok kadmowych(w roztworze azotanu amonu), Zn/Ni</w:t>
      </w:r>
      <w:r w:rsidR="005C1CC1">
        <w:rPr>
          <w:rFonts w:ascii="Arial" w:hAnsi="Arial" w:cs="Arial"/>
          <w:sz w:val="24"/>
          <w:szCs w:val="24"/>
        </w:rPr>
        <w:t xml:space="preserve"> </w:t>
      </w:r>
      <w:r w:rsidRPr="009B3DFF">
        <w:rPr>
          <w:rFonts w:ascii="Arial" w:hAnsi="Arial" w:cs="Arial"/>
          <w:sz w:val="24"/>
          <w:szCs w:val="24"/>
        </w:rPr>
        <w:t xml:space="preserve">(w roztworze azotanu amonu), niklowych, (w roztworze alkalicznym),anodowych (w roztworze kwasu chromowego i kwasu fosforowego)  </w:t>
      </w:r>
    </w:p>
    <w:p w14:paraId="14A3F565" w14:textId="77777777" w:rsidR="00554EB9" w:rsidRPr="00554EB9" w:rsidRDefault="00554EB9" w:rsidP="003C1E9B">
      <w:pPr>
        <w:spacing w:line="276" w:lineRule="auto"/>
        <w:jc w:val="both"/>
        <w:rPr>
          <w:rFonts w:ascii="Arial" w:hAnsi="Arial" w:cs="Arial"/>
          <w:sz w:val="24"/>
          <w:szCs w:val="24"/>
        </w:rPr>
      </w:pPr>
      <w:r w:rsidRPr="00554EB9">
        <w:rPr>
          <w:rFonts w:ascii="Arial" w:hAnsi="Arial" w:cs="Arial"/>
          <w:sz w:val="24"/>
          <w:szCs w:val="24"/>
        </w:rPr>
        <w:t>- płukanie w wodzie kaskadowe lub przepływowe,</w:t>
      </w:r>
    </w:p>
    <w:p w14:paraId="7109E2DA" w14:textId="77777777" w:rsidR="00554EB9" w:rsidRPr="00554EB9" w:rsidRDefault="00554EB9" w:rsidP="003C1E9B">
      <w:pPr>
        <w:spacing w:line="276" w:lineRule="auto"/>
        <w:jc w:val="both"/>
        <w:rPr>
          <w:rFonts w:ascii="Arial" w:hAnsi="Arial" w:cs="Arial"/>
          <w:sz w:val="24"/>
          <w:szCs w:val="24"/>
        </w:rPr>
      </w:pPr>
      <w:r w:rsidRPr="00554EB9">
        <w:rPr>
          <w:rFonts w:ascii="Arial" w:hAnsi="Arial" w:cs="Arial"/>
          <w:sz w:val="24"/>
          <w:szCs w:val="24"/>
        </w:rPr>
        <w:t>- płukanie w wodzie na zimno lub na gorąco lub w DEMI,</w:t>
      </w:r>
    </w:p>
    <w:p w14:paraId="2350CA1F" w14:textId="6EF1AB5E" w:rsidR="00554EB9" w:rsidRPr="00554EB9" w:rsidRDefault="00554EB9" w:rsidP="00565151">
      <w:pPr>
        <w:spacing w:after="240" w:line="276" w:lineRule="auto"/>
        <w:ind w:left="180" w:hanging="180"/>
        <w:jc w:val="both"/>
        <w:rPr>
          <w:rFonts w:ascii="Arial" w:hAnsi="Arial" w:cs="Arial"/>
          <w:sz w:val="24"/>
          <w:szCs w:val="24"/>
        </w:rPr>
      </w:pPr>
      <w:r w:rsidRPr="00554EB9">
        <w:rPr>
          <w:rFonts w:ascii="Arial" w:hAnsi="Arial" w:cs="Arial"/>
          <w:sz w:val="24"/>
          <w:szCs w:val="24"/>
        </w:rPr>
        <w:t>- odprężania/</w:t>
      </w:r>
      <w:proofErr w:type="spellStart"/>
      <w:r w:rsidRPr="00554EB9">
        <w:rPr>
          <w:rFonts w:ascii="Arial" w:hAnsi="Arial" w:cs="Arial"/>
          <w:sz w:val="24"/>
          <w:szCs w:val="24"/>
        </w:rPr>
        <w:t>odwodorowania</w:t>
      </w:r>
      <w:proofErr w:type="spellEnd"/>
      <w:r w:rsidRPr="00554EB9">
        <w:rPr>
          <w:rFonts w:ascii="Arial" w:hAnsi="Arial" w:cs="Arial"/>
          <w:sz w:val="24"/>
          <w:szCs w:val="24"/>
        </w:rPr>
        <w:t xml:space="preserve"> elementów w piecach do </w:t>
      </w:r>
      <w:proofErr w:type="spellStart"/>
      <w:r w:rsidRPr="00554EB9">
        <w:rPr>
          <w:rFonts w:ascii="Arial" w:hAnsi="Arial" w:cs="Arial"/>
          <w:sz w:val="24"/>
          <w:szCs w:val="24"/>
        </w:rPr>
        <w:t>odwodorowania</w:t>
      </w:r>
      <w:proofErr w:type="spellEnd"/>
      <w:r w:rsidRPr="00554EB9">
        <w:rPr>
          <w:rFonts w:ascii="Arial" w:hAnsi="Arial" w:cs="Arial"/>
          <w:sz w:val="24"/>
          <w:szCs w:val="24"/>
        </w:rPr>
        <w:t xml:space="preserve"> metali nr 1,</w:t>
      </w:r>
      <w:r w:rsidR="005C1CC1">
        <w:rPr>
          <w:rFonts w:ascii="Arial" w:hAnsi="Arial" w:cs="Arial"/>
          <w:sz w:val="24"/>
          <w:szCs w:val="24"/>
        </w:rPr>
        <w:t xml:space="preserve"> </w:t>
      </w:r>
      <w:r w:rsidR="000130F3">
        <w:rPr>
          <w:rFonts w:ascii="Arial" w:hAnsi="Arial" w:cs="Arial"/>
          <w:sz w:val="24"/>
          <w:szCs w:val="24"/>
        </w:rPr>
        <w:t>nr 2,</w:t>
      </w:r>
      <w:r w:rsidRPr="00554EB9">
        <w:rPr>
          <w:rFonts w:ascii="Arial" w:hAnsi="Arial" w:cs="Arial"/>
          <w:sz w:val="24"/>
          <w:szCs w:val="24"/>
        </w:rPr>
        <w:t xml:space="preserve"> nr 3, nr 4 i nr </w:t>
      </w:r>
      <w:smartTag w:uri="urn:schemas-microsoft-com:office:smarttags" w:element="metricconverter">
        <w:smartTagPr>
          <w:attr w:name="ProductID" w:val="5.”"/>
        </w:smartTagPr>
        <w:r w:rsidRPr="00554EB9">
          <w:rPr>
            <w:rFonts w:ascii="Arial" w:hAnsi="Arial" w:cs="Arial"/>
            <w:sz w:val="24"/>
            <w:szCs w:val="24"/>
          </w:rPr>
          <w:t>5.</w:t>
        </w:r>
        <w:r w:rsidR="000130F3">
          <w:rPr>
            <w:rFonts w:ascii="Arial" w:hAnsi="Arial" w:cs="Arial"/>
            <w:sz w:val="24"/>
            <w:szCs w:val="24"/>
          </w:rPr>
          <w:t>”</w:t>
        </w:r>
      </w:smartTag>
    </w:p>
    <w:p w14:paraId="76979F27" w14:textId="347E4B98" w:rsidR="000130F3" w:rsidRDefault="000130F3" w:rsidP="00565151">
      <w:pPr>
        <w:pStyle w:val="Nagwek2"/>
      </w:pPr>
      <w:r w:rsidRPr="00EC35C6">
        <w:rPr>
          <w:b/>
        </w:rPr>
        <w:t>I.</w:t>
      </w:r>
      <w:r>
        <w:rPr>
          <w:b/>
        </w:rPr>
        <w:t>3</w:t>
      </w:r>
      <w:r w:rsidRPr="00EC35C6">
        <w:rPr>
          <w:b/>
        </w:rPr>
        <w:t>.</w:t>
      </w:r>
      <w:r w:rsidRPr="00EC35C6">
        <w:t xml:space="preserve"> Punkt </w:t>
      </w:r>
      <w:r w:rsidRPr="00453D5D">
        <w:rPr>
          <w:b/>
        </w:rPr>
        <w:t>II.1</w:t>
      </w:r>
      <w:r w:rsidRPr="00EC35C6">
        <w:t xml:space="preserve"> otrzymuje brzmienie:</w:t>
      </w:r>
    </w:p>
    <w:p w14:paraId="31C195FA" w14:textId="526CD6EE" w:rsidR="00637E98" w:rsidRPr="00637E98" w:rsidRDefault="000130F3" w:rsidP="003C1E9B">
      <w:pPr>
        <w:spacing w:line="276" w:lineRule="auto"/>
        <w:jc w:val="both"/>
        <w:rPr>
          <w:rFonts w:ascii="Arial" w:hAnsi="Arial" w:cs="Arial"/>
          <w:b/>
          <w:sz w:val="24"/>
          <w:szCs w:val="24"/>
        </w:rPr>
      </w:pPr>
      <w:r w:rsidRPr="00637E98">
        <w:rPr>
          <w:rFonts w:ascii="Arial" w:hAnsi="Arial" w:cs="Arial"/>
          <w:b/>
          <w:sz w:val="24"/>
          <w:szCs w:val="24"/>
        </w:rPr>
        <w:t>II.1. Dopuszczalna wielkość emisji gazów wprowadzanych do powietrza z instalacji</w:t>
      </w:r>
    </w:p>
    <w:p w14:paraId="6AA36691" w14:textId="77777777" w:rsidR="000130F3" w:rsidRPr="00637E98" w:rsidRDefault="000130F3" w:rsidP="003C1E9B">
      <w:pPr>
        <w:spacing w:line="276" w:lineRule="auto"/>
        <w:jc w:val="both"/>
        <w:rPr>
          <w:rFonts w:ascii="Arial" w:hAnsi="Arial" w:cs="Arial"/>
          <w:sz w:val="24"/>
          <w:szCs w:val="24"/>
        </w:rPr>
      </w:pPr>
      <w:r w:rsidRPr="00637E98">
        <w:rPr>
          <w:rFonts w:ascii="Arial" w:hAnsi="Arial" w:cs="Arial"/>
          <w:b/>
          <w:sz w:val="24"/>
          <w:szCs w:val="24"/>
        </w:rPr>
        <w:t>II.1.1.</w:t>
      </w:r>
      <w:r w:rsidRPr="00637E98">
        <w:rPr>
          <w:rFonts w:ascii="Arial" w:hAnsi="Arial" w:cs="Arial"/>
          <w:sz w:val="24"/>
          <w:szCs w:val="24"/>
        </w:rPr>
        <w:t xml:space="preserve"> Maksymalna dopuszczalna emisja gazów z instalacji</w:t>
      </w:r>
    </w:p>
    <w:p w14:paraId="19A2C536" w14:textId="77777777" w:rsidR="000130F3" w:rsidRPr="007A6599" w:rsidRDefault="000130F3" w:rsidP="003C1E9B">
      <w:pPr>
        <w:spacing w:line="276" w:lineRule="auto"/>
        <w:jc w:val="both"/>
        <w:rPr>
          <w:rFonts w:ascii="Arial" w:hAnsi="Arial" w:cs="Arial"/>
          <w:sz w:val="24"/>
          <w:szCs w:val="24"/>
        </w:rPr>
      </w:pPr>
      <w:r w:rsidRPr="007A6599">
        <w:rPr>
          <w:rFonts w:ascii="Arial" w:hAnsi="Arial" w:cs="Arial"/>
          <w:sz w:val="24"/>
          <w:szCs w:val="24"/>
        </w:rPr>
        <w:t>Tabela nr 1</w:t>
      </w:r>
    </w:p>
    <w:tbl>
      <w:tblPr>
        <w:tblW w:w="904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Caption w:val="tabela 1"/>
        <w:tblDescription w:val="maksymalna dopuszczalna emisja gazów i pyłów"/>
      </w:tblPr>
      <w:tblGrid>
        <w:gridCol w:w="850"/>
        <w:gridCol w:w="1831"/>
        <w:gridCol w:w="3118"/>
        <w:gridCol w:w="1133"/>
        <w:gridCol w:w="1259"/>
        <w:gridCol w:w="850"/>
      </w:tblGrid>
      <w:tr w:rsidR="000130F3" w:rsidRPr="000130F3" w14:paraId="473BE000" w14:textId="77777777" w:rsidTr="005C1CC1">
        <w:trPr>
          <w:cantSplit/>
          <w:tblHeader/>
          <w:jc w:val="center"/>
        </w:trPr>
        <w:tc>
          <w:tcPr>
            <w:tcW w:w="850" w:type="dxa"/>
            <w:vMerge w:val="restart"/>
            <w:shd w:val="clear" w:color="auto" w:fill="auto"/>
          </w:tcPr>
          <w:p w14:paraId="4E571DE4" w14:textId="77777777" w:rsidR="000130F3" w:rsidRPr="00FB6D69" w:rsidRDefault="000130F3" w:rsidP="003C1E9B">
            <w:pPr>
              <w:pStyle w:val="Tekstpodstawowy"/>
              <w:spacing w:line="276" w:lineRule="auto"/>
              <w:jc w:val="center"/>
              <w:rPr>
                <w:rFonts w:ascii="Arial" w:hAnsi="Arial" w:cs="Arial"/>
                <w:b/>
                <w:lang w:val="pl-PL" w:eastAsia="pl-PL"/>
              </w:rPr>
            </w:pPr>
            <w:r w:rsidRPr="00FB6D69">
              <w:rPr>
                <w:rFonts w:ascii="Arial" w:hAnsi="Arial" w:cs="Arial"/>
                <w:b/>
                <w:sz w:val="22"/>
                <w:szCs w:val="22"/>
                <w:lang w:val="pl-PL" w:eastAsia="pl-PL"/>
              </w:rPr>
              <w:t>Emitor</w:t>
            </w:r>
          </w:p>
        </w:tc>
        <w:tc>
          <w:tcPr>
            <w:tcW w:w="1831" w:type="dxa"/>
            <w:vMerge w:val="restart"/>
            <w:shd w:val="clear" w:color="auto" w:fill="auto"/>
          </w:tcPr>
          <w:p w14:paraId="6CE39C4E" w14:textId="77777777" w:rsidR="000130F3" w:rsidRPr="00FB6D69" w:rsidRDefault="000130F3" w:rsidP="003C1E9B">
            <w:pPr>
              <w:pStyle w:val="Tekstpodstawowy"/>
              <w:spacing w:line="276" w:lineRule="auto"/>
              <w:jc w:val="center"/>
              <w:rPr>
                <w:rFonts w:ascii="Arial" w:hAnsi="Arial" w:cs="Arial"/>
                <w:b/>
                <w:lang w:val="pl-PL" w:eastAsia="pl-PL"/>
              </w:rPr>
            </w:pPr>
            <w:r w:rsidRPr="00FB6D69">
              <w:rPr>
                <w:rFonts w:ascii="Arial" w:hAnsi="Arial" w:cs="Arial"/>
                <w:b/>
                <w:sz w:val="22"/>
                <w:szCs w:val="22"/>
                <w:lang w:val="pl-PL" w:eastAsia="pl-PL"/>
              </w:rPr>
              <w:t>Źródło emisji</w:t>
            </w:r>
          </w:p>
        </w:tc>
        <w:tc>
          <w:tcPr>
            <w:tcW w:w="5510" w:type="dxa"/>
            <w:gridSpan w:val="3"/>
            <w:shd w:val="clear" w:color="auto" w:fill="auto"/>
          </w:tcPr>
          <w:p w14:paraId="72F05B09" w14:textId="77777777" w:rsidR="000130F3" w:rsidRPr="006D25A1" w:rsidRDefault="000130F3" w:rsidP="003C1E9B">
            <w:pPr>
              <w:pStyle w:val="Tekstpodstawowy"/>
              <w:spacing w:line="276" w:lineRule="auto"/>
              <w:jc w:val="center"/>
              <w:rPr>
                <w:rFonts w:ascii="Arial" w:hAnsi="Arial" w:cs="Arial"/>
                <w:b/>
                <w:sz w:val="22"/>
                <w:szCs w:val="22"/>
                <w:lang w:val="pl-PL" w:eastAsia="pl-PL"/>
              </w:rPr>
            </w:pPr>
            <w:r w:rsidRPr="006D25A1">
              <w:rPr>
                <w:rFonts w:ascii="Arial" w:hAnsi="Arial" w:cs="Arial"/>
                <w:b/>
                <w:sz w:val="22"/>
                <w:szCs w:val="22"/>
                <w:lang w:val="pl-PL" w:eastAsia="pl-PL"/>
              </w:rPr>
              <w:t>Dopuszczalna wielkość emisji</w:t>
            </w:r>
          </w:p>
        </w:tc>
        <w:tc>
          <w:tcPr>
            <w:tcW w:w="850" w:type="dxa"/>
            <w:vMerge w:val="restart"/>
            <w:shd w:val="clear" w:color="auto" w:fill="auto"/>
          </w:tcPr>
          <w:p w14:paraId="09E16E78" w14:textId="77777777" w:rsidR="000130F3" w:rsidRPr="006D25A1" w:rsidRDefault="000130F3" w:rsidP="003C1E9B">
            <w:pPr>
              <w:pStyle w:val="Tekstpodstawowy"/>
              <w:spacing w:line="276" w:lineRule="auto"/>
              <w:jc w:val="center"/>
              <w:rPr>
                <w:rFonts w:ascii="Arial" w:hAnsi="Arial" w:cs="Arial"/>
                <w:b/>
                <w:sz w:val="22"/>
                <w:szCs w:val="22"/>
                <w:lang w:val="pl-PL" w:eastAsia="pl-PL"/>
              </w:rPr>
            </w:pPr>
            <w:r w:rsidRPr="006D25A1">
              <w:rPr>
                <w:rFonts w:ascii="Arial" w:hAnsi="Arial" w:cs="Arial"/>
                <w:b/>
                <w:sz w:val="22"/>
                <w:szCs w:val="22"/>
                <w:lang w:val="pl-PL" w:eastAsia="pl-PL"/>
              </w:rPr>
              <w:t>Czas pracy</w:t>
            </w:r>
          </w:p>
          <w:p w14:paraId="2857B15C" w14:textId="77777777" w:rsidR="000130F3" w:rsidRPr="006D25A1" w:rsidRDefault="000130F3" w:rsidP="003C1E9B">
            <w:pPr>
              <w:pStyle w:val="Tekstpodstawowy"/>
              <w:spacing w:line="276" w:lineRule="auto"/>
              <w:jc w:val="center"/>
              <w:rPr>
                <w:rFonts w:ascii="Arial" w:hAnsi="Arial" w:cs="Arial"/>
                <w:b/>
                <w:sz w:val="22"/>
                <w:szCs w:val="22"/>
                <w:lang w:val="pl-PL" w:eastAsia="pl-PL"/>
              </w:rPr>
            </w:pPr>
            <w:r w:rsidRPr="006D25A1">
              <w:rPr>
                <w:rFonts w:ascii="Arial" w:hAnsi="Arial" w:cs="Arial"/>
                <w:b/>
                <w:sz w:val="22"/>
                <w:szCs w:val="22"/>
                <w:lang w:val="pl-PL" w:eastAsia="pl-PL"/>
              </w:rPr>
              <w:t>[h/rok]</w:t>
            </w:r>
          </w:p>
        </w:tc>
      </w:tr>
      <w:tr w:rsidR="00902ECF" w:rsidRPr="000130F3" w14:paraId="251CC8F7" w14:textId="77777777" w:rsidTr="005C1CC1">
        <w:trPr>
          <w:cantSplit/>
          <w:trHeight w:val="408"/>
          <w:tblHeader/>
          <w:jc w:val="center"/>
        </w:trPr>
        <w:tc>
          <w:tcPr>
            <w:tcW w:w="850" w:type="dxa"/>
            <w:vMerge/>
            <w:shd w:val="clear" w:color="auto" w:fill="auto"/>
          </w:tcPr>
          <w:p w14:paraId="5F0D4813" w14:textId="77777777" w:rsidR="00902ECF" w:rsidRPr="00FB6D69" w:rsidRDefault="00902ECF" w:rsidP="003C1E9B">
            <w:pPr>
              <w:pStyle w:val="Tekstpodstawowy"/>
              <w:spacing w:line="276" w:lineRule="auto"/>
              <w:jc w:val="center"/>
              <w:rPr>
                <w:rFonts w:ascii="Arial" w:hAnsi="Arial" w:cs="Arial"/>
                <w:b/>
                <w:lang w:val="pl-PL" w:eastAsia="pl-PL"/>
              </w:rPr>
            </w:pPr>
          </w:p>
        </w:tc>
        <w:tc>
          <w:tcPr>
            <w:tcW w:w="1831" w:type="dxa"/>
            <w:vMerge/>
            <w:shd w:val="clear" w:color="auto" w:fill="auto"/>
          </w:tcPr>
          <w:p w14:paraId="1B92E635" w14:textId="77777777" w:rsidR="00902ECF" w:rsidRPr="00FB6D69" w:rsidRDefault="00902ECF" w:rsidP="003C1E9B">
            <w:pPr>
              <w:pStyle w:val="Tekstpodstawowy"/>
              <w:spacing w:line="276" w:lineRule="auto"/>
              <w:jc w:val="center"/>
              <w:rPr>
                <w:rFonts w:ascii="Arial" w:hAnsi="Arial" w:cs="Arial"/>
                <w:b/>
                <w:lang w:val="pl-PL" w:eastAsia="pl-PL"/>
              </w:rPr>
            </w:pPr>
          </w:p>
        </w:tc>
        <w:tc>
          <w:tcPr>
            <w:tcW w:w="3118" w:type="dxa"/>
            <w:shd w:val="clear" w:color="auto" w:fill="auto"/>
          </w:tcPr>
          <w:p w14:paraId="6D9648E8" w14:textId="77777777" w:rsidR="00902ECF" w:rsidRPr="00FB6D69" w:rsidRDefault="00902ECF" w:rsidP="003C1E9B">
            <w:pPr>
              <w:pStyle w:val="Tekstpodstawowy"/>
              <w:spacing w:line="276" w:lineRule="auto"/>
              <w:jc w:val="center"/>
              <w:rPr>
                <w:rFonts w:ascii="Arial" w:hAnsi="Arial" w:cs="Arial"/>
                <w:b/>
                <w:lang w:val="pl-PL" w:eastAsia="pl-PL"/>
              </w:rPr>
            </w:pPr>
            <w:r w:rsidRPr="00FB6D69">
              <w:rPr>
                <w:rFonts w:ascii="Arial" w:hAnsi="Arial" w:cs="Arial"/>
                <w:b/>
                <w:sz w:val="22"/>
                <w:szCs w:val="22"/>
                <w:lang w:val="pl-PL" w:eastAsia="pl-PL"/>
              </w:rPr>
              <w:t>Rodzaj substancji zanieczyszczających</w:t>
            </w:r>
          </w:p>
        </w:tc>
        <w:tc>
          <w:tcPr>
            <w:tcW w:w="1133" w:type="dxa"/>
            <w:shd w:val="clear" w:color="auto" w:fill="auto"/>
            <w:vAlign w:val="center"/>
          </w:tcPr>
          <w:p w14:paraId="3977DB53" w14:textId="77777777" w:rsidR="00902ECF" w:rsidRPr="00505547" w:rsidRDefault="006D25A1" w:rsidP="003C1E9B">
            <w:pPr>
              <w:pStyle w:val="Tekstpodstawowy"/>
              <w:spacing w:line="276" w:lineRule="auto"/>
              <w:jc w:val="center"/>
              <w:rPr>
                <w:rFonts w:ascii="Arial" w:hAnsi="Arial" w:cs="Arial"/>
                <w:b/>
                <w:sz w:val="22"/>
                <w:szCs w:val="22"/>
                <w:lang w:val="pl-PL" w:eastAsia="pl-PL"/>
              </w:rPr>
            </w:pPr>
            <w:r w:rsidRPr="00505547">
              <w:rPr>
                <w:rFonts w:ascii="Arial" w:hAnsi="Arial" w:cs="Arial"/>
                <w:b/>
                <w:sz w:val="22"/>
                <w:szCs w:val="22"/>
                <w:lang w:val="pl-PL" w:eastAsia="pl-PL"/>
              </w:rPr>
              <w:t>mg/m</w:t>
            </w:r>
            <w:r w:rsidRPr="00505547">
              <w:rPr>
                <w:rFonts w:ascii="Arial" w:hAnsi="Arial" w:cs="Arial"/>
                <w:b/>
                <w:sz w:val="22"/>
                <w:szCs w:val="22"/>
                <w:vertAlign w:val="superscript"/>
                <w:lang w:val="pl-PL" w:eastAsia="pl-PL"/>
              </w:rPr>
              <w:t>3</w:t>
            </w:r>
          </w:p>
          <w:p w14:paraId="4625E07C" w14:textId="77777777" w:rsidR="000D41D3" w:rsidRPr="00505547" w:rsidRDefault="000D41D3" w:rsidP="003C1E9B">
            <w:pPr>
              <w:pStyle w:val="Tekstpodstawowy"/>
              <w:spacing w:line="276" w:lineRule="auto"/>
              <w:jc w:val="center"/>
              <w:rPr>
                <w:rFonts w:ascii="Arial" w:hAnsi="Arial" w:cs="Arial"/>
                <w:b/>
                <w:sz w:val="16"/>
                <w:szCs w:val="16"/>
                <w:lang w:val="pl-PL" w:eastAsia="pl-PL"/>
              </w:rPr>
            </w:pPr>
            <w:r w:rsidRPr="00505547">
              <w:rPr>
                <w:rFonts w:ascii="Arial" w:hAnsi="Arial" w:cs="Arial"/>
                <w:b/>
                <w:sz w:val="16"/>
                <w:szCs w:val="16"/>
                <w:lang w:val="pl-PL" w:eastAsia="pl-PL"/>
              </w:rPr>
              <w:t>przy 3% O</w:t>
            </w:r>
            <w:r w:rsidRPr="00505547">
              <w:rPr>
                <w:rFonts w:ascii="Arial" w:hAnsi="Arial" w:cs="Arial"/>
                <w:b/>
                <w:sz w:val="16"/>
                <w:szCs w:val="16"/>
                <w:vertAlign w:val="subscript"/>
                <w:lang w:val="pl-PL" w:eastAsia="pl-PL"/>
              </w:rPr>
              <w:t>2</w:t>
            </w:r>
            <w:r w:rsidRPr="00505547">
              <w:rPr>
                <w:rFonts w:ascii="Arial" w:hAnsi="Arial" w:cs="Arial"/>
                <w:b/>
                <w:sz w:val="16"/>
                <w:szCs w:val="16"/>
                <w:lang w:val="pl-PL" w:eastAsia="pl-PL"/>
              </w:rPr>
              <w:t xml:space="preserve"> </w:t>
            </w:r>
          </w:p>
          <w:p w14:paraId="3621CD03" w14:textId="77777777" w:rsidR="000D41D3" w:rsidRPr="00505547" w:rsidRDefault="000D41D3" w:rsidP="003C1E9B">
            <w:pPr>
              <w:pStyle w:val="Tekstpodstawowy"/>
              <w:spacing w:line="276" w:lineRule="auto"/>
              <w:jc w:val="center"/>
              <w:rPr>
                <w:rFonts w:ascii="Arial" w:hAnsi="Arial" w:cs="Arial"/>
                <w:b/>
                <w:sz w:val="22"/>
                <w:szCs w:val="22"/>
                <w:lang w:val="pl-PL" w:eastAsia="pl-PL"/>
              </w:rPr>
            </w:pPr>
            <w:r w:rsidRPr="00505547">
              <w:rPr>
                <w:rFonts w:ascii="Arial" w:hAnsi="Arial" w:cs="Arial"/>
                <w:b/>
                <w:sz w:val="16"/>
                <w:szCs w:val="16"/>
                <w:lang w:val="pl-PL" w:eastAsia="pl-PL"/>
              </w:rPr>
              <w:t>w gazach odlotowych</w:t>
            </w:r>
          </w:p>
        </w:tc>
        <w:tc>
          <w:tcPr>
            <w:tcW w:w="1259" w:type="dxa"/>
            <w:shd w:val="clear" w:color="auto" w:fill="auto"/>
            <w:vAlign w:val="center"/>
          </w:tcPr>
          <w:p w14:paraId="49C2CF5F" w14:textId="77777777" w:rsidR="00902ECF" w:rsidRPr="006D25A1" w:rsidRDefault="007A6599" w:rsidP="003C1E9B">
            <w:pPr>
              <w:pStyle w:val="Tekstpodstawowy"/>
              <w:spacing w:line="276" w:lineRule="auto"/>
              <w:jc w:val="center"/>
              <w:rPr>
                <w:rFonts w:ascii="Arial" w:hAnsi="Arial" w:cs="Arial"/>
                <w:b/>
                <w:sz w:val="22"/>
                <w:szCs w:val="22"/>
                <w:lang w:val="pl-PL" w:eastAsia="pl-PL"/>
              </w:rPr>
            </w:pPr>
            <w:r w:rsidRPr="006D25A1">
              <w:rPr>
                <w:rFonts w:ascii="Arial" w:hAnsi="Arial" w:cs="Arial"/>
                <w:b/>
                <w:sz w:val="22"/>
                <w:szCs w:val="22"/>
                <w:lang w:val="pl-PL" w:eastAsia="pl-PL"/>
              </w:rPr>
              <w:t>kg/h</w:t>
            </w:r>
          </w:p>
        </w:tc>
        <w:tc>
          <w:tcPr>
            <w:tcW w:w="850" w:type="dxa"/>
            <w:vMerge/>
            <w:shd w:val="clear" w:color="auto" w:fill="auto"/>
            <w:vAlign w:val="center"/>
          </w:tcPr>
          <w:p w14:paraId="519A3CD6" w14:textId="77777777" w:rsidR="00902ECF" w:rsidRPr="006D25A1" w:rsidRDefault="00902ECF" w:rsidP="003C1E9B">
            <w:pPr>
              <w:pStyle w:val="Tekstpodstawowy"/>
              <w:spacing w:line="276" w:lineRule="auto"/>
              <w:jc w:val="center"/>
              <w:rPr>
                <w:rFonts w:ascii="Arial" w:hAnsi="Arial" w:cs="Arial"/>
                <w:b/>
                <w:sz w:val="22"/>
                <w:szCs w:val="22"/>
                <w:lang w:val="pl-PL" w:eastAsia="pl-PL"/>
              </w:rPr>
            </w:pPr>
          </w:p>
        </w:tc>
      </w:tr>
      <w:tr w:rsidR="00902ECF" w:rsidRPr="000130F3" w14:paraId="73C91CD4" w14:textId="77777777" w:rsidTr="000D41D3">
        <w:trPr>
          <w:cantSplit/>
          <w:trHeight w:val="798"/>
          <w:jc w:val="center"/>
        </w:trPr>
        <w:tc>
          <w:tcPr>
            <w:tcW w:w="850" w:type="dxa"/>
          </w:tcPr>
          <w:p w14:paraId="7DE4A87E" w14:textId="2677BEC6" w:rsidR="00902ECF" w:rsidRPr="00972D71" w:rsidRDefault="00902ECF"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E-93</w:t>
            </w:r>
          </w:p>
        </w:tc>
        <w:tc>
          <w:tcPr>
            <w:tcW w:w="1831" w:type="dxa"/>
            <w:vAlign w:val="center"/>
          </w:tcPr>
          <w:p w14:paraId="4820E88D" w14:textId="77777777" w:rsidR="00902ECF" w:rsidRPr="00972D71" w:rsidRDefault="00902ECF" w:rsidP="003C1E9B">
            <w:pPr>
              <w:pStyle w:val="Tekstpodstawowy"/>
              <w:spacing w:line="276" w:lineRule="auto"/>
              <w:jc w:val="center"/>
              <w:rPr>
                <w:rFonts w:ascii="Arial" w:hAnsi="Arial" w:cs="Arial"/>
                <w:sz w:val="22"/>
                <w:szCs w:val="22"/>
                <w:lang w:val="pl-PL" w:eastAsia="pl-PL"/>
              </w:rPr>
            </w:pPr>
            <w:r w:rsidRPr="00972D71">
              <w:rPr>
                <w:rFonts w:ascii="Arial" w:hAnsi="Arial" w:cs="Arial"/>
                <w:sz w:val="22"/>
                <w:szCs w:val="22"/>
                <w:lang w:val="pl-PL" w:eastAsia="pl-PL"/>
              </w:rPr>
              <w:t xml:space="preserve">Kocioł </w:t>
            </w:r>
            <w:r w:rsidR="006D25A1" w:rsidRPr="00972D71">
              <w:rPr>
                <w:rFonts w:ascii="Arial" w:hAnsi="Arial" w:cs="Arial"/>
                <w:sz w:val="22"/>
                <w:szCs w:val="22"/>
                <w:lang w:val="pl-PL" w:eastAsia="pl-PL"/>
              </w:rPr>
              <w:t>technologiczny</w:t>
            </w:r>
          </w:p>
          <w:p w14:paraId="31864FF3" w14:textId="77777777" w:rsidR="006D25A1" w:rsidRPr="00972D71" w:rsidRDefault="006D25A1" w:rsidP="003C1E9B">
            <w:pPr>
              <w:pStyle w:val="Tekstpodstawowy"/>
              <w:spacing w:line="276" w:lineRule="auto"/>
              <w:jc w:val="center"/>
              <w:rPr>
                <w:rFonts w:ascii="Arial" w:hAnsi="Arial" w:cs="Arial"/>
                <w:sz w:val="22"/>
                <w:szCs w:val="22"/>
                <w:vertAlign w:val="subscript"/>
                <w:lang w:val="pl-PL" w:eastAsia="pl-PL"/>
              </w:rPr>
            </w:pPr>
            <w:r w:rsidRPr="00972D71">
              <w:rPr>
                <w:rFonts w:ascii="Arial" w:hAnsi="Arial" w:cs="Arial"/>
                <w:sz w:val="22"/>
                <w:szCs w:val="22"/>
                <w:lang w:val="pl-PL" w:eastAsia="pl-PL"/>
              </w:rPr>
              <w:t xml:space="preserve">1,054 </w:t>
            </w:r>
            <w:proofErr w:type="spellStart"/>
            <w:r w:rsidRPr="00972D71">
              <w:rPr>
                <w:rFonts w:ascii="Arial" w:hAnsi="Arial" w:cs="Arial"/>
                <w:sz w:val="22"/>
                <w:szCs w:val="22"/>
                <w:lang w:val="pl-PL" w:eastAsia="pl-PL"/>
              </w:rPr>
              <w:t>kW</w:t>
            </w:r>
            <w:r w:rsidRPr="00972D71">
              <w:rPr>
                <w:rFonts w:ascii="Arial" w:hAnsi="Arial" w:cs="Arial"/>
                <w:sz w:val="22"/>
                <w:szCs w:val="22"/>
                <w:vertAlign w:val="subscript"/>
                <w:lang w:val="pl-PL" w:eastAsia="pl-PL"/>
              </w:rPr>
              <w:t>t</w:t>
            </w:r>
            <w:proofErr w:type="spellEnd"/>
          </w:p>
        </w:tc>
        <w:tc>
          <w:tcPr>
            <w:tcW w:w="3118" w:type="dxa"/>
          </w:tcPr>
          <w:p w14:paraId="08B5F83E" w14:textId="77777777" w:rsidR="00902ECF" w:rsidRPr="00972D71" w:rsidRDefault="00902ECF"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dwutlenek siarki</w:t>
            </w:r>
          </w:p>
          <w:p w14:paraId="480129A1" w14:textId="77777777" w:rsidR="00902ECF" w:rsidRPr="00972D71" w:rsidRDefault="00902ECF"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dwutlenek azotu</w:t>
            </w:r>
          </w:p>
          <w:p w14:paraId="6FA6EDC9" w14:textId="77777777" w:rsidR="00902ECF" w:rsidRPr="00972D71" w:rsidRDefault="00902ECF"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 xml:space="preserve">pył ogółem </w:t>
            </w:r>
          </w:p>
        </w:tc>
        <w:tc>
          <w:tcPr>
            <w:tcW w:w="1133" w:type="dxa"/>
          </w:tcPr>
          <w:p w14:paraId="71FD323A" w14:textId="77777777" w:rsidR="006D25A1" w:rsidRPr="00972D71" w:rsidRDefault="006D25A1" w:rsidP="003C1E9B">
            <w:pPr>
              <w:pStyle w:val="Tekstpodstawowy"/>
              <w:spacing w:line="276" w:lineRule="auto"/>
              <w:jc w:val="right"/>
              <w:rPr>
                <w:rFonts w:ascii="Arial" w:hAnsi="Arial" w:cs="Arial"/>
                <w:lang w:val="pl-PL" w:eastAsia="pl-PL"/>
              </w:rPr>
            </w:pPr>
            <w:r w:rsidRPr="00972D71">
              <w:rPr>
                <w:rFonts w:ascii="Arial" w:hAnsi="Arial" w:cs="Arial"/>
                <w:lang w:val="pl-PL" w:eastAsia="pl-PL"/>
              </w:rPr>
              <w:t>35</w:t>
            </w:r>
          </w:p>
          <w:p w14:paraId="197CBECD" w14:textId="77777777" w:rsidR="00902ECF" w:rsidRPr="00972D71" w:rsidRDefault="006D25A1" w:rsidP="003C1E9B">
            <w:pPr>
              <w:pStyle w:val="Tekstpodstawowy"/>
              <w:spacing w:line="276" w:lineRule="auto"/>
              <w:jc w:val="right"/>
              <w:rPr>
                <w:rFonts w:ascii="Arial" w:hAnsi="Arial" w:cs="Arial"/>
                <w:sz w:val="22"/>
                <w:szCs w:val="22"/>
                <w:lang w:val="pl-PL" w:eastAsia="pl-PL"/>
              </w:rPr>
            </w:pPr>
            <w:r w:rsidRPr="00972D71">
              <w:rPr>
                <w:rFonts w:ascii="Arial" w:hAnsi="Arial" w:cs="Arial"/>
                <w:sz w:val="22"/>
                <w:szCs w:val="22"/>
                <w:lang w:val="pl-PL" w:eastAsia="pl-PL"/>
              </w:rPr>
              <w:t>150</w:t>
            </w:r>
          </w:p>
          <w:p w14:paraId="61B08F52" w14:textId="77777777" w:rsidR="006D25A1" w:rsidRPr="00972D71" w:rsidRDefault="006D25A1" w:rsidP="003C1E9B">
            <w:pPr>
              <w:pStyle w:val="Tekstpodstawowy"/>
              <w:spacing w:line="276" w:lineRule="auto"/>
              <w:jc w:val="right"/>
              <w:rPr>
                <w:rFonts w:ascii="Arial" w:hAnsi="Arial" w:cs="Arial"/>
                <w:lang w:val="pl-PL" w:eastAsia="pl-PL"/>
              </w:rPr>
            </w:pPr>
            <w:r w:rsidRPr="00972D71">
              <w:rPr>
                <w:rFonts w:ascii="Arial" w:hAnsi="Arial" w:cs="Arial"/>
                <w:sz w:val="22"/>
                <w:szCs w:val="22"/>
                <w:lang w:val="pl-PL" w:eastAsia="pl-PL"/>
              </w:rPr>
              <w:t>5</w:t>
            </w:r>
          </w:p>
        </w:tc>
        <w:tc>
          <w:tcPr>
            <w:tcW w:w="1259" w:type="dxa"/>
            <w:vAlign w:val="center"/>
          </w:tcPr>
          <w:p w14:paraId="4D771641" w14:textId="77777777" w:rsidR="00902ECF" w:rsidRPr="00972D71" w:rsidRDefault="00972D71" w:rsidP="003C1E9B">
            <w:pPr>
              <w:pStyle w:val="Tekstpodstawowy"/>
              <w:spacing w:line="276" w:lineRule="auto"/>
              <w:jc w:val="center"/>
              <w:rPr>
                <w:rFonts w:ascii="Arial" w:hAnsi="Arial" w:cs="Arial"/>
                <w:lang w:val="pl-PL" w:eastAsia="pl-PL"/>
              </w:rPr>
            </w:pPr>
            <w:r>
              <w:rPr>
                <w:rFonts w:ascii="Arial" w:hAnsi="Arial" w:cs="Arial"/>
                <w:lang w:val="pl-PL" w:eastAsia="pl-PL"/>
              </w:rPr>
              <w:t>-</w:t>
            </w:r>
          </w:p>
        </w:tc>
        <w:tc>
          <w:tcPr>
            <w:tcW w:w="850" w:type="dxa"/>
            <w:vAlign w:val="center"/>
          </w:tcPr>
          <w:p w14:paraId="6C9D90CE" w14:textId="77777777" w:rsidR="00902ECF" w:rsidRPr="00FB6D69" w:rsidRDefault="00902ECF" w:rsidP="003C1E9B">
            <w:pPr>
              <w:pStyle w:val="Tekstpodstawowy"/>
              <w:spacing w:line="276" w:lineRule="auto"/>
              <w:jc w:val="center"/>
              <w:rPr>
                <w:rFonts w:ascii="Arial" w:hAnsi="Arial" w:cs="Arial"/>
                <w:lang w:val="pl-PL" w:eastAsia="pl-PL"/>
              </w:rPr>
            </w:pPr>
            <w:r w:rsidRPr="00FB6D69">
              <w:rPr>
                <w:rFonts w:ascii="Arial" w:hAnsi="Arial" w:cs="Arial"/>
                <w:sz w:val="22"/>
                <w:szCs w:val="22"/>
                <w:lang w:val="pl-PL" w:eastAsia="pl-PL"/>
              </w:rPr>
              <w:t>8760</w:t>
            </w:r>
          </w:p>
        </w:tc>
      </w:tr>
      <w:tr w:rsidR="007A6599" w:rsidRPr="000130F3" w14:paraId="53F0F4DB" w14:textId="77777777" w:rsidTr="000D41D3">
        <w:trPr>
          <w:cantSplit/>
          <w:trHeight w:val="1267"/>
          <w:jc w:val="center"/>
        </w:trPr>
        <w:tc>
          <w:tcPr>
            <w:tcW w:w="850" w:type="dxa"/>
            <w:vAlign w:val="center"/>
          </w:tcPr>
          <w:p w14:paraId="64245A5E" w14:textId="5ADE8852" w:rsidR="007A6599" w:rsidRPr="0067766B" w:rsidRDefault="007A6599" w:rsidP="005C1CC1">
            <w:pPr>
              <w:spacing w:line="276" w:lineRule="auto"/>
              <w:ind w:left="-1204" w:right="-13" w:firstLine="1190"/>
              <w:jc w:val="center"/>
              <w:rPr>
                <w:rFonts w:ascii="Arial" w:hAnsi="Arial" w:cs="Arial"/>
                <w:sz w:val="22"/>
                <w:szCs w:val="22"/>
              </w:rPr>
            </w:pPr>
            <w:r w:rsidRPr="0067766B">
              <w:rPr>
                <w:rFonts w:ascii="Arial" w:hAnsi="Arial" w:cs="Arial"/>
                <w:sz w:val="22"/>
                <w:szCs w:val="22"/>
              </w:rPr>
              <w:t>E-94</w:t>
            </w:r>
          </w:p>
        </w:tc>
        <w:tc>
          <w:tcPr>
            <w:tcW w:w="1831" w:type="dxa"/>
            <w:vAlign w:val="center"/>
          </w:tcPr>
          <w:p w14:paraId="61ABB564" w14:textId="77777777" w:rsidR="007A6599" w:rsidRPr="0067766B" w:rsidRDefault="006D25A1" w:rsidP="003C1E9B">
            <w:pPr>
              <w:spacing w:line="276" w:lineRule="auto"/>
              <w:ind w:left="-94" w:right="-13"/>
              <w:jc w:val="center"/>
              <w:rPr>
                <w:rFonts w:ascii="Arial" w:hAnsi="Arial" w:cs="Arial"/>
                <w:sz w:val="22"/>
                <w:szCs w:val="22"/>
              </w:rPr>
            </w:pPr>
            <w:r>
              <w:rPr>
                <w:rFonts w:ascii="Arial" w:hAnsi="Arial" w:cs="Arial"/>
                <w:sz w:val="22"/>
                <w:szCs w:val="22"/>
              </w:rPr>
              <w:t>Centrala nawiewna z n</w:t>
            </w:r>
            <w:r w:rsidR="007A6599" w:rsidRPr="0067766B">
              <w:rPr>
                <w:rFonts w:ascii="Arial" w:hAnsi="Arial" w:cs="Arial"/>
                <w:sz w:val="22"/>
                <w:szCs w:val="22"/>
              </w:rPr>
              <w:t>agrzewnic</w:t>
            </w:r>
            <w:r>
              <w:rPr>
                <w:rFonts w:ascii="Arial" w:hAnsi="Arial" w:cs="Arial"/>
                <w:sz w:val="22"/>
                <w:szCs w:val="22"/>
              </w:rPr>
              <w:t>ą</w:t>
            </w:r>
          </w:p>
          <w:p w14:paraId="135AB717" w14:textId="77777777" w:rsidR="007A6599" w:rsidRPr="0067766B" w:rsidRDefault="006D25A1" w:rsidP="003C1E9B">
            <w:pPr>
              <w:spacing w:line="276" w:lineRule="auto"/>
              <w:ind w:left="-94" w:right="-13"/>
              <w:jc w:val="center"/>
              <w:rPr>
                <w:rFonts w:ascii="Arial" w:hAnsi="Arial" w:cs="Arial"/>
                <w:sz w:val="22"/>
                <w:szCs w:val="22"/>
              </w:rPr>
            </w:pPr>
            <w:r>
              <w:rPr>
                <w:rFonts w:ascii="Arial" w:hAnsi="Arial" w:cs="Arial"/>
                <w:sz w:val="22"/>
                <w:szCs w:val="22"/>
              </w:rPr>
              <w:t>gazową</w:t>
            </w:r>
            <w:r w:rsidR="007A6599" w:rsidRPr="0067766B">
              <w:rPr>
                <w:rFonts w:ascii="Arial" w:hAnsi="Arial" w:cs="Arial"/>
                <w:sz w:val="22"/>
                <w:szCs w:val="22"/>
              </w:rPr>
              <w:t xml:space="preserve"> 445 kW</w:t>
            </w:r>
          </w:p>
        </w:tc>
        <w:tc>
          <w:tcPr>
            <w:tcW w:w="3118" w:type="dxa"/>
          </w:tcPr>
          <w:p w14:paraId="1A2EA734" w14:textId="77777777" w:rsidR="007A6599" w:rsidRPr="0067766B" w:rsidRDefault="007A6599" w:rsidP="003C1E9B">
            <w:pPr>
              <w:pStyle w:val="Tekstpodstawowy"/>
              <w:spacing w:line="276" w:lineRule="auto"/>
              <w:rPr>
                <w:rFonts w:ascii="Arial" w:hAnsi="Arial" w:cs="Arial"/>
                <w:lang w:val="pl-PL" w:eastAsia="pl-PL"/>
              </w:rPr>
            </w:pPr>
            <w:r w:rsidRPr="0067766B">
              <w:rPr>
                <w:rFonts w:ascii="Arial" w:hAnsi="Arial" w:cs="Arial"/>
                <w:sz w:val="22"/>
                <w:szCs w:val="22"/>
                <w:lang w:val="pl-PL" w:eastAsia="pl-PL"/>
              </w:rPr>
              <w:t>dwutlenek siarki</w:t>
            </w:r>
          </w:p>
          <w:p w14:paraId="0AD13210" w14:textId="77777777" w:rsidR="007A6599" w:rsidRPr="0067766B" w:rsidRDefault="007A6599" w:rsidP="003C1E9B">
            <w:pPr>
              <w:pStyle w:val="Tekstpodstawowy"/>
              <w:spacing w:line="276" w:lineRule="auto"/>
              <w:rPr>
                <w:rFonts w:ascii="Arial" w:hAnsi="Arial" w:cs="Arial"/>
                <w:lang w:val="pl-PL" w:eastAsia="pl-PL"/>
              </w:rPr>
            </w:pPr>
            <w:r w:rsidRPr="0067766B">
              <w:rPr>
                <w:rFonts w:ascii="Arial" w:hAnsi="Arial" w:cs="Arial"/>
                <w:sz w:val="22"/>
                <w:szCs w:val="22"/>
                <w:lang w:val="pl-PL" w:eastAsia="pl-PL"/>
              </w:rPr>
              <w:t>dwutlenek azotu</w:t>
            </w:r>
          </w:p>
          <w:p w14:paraId="167A3DD2" w14:textId="77777777" w:rsidR="007A6599" w:rsidRPr="0067766B" w:rsidRDefault="007A6599" w:rsidP="003C1E9B">
            <w:pPr>
              <w:pStyle w:val="Tekstpodstawowy"/>
              <w:spacing w:line="276" w:lineRule="auto"/>
              <w:rPr>
                <w:rFonts w:ascii="Arial" w:hAnsi="Arial" w:cs="Arial"/>
                <w:lang w:val="pl-PL" w:eastAsia="pl-PL"/>
              </w:rPr>
            </w:pPr>
            <w:r w:rsidRPr="0067766B">
              <w:rPr>
                <w:rFonts w:ascii="Arial" w:hAnsi="Arial" w:cs="Arial"/>
                <w:sz w:val="22"/>
                <w:szCs w:val="22"/>
                <w:lang w:val="pl-PL" w:eastAsia="pl-PL"/>
              </w:rPr>
              <w:t>tlenek węgla</w:t>
            </w:r>
          </w:p>
          <w:p w14:paraId="6AA268FE" w14:textId="77777777" w:rsidR="007A6599" w:rsidRPr="0067766B" w:rsidRDefault="007A6599" w:rsidP="003C1E9B">
            <w:pPr>
              <w:pStyle w:val="Tekstpodstawowy"/>
              <w:spacing w:line="276" w:lineRule="auto"/>
              <w:rPr>
                <w:rFonts w:ascii="Arial" w:hAnsi="Arial" w:cs="Arial"/>
                <w:lang w:val="pl-PL" w:eastAsia="pl-PL"/>
              </w:rPr>
            </w:pPr>
            <w:r w:rsidRPr="0067766B">
              <w:rPr>
                <w:rFonts w:ascii="Arial" w:hAnsi="Arial" w:cs="Arial"/>
                <w:sz w:val="22"/>
                <w:szCs w:val="22"/>
                <w:lang w:val="pl-PL" w:eastAsia="pl-PL"/>
              </w:rPr>
              <w:t xml:space="preserve">pył ogółem </w:t>
            </w:r>
          </w:p>
          <w:p w14:paraId="73A2D1F4" w14:textId="77777777" w:rsidR="007A6599" w:rsidRPr="0067766B" w:rsidRDefault="007A6599" w:rsidP="003C1E9B">
            <w:pPr>
              <w:pStyle w:val="Tekstpodstawowy"/>
              <w:spacing w:line="276" w:lineRule="auto"/>
              <w:rPr>
                <w:rFonts w:ascii="Arial" w:hAnsi="Arial" w:cs="Arial"/>
                <w:sz w:val="22"/>
                <w:szCs w:val="22"/>
                <w:lang w:val="pl-PL" w:eastAsia="pl-PL"/>
              </w:rPr>
            </w:pPr>
            <w:r w:rsidRPr="0067766B">
              <w:rPr>
                <w:rFonts w:ascii="Arial" w:hAnsi="Arial" w:cs="Arial"/>
                <w:sz w:val="22"/>
                <w:szCs w:val="22"/>
                <w:lang w:val="pl-PL" w:eastAsia="pl-PL"/>
              </w:rPr>
              <w:t>w tym pył zawieszony PM10</w:t>
            </w:r>
          </w:p>
          <w:p w14:paraId="485D7D3E" w14:textId="77777777" w:rsidR="007A6599" w:rsidRPr="0067766B" w:rsidRDefault="007A6599" w:rsidP="003C1E9B">
            <w:pPr>
              <w:pStyle w:val="Tekstpodstawowy"/>
              <w:spacing w:line="276" w:lineRule="auto"/>
              <w:rPr>
                <w:rFonts w:ascii="Arial" w:hAnsi="Arial" w:cs="Arial"/>
                <w:lang w:val="pl-PL" w:eastAsia="pl-PL"/>
              </w:rPr>
            </w:pPr>
            <w:r w:rsidRPr="0067766B">
              <w:rPr>
                <w:rFonts w:ascii="Arial" w:hAnsi="Arial" w:cs="Arial"/>
                <w:sz w:val="22"/>
                <w:szCs w:val="22"/>
                <w:lang w:val="pl-PL" w:eastAsia="pl-PL"/>
              </w:rPr>
              <w:t>w tym pył zawieszony PM 2,5</w:t>
            </w:r>
          </w:p>
        </w:tc>
        <w:tc>
          <w:tcPr>
            <w:tcW w:w="1133" w:type="dxa"/>
            <w:vAlign w:val="center"/>
          </w:tcPr>
          <w:p w14:paraId="459A9A40" w14:textId="77777777" w:rsidR="007A6599" w:rsidRPr="0067766B" w:rsidRDefault="00972D71" w:rsidP="003C1E9B">
            <w:pPr>
              <w:pStyle w:val="Tekstpodstawowy"/>
              <w:spacing w:line="276" w:lineRule="auto"/>
              <w:jc w:val="center"/>
              <w:rPr>
                <w:rFonts w:ascii="Arial" w:hAnsi="Arial" w:cs="Arial"/>
                <w:sz w:val="22"/>
                <w:szCs w:val="22"/>
                <w:lang w:val="pl-PL" w:eastAsia="pl-PL"/>
              </w:rPr>
            </w:pPr>
            <w:r>
              <w:rPr>
                <w:rFonts w:ascii="Arial" w:hAnsi="Arial" w:cs="Arial"/>
                <w:sz w:val="22"/>
                <w:szCs w:val="22"/>
                <w:lang w:val="pl-PL" w:eastAsia="pl-PL"/>
              </w:rPr>
              <w:t>-</w:t>
            </w:r>
          </w:p>
        </w:tc>
        <w:tc>
          <w:tcPr>
            <w:tcW w:w="1259" w:type="dxa"/>
          </w:tcPr>
          <w:p w14:paraId="571C6436" w14:textId="77777777" w:rsidR="007A6599" w:rsidRPr="0067766B" w:rsidRDefault="007A6599" w:rsidP="003C1E9B">
            <w:pPr>
              <w:pStyle w:val="Tekstpodstawowy"/>
              <w:spacing w:line="276" w:lineRule="auto"/>
              <w:jc w:val="right"/>
              <w:rPr>
                <w:rFonts w:ascii="Arial" w:hAnsi="Arial" w:cs="Arial"/>
                <w:sz w:val="22"/>
                <w:szCs w:val="22"/>
                <w:lang w:val="pl-PL" w:eastAsia="pl-PL"/>
              </w:rPr>
            </w:pPr>
            <w:r w:rsidRPr="0067766B">
              <w:rPr>
                <w:rFonts w:ascii="Arial" w:hAnsi="Arial" w:cs="Arial"/>
                <w:sz w:val="22"/>
                <w:szCs w:val="22"/>
                <w:lang w:val="pl-PL" w:eastAsia="pl-PL"/>
              </w:rPr>
              <w:t>0,0102</w:t>
            </w:r>
          </w:p>
          <w:p w14:paraId="773D5916" w14:textId="77777777" w:rsidR="007A6599" w:rsidRPr="0067766B" w:rsidRDefault="007A6599" w:rsidP="003C1E9B">
            <w:pPr>
              <w:pStyle w:val="Tekstpodstawowy"/>
              <w:spacing w:line="276" w:lineRule="auto"/>
              <w:jc w:val="right"/>
              <w:rPr>
                <w:rFonts w:ascii="Arial" w:hAnsi="Arial" w:cs="Arial"/>
                <w:sz w:val="22"/>
                <w:szCs w:val="22"/>
                <w:lang w:val="pl-PL" w:eastAsia="pl-PL"/>
              </w:rPr>
            </w:pPr>
            <w:r w:rsidRPr="0067766B">
              <w:rPr>
                <w:rFonts w:ascii="Arial" w:hAnsi="Arial" w:cs="Arial"/>
                <w:sz w:val="22"/>
                <w:szCs w:val="22"/>
                <w:lang w:val="pl-PL" w:eastAsia="pl-PL"/>
              </w:rPr>
              <w:t>0,0773</w:t>
            </w:r>
          </w:p>
          <w:p w14:paraId="078F894C" w14:textId="77777777" w:rsidR="007A6599" w:rsidRPr="0067766B" w:rsidRDefault="007A6599" w:rsidP="003C1E9B">
            <w:pPr>
              <w:pStyle w:val="Tekstpodstawowy"/>
              <w:spacing w:line="276" w:lineRule="auto"/>
              <w:jc w:val="right"/>
              <w:rPr>
                <w:rFonts w:ascii="Arial" w:hAnsi="Arial" w:cs="Arial"/>
                <w:sz w:val="22"/>
                <w:szCs w:val="22"/>
                <w:lang w:val="pl-PL" w:eastAsia="pl-PL"/>
              </w:rPr>
            </w:pPr>
            <w:r w:rsidRPr="0067766B">
              <w:rPr>
                <w:rFonts w:ascii="Arial" w:hAnsi="Arial" w:cs="Arial"/>
                <w:sz w:val="22"/>
                <w:szCs w:val="22"/>
                <w:lang w:val="pl-PL" w:eastAsia="pl-PL"/>
              </w:rPr>
              <w:t>0,0152</w:t>
            </w:r>
          </w:p>
          <w:p w14:paraId="2892D618" w14:textId="77777777" w:rsidR="007A6599" w:rsidRPr="0067766B" w:rsidRDefault="007A6599" w:rsidP="003C1E9B">
            <w:pPr>
              <w:pStyle w:val="Tekstpodstawowy"/>
              <w:spacing w:line="276" w:lineRule="auto"/>
              <w:jc w:val="right"/>
              <w:rPr>
                <w:rFonts w:ascii="Arial" w:hAnsi="Arial" w:cs="Arial"/>
                <w:sz w:val="22"/>
                <w:szCs w:val="22"/>
                <w:lang w:val="pl-PL" w:eastAsia="pl-PL"/>
              </w:rPr>
            </w:pPr>
            <w:r w:rsidRPr="0067766B">
              <w:rPr>
                <w:rFonts w:ascii="Arial" w:hAnsi="Arial" w:cs="Arial"/>
                <w:sz w:val="22"/>
                <w:szCs w:val="22"/>
                <w:lang w:val="pl-PL" w:eastAsia="pl-PL"/>
              </w:rPr>
              <w:t>0,000025</w:t>
            </w:r>
          </w:p>
          <w:p w14:paraId="242C1403" w14:textId="77777777" w:rsidR="007A6599" w:rsidRPr="0067766B" w:rsidRDefault="007A6599" w:rsidP="003C1E9B">
            <w:pPr>
              <w:pStyle w:val="Tekstpodstawowy"/>
              <w:spacing w:line="276" w:lineRule="auto"/>
              <w:jc w:val="right"/>
              <w:rPr>
                <w:rFonts w:ascii="Arial" w:hAnsi="Arial" w:cs="Arial"/>
                <w:sz w:val="22"/>
                <w:szCs w:val="22"/>
                <w:lang w:val="pl-PL" w:eastAsia="pl-PL"/>
              </w:rPr>
            </w:pPr>
            <w:r w:rsidRPr="0067766B">
              <w:rPr>
                <w:rFonts w:ascii="Arial" w:hAnsi="Arial" w:cs="Arial"/>
                <w:sz w:val="22"/>
                <w:szCs w:val="22"/>
                <w:lang w:val="pl-PL" w:eastAsia="pl-PL"/>
              </w:rPr>
              <w:t>0,000025</w:t>
            </w:r>
          </w:p>
          <w:p w14:paraId="4345A7CF" w14:textId="26209C30" w:rsidR="007A6599" w:rsidRPr="007A6599" w:rsidRDefault="007A6599" w:rsidP="005C1CC1">
            <w:pPr>
              <w:spacing w:line="276" w:lineRule="auto"/>
              <w:jc w:val="right"/>
              <w:rPr>
                <w:rFonts w:ascii="Arial" w:hAnsi="Arial" w:cs="Arial"/>
                <w:b/>
                <w:sz w:val="22"/>
                <w:szCs w:val="22"/>
              </w:rPr>
            </w:pPr>
            <w:r w:rsidRPr="00972D71">
              <w:rPr>
                <w:rFonts w:ascii="Arial" w:hAnsi="Arial" w:cs="Arial"/>
                <w:sz w:val="22"/>
                <w:szCs w:val="22"/>
              </w:rPr>
              <w:t>0,0000007</w:t>
            </w:r>
          </w:p>
        </w:tc>
        <w:tc>
          <w:tcPr>
            <w:tcW w:w="850" w:type="dxa"/>
            <w:vAlign w:val="center"/>
          </w:tcPr>
          <w:p w14:paraId="62438923" w14:textId="77777777" w:rsidR="007A6599" w:rsidRPr="0067766B" w:rsidRDefault="007A6599" w:rsidP="003C1E9B">
            <w:pPr>
              <w:pStyle w:val="Tekstpodstawowy"/>
              <w:spacing w:line="276" w:lineRule="auto"/>
              <w:jc w:val="center"/>
              <w:rPr>
                <w:rFonts w:ascii="Arial" w:hAnsi="Arial" w:cs="Arial"/>
                <w:sz w:val="22"/>
                <w:szCs w:val="22"/>
                <w:lang w:val="pl-PL" w:eastAsia="pl-PL"/>
              </w:rPr>
            </w:pPr>
            <w:r w:rsidRPr="0067766B">
              <w:rPr>
                <w:rFonts w:ascii="Arial" w:hAnsi="Arial" w:cs="Arial"/>
                <w:sz w:val="22"/>
                <w:szCs w:val="22"/>
                <w:lang w:val="pl-PL" w:eastAsia="pl-PL"/>
              </w:rPr>
              <w:t>5400</w:t>
            </w:r>
          </w:p>
        </w:tc>
      </w:tr>
      <w:tr w:rsidR="007A6599" w:rsidRPr="000130F3" w14:paraId="762A0348" w14:textId="77777777" w:rsidTr="000D41D3">
        <w:trPr>
          <w:cantSplit/>
          <w:trHeight w:val="1267"/>
          <w:jc w:val="center"/>
        </w:trPr>
        <w:tc>
          <w:tcPr>
            <w:tcW w:w="850" w:type="dxa"/>
            <w:vAlign w:val="center"/>
          </w:tcPr>
          <w:p w14:paraId="1C00FB5D" w14:textId="3FE8D5AE" w:rsidR="007A6599" w:rsidRPr="0067766B" w:rsidRDefault="007A6599" w:rsidP="005C1CC1">
            <w:pPr>
              <w:spacing w:line="276" w:lineRule="auto"/>
              <w:ind w:left="-1204" w:right="-13" w:firstLine="1190"/>
              <w:jc w:val="center"/>
              <w:rPr>
                <w:rFonts w:ascii="Arial" w:hAnsi="Arial" w:cs="Arial"/>
                <w:sz w:val="22"/>
                <w:szCs w:val="22"/>
              </w:rPr>
            </w:pPr>
            <w:r w:rsidRPr="0067766B">
              <w:rPr>
                <w:rFonts w:ascii="Arial" w:hAnsi="Arial" w:cs="Arial"/>
                <w:sz w:val="22"/>
                <w:szCs w:val="22"/>
              </w:rPr>
              <w:lastRenderedPageBreak/>
              <w:t>E-95</w:t>
            </w:r>
          </w:p>
        </w:tc>
        <w:tc>
          <w:tcPr>
            <w:tcW w:w="1831" w:type="dxa"/>
            <w:vAlign w:val="center"/>
          </w:tcPr>
          <w:p w14:paraId="6CB7EE6E" w14:textId="3CD30182" w:rsidR="007A6599" w:rsidRPr="0067766B" w:rsidRDefault="00972D71" w:rsidP="003C1E9B">
            <w:pPr>
              <w:spacing w:line="276" w:lineRule="auto"/>
              <w:ind w:left="-94" w:right="-13"/>
              <w:jc w:val="center"/>
              <w:rPr>
                <w:rFonts w:ascii="Arial" w:hAnsi="Arial" w:cs="Arial"/>
                <w:sz w:val="22"/>
                <w:szCs w:val="22"/>
              </w:rPr>
            </w:pPr>
            <w:r>
              <w:rPr>
                <w:rFonts w:ascii="Arial" w:hAnsi="Arial" w:cs="Arial"/>
                <w:sz w:val="22"/>
                <w:szCs w:val="22"/>
              </w:rPr>
              <w:t>Centrala nawiewna z nagrzewnicą gazową</w:t>
            </w:r>
          </w:p>
          <w:p w14:paraId="6742F562" w14:textId="77777777" w:rsidR="007A6599" w:rsidRPr="0067766B" w:rsidRDefault="007A6599" w:rsidP="003C1E9B">
            <w:pPr>
              <w:spacing w:line="276" w:lineRule="auto"/>
              <w:ind w:left="-94" w:right="-13"/>
              <w:jc w:val="center"/>
              <w:rPr>
                <w:rFonts w:ascii="Arial" w:hAnsi="Arial" w:cs="Arial"/>
                <w:sz w:val="22"/>
                <w:szCs w:val="22"/>
              </w:rPr>
            </w:pPr>
            <w:r w:rsidRPr="0067766B">
              <w:rPr>
                <w:rFonts w:ascii="Arial" w:hAnsi="Arial" w:cs="Arial"/>
                <w:sz w:val="22"/>
                <w:szCs w:val="22"/>
              </w:rPr>
              <w:t>330 + 367 kW</w:t>
            </w:r>
          </w:p>
        </w:tc>
        <w:tc>
          <w:tcPr>
            <w:tcW w:w="3118" w:type="dxa"/>
          </w:tcPr>
          <w:p w14:paraId="0ECCA186" w14:textId="77777777" w:rsidR="007A6599" w:rsidRPr="0067766B" w:rsidRDefault="007A6599" w:rsidP="003C1E9B">
            <w:pPr>
              <w:pStyle w:val="Tekstpodstawowy"/>
              <w:spacing w:line="276" w:lineRule="auto"/>
              <w:rPr>
                <w:rFonts w:ascii="Arial" w:hAnsi="Arial" w:cs="Arial"/>
                <w:sz w:val="22"/>
                <w:szCs w:val="22"/>
                <w:lang w:val="pl-PL" w:eastAsia="pl-PL"/>
              </w:rPr>
            </w:pPr>
            <w:r w:rsidRPr="0067766B">
              <w:rPr>
                <w:rFonts w:ascii="Arial" w:hAnsi="Arial" w:cs="Arial"/>
                <w:sz w:val="22"/>
                <w:szCs w:val="22"/>
                <w:lang w:val="pl-PL" w:eastAsia="pl-PL"/>
              </w:rPr>
              <w:t>dwutlenek siarki</w:t>
            </w:r>
          </w:p>
          <w:p w14:paraId="5B5D3AE4" w14:textId="77777777" w:rsidR="007A6599" w:rsidRPr="0067766B" w:rsidRDefault="007A6599" w:rsidP="003C1E9B">
            <w:pPr>
              <w:pStyle w:val="Tekstpodstawowy"/>
              <w:spacing w:line="276" w:lineRule="auto"/>
              <w:rPr>
                <w:rFonts w:ascii="Arial" w:hAnsi="Arial" w:cs="Arial"/>
                <w:sz w:val="22"/>
                <w:szCs w:val="22"/>
                <w:lang w:val="pl-PL" w:eastAsia="pl-PL"/>
              </w:rPr>
            </w:pPr>
            <w:r w:rsidRPr="0067766B">
              <w:rPr>
                <w:rFonts w:ascii="Arial" w:hAnsi="Arial" w:cs="Arial"/>
                <w:sz w:val="22"/>
                <w:szCs w:val="22"/>
                <w:lang w:val="pl-PL" w:eastAsia="pl-PL"/>
              </w:rPr>
              <w:t>dwutlenek azotu</w:t>
            </w:r>
          </w:p>
          <w:p w14:paraId="22A912EC" w14:textId="77777777" w:rsidR="007A6599" w:rsidRPr="0067766B" w:rsidRDefault="007A6599" w:rsidP="003C1E9B">
            <w:pPr>
              <w:pStyle w:val="Tekstpodstawowy"/>
              <w:spacing w:line="276" w:lineRule="auto"/>
              <w:rPr>
                <w:rFonts w:ascii="Arial" w:hAnsi="Arial" w:cs="Arial"/>
                <w:sz w:val="22"/>
                <w:szCs w:val="22"/>
                <w:lang w:val="pl-PL" w:eastAsia="pl-PL"/>
              </w:rPr>
            </w:pPr>
            <w:r w:rsidRPr="0067766B">
              <w:rPr>
                <w:rFonts w:ascii="Arial" w:hAnsi="Arial" w:cs="Arial"/>
                <w:sz w:val="22"/>
                <w:szCs w:val="22"/>
                <w:lang w:val="pl-PL" w:eastAsia="pl-PL"/>
              </w:rPr>
              <w:t>tlenek węgla</w:t>
            </w:r>
          </w:p>
          <w:p w14:paraId="4B47B642" w14:textId="77777777" w:rsidR="007A6599" w:rsidRPr="0067766B" w:rsidRDefault="007A6599" w:rsidP="003C1E9B">
            <w:pPr>
              <w:pStyle w:val="Tekstpodstawowy"/>
              <w:spacing w:line="276" w:lineRule="auto"/>
              <w:rPr>
                <w:rFonts w:ascii="Arial" w:hAnsi="Arial" w:cs="Arial"/>
                <w:sz w:val="22"/>
                <w:szCs w:val="22"/>
                <w:lang w:val="pl-PL" w:eastAsia="pl-PL"/>
              </w:rPr>
            </w:pPr>
            <w:r w:rsidRPr="0067766B">
              <w:rPr>
                <w:rFonts w:ascii="Arial" w:hAnsi="Arial" w:cs="Arial"/>
                <w:sz w:val="22"/>
                <w:szCs w:val="22"/>
                <w:lang w:val="pl-PL" w:eastAsia="pl-PL"/>
              </w:rPr>
              <w:t xml:space="preserve">pył ogółem </w:t>
            </w:r>
          </w:p>
          <w:p w14:paraId="1927E99B" w14:textId="77777777" w:rsidR="007A6599" w:rsidRPr="0067766B" w:rsidRDefault="007A6599" w:rsidP="003C1E9B">
            <w:pPr>
              <w:pStyle w:val="Tekstpodstawowy"/>
              <w:spacing w:line="276" w:lineRule="auto"/>
              <w:rPr>
                <w:rFonts w:ascii="Arial" w:hAnsi="Arial" w:cs="Arial"/>
                <w:sz w:val="22"/>
                <w:szCs w:val="22"/>
                <w:lang w:val="pl-PL" w:eastAsia="pl-PL"/>
              </w:rPr>
            </w:pPr>
            <w:r w:rsidRPr="0067766B">
              <w:rPr>
                <w:rFonts w:ascii="Arial" w:hAnsi="Arial" w:cs="Arial"/>
                <w:sz w:val="22"/>
                <w:szCs w:val="22"/>
                <w:lang w:val="pl-PL" w:eastAsia="pl-PL"/>
              </w:rPr>
              <w:t>w tym pył zawieszony PM10</w:t>
            </w:r>
          </w:p>
          <w:p w14:paraId="2B399ACE" w14:textId="77777777" w:rsidR="007A6599" w:rsidRPr="0067766B" w:rsidRDefault="007A6599" w:rsidP="003C1E9B">
            <w:pPr>
              <w:pStyle w:val="Tekstpodstawowy"/>
              <w:spacing w:line="276" w:lineRule="auto"/>
              <w:rPr>
                <w:rFonts w:ascii="Arial" w:hAnsi="Arial" w:cs="Arial"/>
                <w:sz w:val="22"/>
                <w:szCs w:val="22"/>
                <w:lang w:val="pl-PL" w:eastAsia="pl-PL"/>
              </w:rPr>
            </w:pPr>
            <w:r w:rsidRPr="0067766B">
              <w:rPr>
                <w:rFonts w:ascii="Arial" w:hAnsi="Arial" w:cs="Arial"/>
                <w:sz w:val="22"/>
                <w:szCs w:val="22"/>
                <w:lang w:val="pl-PL" w:eastAsia="pl-PL"/>
              </w:rPr>
              <w:t>w tym pył zawieszony PM2,5</w:t>
            </w:r>
          </w:p>
        </w:tc>
        <w:tc>
          <w:tcPr>
            <w:tcW w:w="1133" w:type="dxa"/>
            <w:vAlign w:val="center"/>
          </w:tcPr>
          <w:p w14:paraId="5BF48CDA" w14:textId="77777777" w:rsidR="007A6599" w:rsidRPr="0067766B" w:rsidRDefault="00972D71" w:rsidP="003C1E9B">
            <w:pPr>
              <w:pStyle w:val="Tekstpodstawowy"/>
              <w:spacing w:line="276" w:lineRule="auto"/>
              <w:jc w:val="center"/>
              <w:rPr>
                <w:rFonts w:ascii="Arial" w:hAnsi="Arial" w:cs="Arial"/>
                <w:sz w:val="22"/>
                <w:szCs w:val="22"/>
                <w:lang w:val="pl-PL" w:eastAsia="pl-PL"/>
              </w:rPr>
            </w:pPr>
            <w:r>
              <w:rPr>
                <w:rFonts w:ascii="Arial" w:hAnsi="Arial" w:cs="Arial"/>
                <w:sz w:val="22"/>
                <w:szCs w:val="22"/>
                <w:lang w:val="pl-PL" w:eastAsia="pl-PL"/>
              </w:rPr>
              <w:t>-</w:t>
            </w:r>
          </w:p>
        </w:tc>
        <w:tc>
          <w:tcPr>
            <w:tcW w:w="1259" w:type="dxa"/>
          </w:tcPr>
          <w:p w14:paraId="4FCC73FE" w14:textId="77777777" w:rsidR="006D25A1" w:rsidRPr="0067766B" w:rsidRDefault="006D25A1" w:rsidP="003C1E9B">
            <w:pPr>
              <w:pStyle w:val="Tekstpodstawowy"/>
              <w:spacing w:line="276" w:lineRule="auto"/>
              <w:jc w:val="right"/>
              <w:rPr>
                <w:rFonts w:ascii="Arial" w:hAnsi="Arial" w:cs="Arial"/>
                <w:sz w:val="22"/>
                <w:szCs w:val="22"/>
                <w:lang w:val="pl-PL" w:eastAsia="pl-PL"/>
              </w:rPr>
            </w:pPr>
            <w:r w:rsidRPr="0067766B">
              <w:rPr>
                <w:rFonts w:ascii="Arial" w:hAnsi="Arial" w:cs="Arial"/>
                <w:sz w:val="22"/>
                <w:szCs w:val="22"/>
                <w:lang w:val="pl-PL" w:eastAsia="pl-PL"/>
              </w:rPr>
              <w:t>0,0159</w:t>
            </w:r>
          </w:p>
          <w:p w14:paraId="718AA738" w14:textId="77777777" w:rsidR="006D25A1" w:rsidRPr="0067766B" w:rsidRDefault="006D25A1" w:rsidP="003C1E9B">
            <w:pPr>
              <w:pStyle w:val="Tekstpodstawowy"/>
              <w:spacing w:line="276" w:lineRule="auto"/>
              <w:jc w:val="right"/>
              <w:rPr>
                <w:rFonts w:ascii="Arial" w:hAnsi="Arial" w:cs="Arial"/>
                <w:sz w:val="22"/>
                <w:szCs w:val="22"/>
                <w:lang w:val="pl-PL" w:eastAsia="pl-PL"/>
              </w:rPr>
            </w:pPr>
            <w:r w:rsidRPr="0067766B">
              <w:rPr>
                <w:rFonts w:ascii="Arial" w:hAnsi="Arial" w:cs="Arial"/>
                <w:sz w:val="22"/>
                <w:szCs w:val="22"/>
                <w:lang w:val="pl-PL" w:eastAsia="pl-PL"/>
              </w:rPr>
              <w:t>0,1211</w:t>
            </w:r>
          </w:p>
          <w:p w14:paraId="6F3E0847" w14:textId="77777777" w:rsidR="006D25A1" w:rsidRPr="0067766B" w:rsidRDefault="006D25A1" w:rsidP="003C1E9B">
            <w:pPr>
              <w:pStyle w:val="Tekstpodstawowy"/>
              <w:spacing w:line="276" w:lineRule="auto"/>
              <w:jc w:val="right"/>
              <w:rPr>
                <w:rFonts w:ascii="Arial" w:hAnsi="Arial" w:cs="Arial"/>
                <w:sz w:val="22"/>
                <w:szCs w:val="22"/>
                <w:lang w:val="pl-PL" w:eastAsia="pl-PL"/>
              </w:rPr>
            </w:pPr>
            <w:r w:rsidRPr="0067766B">
              <w:rPr>
                <w:rFonts w:ascii="Arial" w:hAnsi="Arial" w:cs="Arial"/>
                <w:sz w:val="22"/>
                <w:szCs w:val="22"/>
                <w:lang w:val="pl-PL" w:eastAsia="pl-PL"/>
              </w:rPr>
              <w:t>0,0238</w:t>
            </w:r>
          </w:p>
          <w:p w14:paraId="39D06C3A" w14:textId="77777777" w:rsidR="006D25A1" w:rsidRPr="0067766B" w:rsidRDefault="006D25A1" w:rsidP="003C1E9B">
            <w:pPr>
              <w:pStyle w:val="Tekstpodstawowy"/>
              <w:spacing w:line="276" w:lineRule="auto"/>
              <w:jc w:val="right"/>
              <w:rPr>
                <w:rFonts w:ascii="Arial" w:hAnsi="Arial" w:cs="Arial"/>
                <w:sz w:val="22"/>
                <w:szCs w:val="22"/>
                <w:lang w:val="pl-PL" w:eastAsia="pl-PL"/>
              </w:rPr>
            </w:pPr>
            <w:r w:rsidRPr="0067766B">
              <w:rPr>
                <w:rFonts w:ascii="Arial" w:hAnsi="Arial" w:cs="Arial"/>
                <w:sz w:val="22"/>
                <w:szCs w:val="22"/>
                <w:lang w:val="pl-PL" w:eastAsia="pl-PL"/>
              </w:rPr>
              <w:t>0,00004</w:t>
            </w:r>
          </w:p>
          <w:p w14:paraId="0BD4BE39" w14:textId="77777777" w:rsidR="006D25A1" w:rsidRPr="0067766B" w:rsidRDefault="006D25A1" w:rsidP="003C1E9B">
            <w:pPr>
              <w:pStyle w:val="Tekstpodstawowy"/>
              <w:spacing w:line="276" w:lineRule="auto"/>
              <w:jc w:val="right"/>
              <w:rPr>
                <w:rFonts w:ascii="Arial" w:hAnsi="Arial" w:cs="Arial"/>
                <w:sz w:val="22"/>
                <w:szCs w:val="22"/>
                <w:lang w:val="pl-PL" w:eastAsia="pl-PL"/>
              </w:rPr>
            </w:pPr>
            <w:r w:rsidRPr="0067766B">
              <w:rPr>
                <w:rFonts w:ascii="Arial" w:hAnsi="Arial" w:cs="Arial"/>
                <w:sz w:val="22"/>
                <w:szCs w:val="22"/>
                <w:lang w:val="pl-PL" w:eastAsia="pl-PL"/>
              </w:rPr>
              <w:t>0,00004</w:t>
            </w:r>
          </w:p>
          <w:p w14:paraId="7B923951" w14:textId="77777777" w:rsidR="007A6599" w:rsidRPr="0067766B" w:rsidRDefault="006D25A1" w:rsidP="003C1E9B">
            <w:pPr>
              <w:pStyle w:val="Tekstpodstawowy"/>
              <w:spacing w:line="276" w:lineRule="auto"/>
              <w:jc w:val="right"/>
              <w:rPr>
                <w:rFonts w:ascii="Arial" w:hAnsi="Arial" w:cs="Arial"/>
                <w:sz w:val="22"/>
                <w:szCs w:val="22"/>
                <w:lang w:val="pl-PL" w:eastAsia="pl-PL"/>
              </w:rPr>
            </w:pPr>
            <w:r w:rsidRPr="0067766B">
              <w:rPr>
                <w:rFonts w:ascii="Arial" w:hAnsi="Arial" w:cs="Arial"/>
                <w:sz w:val="22"/>
                <w:szCs w:val="22"/>
                <w:lang w:val="pl-PL" w:eastAsia="pl-PL"/>
              </w:rPr>
              <w:t>0,000001</w:t>
            </w:r>
          </w:p>
        </w:tc>
        <w:tc>
          <w:tcPr>
            <w:tcW w:w="850" w:type="dxa"/>
            <w:vAlign w:val="center"/>
          </w:tcPr>
          <w:p w14:paraId="0EB94F75" w14:textId="77777777" w:rsidR="007A6599" w:rsidRPr="0067766B" w:rsidRDefault="007A6599" w:rsidP="003C1E9B">
            <w:pPr>
              <w:pStyle w:val="Tekstpodstawowy"/>
              <w:spacing w:line="276" w:lineRule="auto"/>
              <w:jc w:val="center"/>
              <w:rPr>
                <w:rFonts w:ascii="Arial" w:hAnsi="Arial" w:cs="Arial"/>
                <w:sz w:val="22"/>
                <w:szCs w:val="22"/>
                <w:lang w:val="pl-PL" w:eastAsia="pl-PL"/>
              </w:rPr>
            </w:pPr>
            <w:r w:rsidRPr="0067766B">
              <w:rPr>
                <w:rFonts w:ascii="Arial" w:hAnsi="Arial" w:cs="Arial"/>
                <w:sz w:val="22"/>
                <w:szCs w:val="22"/>
                <w:lang w:val="pl-PL" w:eastAsia="pl-PL"/>
              </w:rPr>
              <w:t>5400</w:t>
            </w:r>
          </w:p>
        </w:tc>
      </w:tr>
      <w:tr w:rsidR="006D25A1" w:rsidRPr="000130F3" w14:paraId="7B723C7D" w14:textId="77777777" w:rsidTr="000D41D3">
        <w:trPr>
          <w:cantSplit/>
          <w:trHeight w:val="892"/>
          <w:jc w:val="center"/>
        </w:trPr>
        <w:tc>
          <w:tcPr>
            <w:tcW w:w="850" w:type="dxa"/>
            <w:vAlign w:val="center"/>
          </w:tcPr>
          <w:p w14:paraId="44CCE1CF" w14:textId="77777777" w:rsidR="006D25A1" w:rsidRPr="000130F3" w:rsidRDefault="0071536C" w:rsidP="003C1E9B">
            <w:pPr>
              <w:spacing w:line="276" w:lineRule="auto"/>
              <w:rPr>
                <w:rFonts w:ascii="Arial" w:hAnsi="Arial" w:cs="Arial"/>
                <w:sz w:val="22"/>
                <w:szCs w:val="22"/>
              </w:rPr>
            </w:pPr>
            <w:r>
              <w:rPr>
                <w:rFonts w:ascii="Arial" w:hAnsi="Arial" w:cs="Arial"/>
                <w:sz w:val="22"/>
                <w:szCs w:val="22"/>
              </w:rPr>
              <w:t xml:space="preserve"> </w:t>
            </w:r>
            <w:r w:rsidR="006D25A1" w:rsidRPr="000130F3">
              <w:rPr>
                <w:rFonts w:ascii="Arial" w:hAnsi="Arial" w:cs="Arial"/>
                <w:sz w:val="22"/>
                <w:szCs w:val="22"/>
              </w:rPr>
              <w:t>E</w:t>
            </w:r>
            <w:r w:rsidR="006D25A1">
              <w:rPr>
                <w:rFonts w:ascii="Arial" w:hAnsi="Arial" w:cs="Arial"/>
                <w:sz w:val="22"/>
                <w:szCs w:val="22"/>
              </w:rPr>
              <w:t>-</w:t>
            </w:r>
            <w:r w:rsidR="006D25A1" w:rsidRPr="000130F3">
              <w:rPr>
                <w:rFonts w:ascii="Arial" w:hAnsi="Arial" w:cs="Arial"/>
                <w:sz w:val="22"/>
                <w:szCs w:val="22"/>
              </w:rPr>
              <w:t>123</w:t>
            </w:r>
          </w:p>
        </w:tc>
        <w:tc>
          <w:tcPr>
            <w:tcW w:w="1831" w:type="dxa"/>
            <w:vAlign w:val="center"/>
          </w:tcPr>
          <w:p w14:paraId="02FF9766" w14:textId="77777777" w:rsidR="006D25A1" w:rsidRPr="00972D71" w:rsidRDefault="006D25A1" w:rsidP="003C1E9B">
            <w:pPr>
              <w:spacing w:line="276" w:lineRule="auto"/>
              <w:jc w:val="center"/>
              <w:rPr>
                <w:rFonts w:ascii="Arial" w:hAnsi="Arial" w:cs="Arial"/>
                <w:sz w:val="22"/>
                <w:szCs w:val="22"/>
              </w:rPr>
            </w:pPr>
            <w:r w:rsidRPr="00972D71">
              <w:rPr>
                <w:rFonts w:ascii="Arial" w:hAnsi="Arial" w:cs="Arial"/>
                <w:sz w:val="22"/>
                <w:szCs w:val="22"/>
              </w:rPr>
              <w:t>Wentylacja wyciągowa znad wanien galwanicznych</w:t>
            </w:r>
          </w:p>
        </w:tc>
        <w:tc>
          <w:tcPr>
            <w:tcW w:w="3118" w:type="dxa"/>
          </w:tcPr>
          <w:p w14:paraId="225FC553"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dwutlenek azotu</w:t>
            </w:r>
          </w:p>
          <w:p w14:paraId="4F21CD82"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chrom (VI)</w:t>
            </w:r>
            <w:r w:rsidR="00972D71" w:rsidRPr="00972D71">
              <w:rPr>
                <w:rFonts w:ascii="Arial" w:hAnsi="Arial" w:cs="Arial"/>
                <w:sz w:val="22"/>
                <w:szCs w:val="22"/>
                <w:lang w:val="pl-PL" w:eastAsia="pl-PL"/>
              </w:rPr>
              <w:t>*</w:t>
            </w:r>
          </w:p>
          <w:p w14:paraId="5ED5C23A"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kadm</w:t>
            </w:r>
            <w:r w:rsidR="00972D71" w:rsidRPr="00972D71">
              <w:rPr>
                <w:rFonts w:ascii="Arial" w:hAnsi="Arial" w:cs="Arial"/>
                <w:sz w:val="22"/>
                <w:szCs w:val="22"/>
                <w:lang w:val="pl-PL" w:eastAsia="pl-PL"/>
              </w:rPr>
              <w:t>*</w:t>
            </w:r>
          </w:p>
          <w:p w14:paraId="49890848"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nikiel</w:t>
            </w:r>
            <w:r w:rsidR="00972D71" w:rsidRPr="00972D71">
              <w:rPr>
                <w:rFonts w:ascii="Arial" w:hAnsi="Arial" w:cs="Arial"/>
                <w:sz w:val="22"/>
                <w:szCs w:val="22"/>
                <w:lang w:val="pl-PL" w:eastAsia="pl-PL"/>
              </w:rPr>
              <w:t>*</w:t>
            </w:r>
          </w:p>
          <w:p w14:paraId="290F8A80"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 xml:space="preserve">pył ogółem </w:t>
            </w:r>
          </w:p>
          <w:p w14:paraId="544109E5"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w tym pył zawieszony PM10</w:t>
            </w:r>
          </w:p>
          <w:p w14:paraId="5E257546" w14:textId="77777777" w:rsidR="006D25A1" w:rsidRPr="00972D71" w:rsidRDefault="006D25A1" w:rsidP="003C1E9B">
            <w:pPr>
              <w:pStyle w:val="Tekstpodstawowy"/>
              <w:spacing w:line="276" w:lineRule="auto"/>
              <w:rPr>
                <w:rFonts w:ascii="Arial" w:hAnsi="Arial" w:cs="Arial"/>
                <w:b/>
                <w:lang w:val="pl-PL" w:eastAsia="pl-PL"/>
              </w:rPr>
            </w:pPr>
            <w:r w:rsidRPr="00972D71">
              <w:rPr>
                <w:rFonts w:ascii="Arial" w:hAnsi="Arial" w:cs="Arial"/>
                <w:sz w:val="22"/>
                <w:szCs w:val="22"/>
                <w:lang w:val="pl-PL" w:eastAsia="pl-PL"/>
              </w:rPr>
              <w:t>w tym pył zawieszony PM 2,5</w:t>
            </w:r>
          </w:p>
        </w:tc>
        <w:tc>
          <w:tcPr>
            <w:tcW w:w="1133" w:type="dxa"/>
            <w:vAlign w:val="center"/>
          </w:tcPr>
          <w:p w14:paraId="5E10EB86" w14:textId="77777777" w:rsidR="006D25A1" w:rsidRPr="00FB6D69" w:rsidRDefault="00972D71" w:rsidP="003C1E9B">
            <w:pPr>
              <w:pStyle w:val="Tekstpodstawowy"/>
              <w:spacing w:line="276" w:lineRule="auto"/>
              <w:jc w:val="center"/>
              <w:rPr>
                <w:rFonts w:ascii="Arial" w:hAnsi="Arial" w:cs="Arial"/>
                <w:sz w:val="22"/>
                <w:szCs w:val="22"/>
                <w:lang w:val="pl-PL" w:eastAsia="pl-PL"/>
              </w:rPr>
            </w:pPr>
            <w:r>
              <w:rPr>
                <w:rFonts w:ascii="Arial" w:hAnsi="Arial" w:cs="Arial"/>
                <w:sz w:val="22"/>
                <w:szCs w:val="22"/>
                <w:lang w:val="pl-PL" w:eastAsia="pl-PL"/>
              </w:rPr>
              <w:t>-</w:t>
            </w:r>
          </w:p>
        </w:tc>
        <w:tc>
          <w:tcPr>
            <w:tcW w:w="1259" w:type="dxa"/>
          </w:tcPr>
          <w:p w14:paraId="4A285F80" w14:textId="77777777" w:rsidR="006D25A1" w:rsidRPr="00FB6D69" w:rsidRDefault="006D25A1" w:rsidP="003C1E9B">
            <w:pPr>
              <w:pStyle w:val="Tekstpodstawowy"/>
              <w:spacing w:line="276" w:lineRule="auto"/>
              <w:jc w:val="right"/>
              <w:rPr>
                <w:rFonts w:ascii="Arial" w:hAnsi="Arial" w:cs="Arial"/>
                <w:sz w:val="22"/>
                <w:szCs w:val="22"/>
                <w:lang w:val="pl-PL" w:eastAsia="pl-PL"/>
              </w:rPr>
            </w:pPr>
            <w:r w:rsidRPr="00FB6D69">
              <w:rPr>
                <w:rFonts w:ascii="Arial" w:hAnsi="Arial" w:cs="Arial"/>
                <w:sz w:val="22"/>
                <w:szCs w:val="22"/>
                <w:lang w:val="pl-PL" w:eastAsia="pl-PL"/>
              </w:rPr>
              <w:t>0,4320</w:t>
            </w:r>
          </w:p>
          <w:p w14:paraId="09E499F4" w14:textId="77777777" w:rsidR="006D25A1" w:rsidRPr="00FB6D69" w:rsidRDefault="006D25A1" w:rsidP="003C1E9B">
            <w:pPr>
              <w:pStyle w:val="Tekstpodstawowy"/>
              <w:spacing w:line="276" w:lineRule="auto"/>
              <w:jc w:val="right"/>
              <w:rPr>
                <w:rFonts w:ascii="Arial" w:hAnsi="Arial" w:cs="Arial"/>
                <w:sz w:val="22"/>
                <w:szCs w:val="22"/>
                <w:lang w:val="pl-PL" w:eastAsia="pl-PL"/>
              </w:rPr>
            </w:pPr>
            <w:r w:rsidRPr="00FB6D69">
              <w:rPr>
                <w:rFonts w:ascii="Arial" w:hAnsi="Arial" w:cs="Arial"/>
                <w:sz w:val="22"/>
                <w:szCs w:val="22"/>
                <w:lang w:val="pl-PL" w:eastAsia="pl-PL"/>
              </w:rPr>
              <w:t>0,0150</w:t>
            </w:r>
          </w:p>
          <w:p w14:paraId="21F2E110" w14:textId="77777777" w:rsidR="006D25A1" w:rsidRPr="00FB6D69" w:rsidRDefault="006D25A1" w:rsidP="003C1E9B">
            <w:pPr>
              <w:pStyle w:val="Tekstpodstawowy"/>
              <w:spacing w:line="276" w:lineRule="auto"/>
              <w:jc w:val="right"/>
              <w:rPr>
                <w:rFonts w:ascii="Arial" w:hAnsi="Arial" w:cs="Arial"/>
                <w:sz w:val="22"/>
                <w:szCs w:val="22"/>
                <w:lang w:val="pl-PL" w:eastAsia="pl-PL"/>
              </w:rPr>
            </w:pPr>
            <w:r w:rsidRPr="00FB6D69">
              <w:rPr>
                <w:rFonts w:ascii="Arial" w:hAnsi="Arial" w:cs="Arial"/>
                <w:sz w:val="22"/>
                <w:szCs w:val="22"/>
                <w:lang w:val="pl-PL" w:eastAsia="pl-PL"/>
              </w:rPr>
              <w:t>0,0010</w:t>
            </w:r>
          </w:p>
          <w:p w14:paraId="7DB0D7DC" w14:textId="77777777" w:rsidR="006D25A1" w:rsidRDefault="006D25A1" w:rsidP="003C1E9B">
            <w:pPr>
              <w:pStyle w:val="Tekstpodstawowy"/>
              <w:spacing w:line="276" w:lineRule="auto"/>
              <w:jc w:val="right"/>
              <w:rPr>
                <w:rFonts w:ascii="Arial" w:hAnsi="Arial" w:cs="Arial"/>
                <w:sz w:val="22"/>
                <w:szCs w:val="22"/>
                <w:lang w:val="pl-PL" w:eastAsia="pl-PL"/>
              </w:rPr>
            </w:pPr>
            <w:r w:rsidRPr="00FB6D69">
              <w:rPr>
                <w:rFonts w:ascii="Arial" w:hAnsi="Arial" w:cs="Arial"/>
                <w:sz w:val="22"/>
                <w:szCs w:val="22"/>
                <w:lang w:val="pl-PL" w:eastAsia="pl-PL"/>
              </w:rPr>
              <w:t>0,0020</w:t>
            </w:r>
          </w:p>
          <w:p w14:paraId="045603D8" w14:textId="77777777" w:rsidR="00972D71" w:rsidRDefault="00972D71" w:rsidP="003C1E9B">
            <w:pPr>
              <w:pStyle w:val="Tekstpodstawowy"/>
              <w:spacing w:line="276" w:lineRule="auto"/>
              <w:jc w:val="right"/>
              <w:rPr>
                <w:rFonts w:ascii="Arial" w:hAnsi="Arial" w:cs="Arial"/>
                <w:sz w:val="22"/>
                <w:szCs w:val="22"/>
                <w:lang w:val="pl-PL" w:eastAsia="pl-PL"/>
              </w:rPr>
            </w:pPr>
            <w:r>
              <w:rPr>
                <w:rFonts w:ascii="Arial" w:hAnsi="Arial" w:cs="Arial"/>
                <w:sz w:val="22"/>
                <w:szCs w:val="22"/>
                <w:lang w:val="pl-PL" w:eastAsia="pl-PL"/>
              </w:rPr>
              <w:t>0,018</w:t>
            </w:r>
          </w:p>
          <w:p w14:paraId="72DE1EC0" w14:textId="77777777" w:rsidR="00972D71" w:rsidRDefault="00972D71" w:rsidP="003C1E9B">
            <w:pPr>
              <w:pStyle w:val="Tekstpodstawowy"/>
              <w:spacing w:line="276" w:lineRule="auto"/>
              <w:jc w:val="right"/>
              <w:rPr>
                <w:rFonts w:ascii="Arial" w:hAnsi="Arial" w:cs="Arial"/>
                <w:sz w:val="22"/>
                <w:szCs w:val="22"/>
                <w:lang w:val="pl-PL" w:eastAsia="pl-PL"/>
              </w:rPr>
            </w:pPr>
            <w:r>
              <w:rPr>
                <w:rFonts w:ascii="Arial" w:hAnsi="Arial" w:cs="Arial"/>
                <w:sz w:val="22"/>
                <w:szCs w:val="22"/>
                <w:lang w:val="pl-PL" w:eastAsia="pl-PL"/>
              </w:rPr>
              <w:t>0,018</w:t>
            </w:r>
          </w:p>
          <w:p w14:paraId="4E4EAF2C" w14:textId="77777777" w:rsidR="00972D71" w:rsidRPr="00FB6D69" w:rsidRDefault="00972D71" w:rsidP="003C1E9B">
            <w:pPr>
              <w:pStyle w:val="Tekstpodstawowy"/>
              <w:spacing w:line="276" w:lineRule="auto"/>
              <w:jc w:val="right"/>
              <w:rPr>
                <w:rFonts w:ascii="Arial" w:hAnsi="Arial" w:cs="Arial"/>
                <w:sz w:val="22"/>
                <w:szCs w:val="22"/>
                <w:lang w:val="pl-PL" w:eastAsia="pl-PL"/>
              </w:rPr>
            </w:pPr>
            <w:r>
              <w:rPr>
                <w:rFonts w:ascii="Arial" w:hAnsi="Arial" w:cs="Arial"/>
                <w:sz w:val="22"/>
                <w:szCs w:val="22"/>
                <w:lang w:val="pl-PL" w:eastAsia="pl-PL"/>
              </w:rPr>
              <w:t>0,018</w:t>
            </w:r>
          </w:p>
        </w:tc>
        <w:tc>
          <w:tcPr>
            <w:tcW w:w="850" w:type="dxa"/>
            <w:vAlign w:val="center"/>
          </w:tcPr>
          <w:p w14:paraId="3BA31BE7" w14:textId="77777777" w:rsidR="006D25A1" w:rsidRPr="00FB6D69" w:rsidRDefault="006D25A1" w:rsidP="003C1E9B">
            <w:pPr>
              <w:pStyle w:val="Tekstpodstawowy"/>
              <w:spacing w:line="276" w:lineRule="auto"/>
              <w:jc w:val="center"/>
              <w:rPr>
                <w:rFonts w:ascii="Arial" w:hAnsi="Arial" w:cs="Arial"/>
                <w:lang w:val="pl-PL" w:eastAsia="pl-PL"/>
              </w:rPr>
            </w:pPr>
            <w:r w:rsidRPr="00FB6D69">
              <w:rPr>
                <w:rFonts w:ascii="Arial" w:hAnsi="Arial" w:cs="Arial"/>
                <w:sz w:val="22"/>
                <w:szCs w:val="22"/>
                <w:lang w:val="pl-PL" w:eastAsia="pl-PL"/>
              </w:rPr>
              <w:t>6 700</w:t>
            </w:r>
          </w:p>
        </w:tc>
      </w:tr>
      <w:tr w:rsidR="006D25A1" w:rsidRPr="000130F3" w14:paraId="7965FC6A" w14:textId="77777777" w:rsidTr="000D41D3">
        <w:trPr>
          <w:cantSplit/>
          <w:trHeight w:val="467"/>
          <w:jc w:val="center"/>
        </w:trPr>
        <w:tc>
          <w:tcPr>
            <w:tcW w:w="850" w:type="dxa"/>
            <w:vAlign w:val="center"/>
          </w:tcPr>
          <w:p w14:paraId="688783DD" w14:textId="77777777" w:rsidR="006D25A1" w:rsidRPr="000130F3" w:rsidRDefault="006D25A1" w:rsidP="003C1E9B">
            <w:pPr>
              <w:spacing w:line="276" w:lineRule="auto"/>
              <w:ind w:left="-1204" w:right="-13" w:firstLine="1190"/>
              <w:jc w:val="center"/>
              <w:rPr>
                <w:rFonts w:ascii="Arial" w:hAnsi="Arial" w:cs="Arial"/>
                <w:sz w:val="22"/>
                <w:szCs w:val="22"/>
              </w:rPr>
            </w:pPr>
            <w:r w:rsidRPr="000130F3">
              <w:rPr>
                <w:rFonts w:ascii="Arial" w:hAnsi="Arial" w:cs="Arial"/>
                <w:sz w:val="22"/>
                <w:szCs w:val="22"/>
              </w:rPr>
              <w:t>E</w:t>
            </w:r>
            <w:r>
              <w:rPr>
                <w:rFonts w:ascii="Arial" w:hAnsi="Arial" w:cs="Arial"/>
                <w:sz w:val="22"/>
                <w:szCs w:val="22"/>
              </w:rPr>
              <w:t>-</w:t>
            </w:r>
            <w:r w:rsidRPr="000130F3">
              <w:rPr>
                <w:rFonts w:ascii="Arial" w:hAnsi="Arial" w:cs="Arial"/>
                <w:sz w:val="22"/>
                <w:szCs w:val="22"/>
              </w:rPr>
              <w:t>124</w:t>
            </w:r>
          </w:p>
        </w:tc>
        <w:tc>
          <w:tcPr>
            <w:tcW w:w="1831" w:type="dxa"/>
            <w:vAlign w:val="center"/>
          </w:tcPr>
          <w:p w14:paraId="31DAAA40" w14:textId="77777777" w:rsidR="006D25A1" w:rsidRPr="00972D71" w:rsidRDefault="006D25A1" w:rsidP="003C1E9B">
            <w:pPr>
              <w:spacing w:line="276" w:lineRule="auto"/>
              <w:ind w:left="-94" w:right="-13"/>
              <w:jc w:val="center"/>
              <w:rPr>
                <w:rFonts w:ascii="Arial" w:hAnsi="Arial" w:cs="Arial"/>
                <w:sz w:val="22"/>
                <w:szCs w:val="22"/>
              </w:rPr>
            </w:pPr>
            <w:r w:rsidRPr="00972D71">
              <w:rPr>
                <w:rFonts w:ascii="Arial" w:hAnsi="Arial" w:cs="Arial"/>
                <w:sz w:val="22"/>
                <w:szCs w:val="22"/>
              </w:rPr>
              <w:t>Wentylacja wyciągowa znad wanien galwanicznych</w:t>
            </w:r>
          </w:p>
        </w:tc>
        <w:tc>
          <w:tcPr>
            <w:tcW w:w="3118" w:type="dxa"/>
          </w:tcPr>
          <w:p w14:paraId="2CC2217B"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dwutlenek azotu</w:t>
            </w:r>
          </w:p>
          <w:p w14:paraId="2E8B496C"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chrom (VI)</w:t>
            </w:r>
            <w:r w:rsidR="00972D71" w:rsidRPr="00972D71">
              <w:rPr>
                <w:rFonts w:ascii="Arial" w:hAnsi="Arial" w:cs="Arial"/>
                <w:sz w:val="22"/>
                <w:szCs w:val="22"/>
                <w:lang w:val="pl-PL" w:eastAsia="pl-PL"/>
              </w:rPr>
              <w:t>*</w:t>
            </w:r>
          </w:p>
          <w:p w14:paraId="308C70A1"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kadm</w:t>
            </w:r>
            <w:r w:rsidR="00972D71" w:rsidRPr="00972D71">
              <w:rPr>
                <w:rFonts w:ascii="Arial" w:hAnsi="Arial" w:cs="Arial"/>
                <w:sz w:val="22"/>
                <w:szCs w:val="22"/>
                <w:lang w:val="pl-PL" w:eastAsia="pl-PL"/>
              </w:rPr>
              <w:t>*</w:t>
            </w:r>
          </w:p>
          <w:p w14:paraId="16C99367"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 xml:space="preserve">nikiel </w:t>
            </w:r>
            <w:r w:rsidR="00972D71" w:rsidRPr="00972D71">
              <w:rPr>
                <w:rFonts w:ascii="Arial" w:hAnsi="Arial" w:cs="Arial"/>
                <w:sz w:val="22"/>
                <w:szCs w:val="22"/>
                <w:lang w:val="pl-PL" w:eastAsia="pl-PL"/>
              </w:rPr>
              <w:t>*</w:t>
            </w:r>
          </w:p>
          <w:p w14:paraId="4E2891C3"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 xml:space="preserve">pył ogółem </w:t>
            </w:r>
          </w:p>
          <w:p w14:paraId="056CBA4A"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w tym pył zawieszony PM10</w:t>
            </w:r>
          </w:p>
          <w:p w14:paraId="37335132" w14:textId="77777777" w:rsidR="006D25A1" w:rsidRPr="00972D71" w:rsidRDefault="006D25A1" w:rsidP="003C1E9B">
            <w:pPr>
              <w:pStyle w:val="Tekstpodstawowy"/>
              <w:spacing w:line="276" w:lineRule="auto"/>
              <w:rPr>
                <w:rFonts w:ascii="Arial" w:hAnsi="Arial" w:cs="Arial"/>
                <w:b/>
                <w:lang w:val="pl-PL" w:eastAsia="pl-PL"/>
              </w:rPr>
            </w:pPr>
            <w:r w:rsidRPr="00972D71">
              <w:rPr>
                <w:rFonts w:ascii="Arial" w:hAnsi="Arial" w:cs="Arial"/>
                <w:sz w:val="22"/>
                <w:szCs w:val="22"/>
                <w:lang w:val="pl-PL" w:eastAsia="pl-PL"/>
              </w:rPr>
              <w:t>w tym pył zawieszony PM 2,5</w:t>
            </w:r>
          </w:p>
        </w:tc>
        <w:tc>
          <w:tcPr>
            <w:tcW w:w="1133" w:type="dxa"/>
            <w:vAlign w:val="center"/>
          </w:tcPr>
          <w:p w14:paraId="46BEBA5D" w14:textId="77777777" w:rsidR="006D25A1" w:rsidRPr="00FB6D69" w:rsidRDefault="00972D71" w:rsidP="003C1E9B">
            <w:pPr>
              <w:pStyle w:val="Tekstpodstawowy"/>
              <w:spacing w:line="276" w:lineRule="auto"/>
              <w:jc w:val="center"/>
              <w:rPr>
                <w:rFonts w:ascii="Arial" w:hAnsi="Arial" w:cs="Arial"/>
                <w:sz w:val="22"/>
                <w:szCs w:val="22"/>
                <w:lang w:val="pl-PL" w:eastAsia="pl-PL"/>
              </w:rPr>
            </w:pPr>
            <w:r>
              <w:rPr>
                <w:rFonts w:ascii="Arial" w:hAnsi="Arial" w:cs="Arial"/>
                <w:sz w:val="22"/>
                <w:szCs w:val="22"/>
                <w:lang w:val="pl-PL" w:eastAsia="pl-PL"/>
              </w:rPr>
              <w:t>-</w:t>
            </w:r>
          </w:p>
        </w:tc>
        <w:tc>
          <w:tcPr>
            <w:tcW w:w="1259" w:type="dxa"/>
          </w:tcPr>
          <w:p w14:paraId="1E005B67" w14:textId="77777777" w:rsidR="006D25A1" w:rsidRPr="00FB6D69" w:rsidRDefault="006D25A1" w:rsidP="003C1E9B">
            <w:pPr>
              <w:pStyle w:val="Tekstpodstawowy"/>
              <w:spacing w:line="276" w:lineRule="auto"/>
              <w:jc w:val="right"/>
              <w:rPr>
                <w:rFonts w:ascii="Arial" w:hAnsi="Arial" w:cs="Arial"/>
                <w:sz w:val="22"/>
                <w:szCs w:val="22"/>
                <w:lang w:val="pl-PL" w:eastAsia="pl-PL"/>
              </w:rPr>
            </w:pPr>
            <w:r w:rsidRPr="00FB6D69">
              <w:rPr>
                <w:rFonts w:ascii="Arial" w:hAnsi="Arial" w:cs="Arial"/>
                <w:sz w:val="22"/>
                <w:szCs w:val="22"/>
                <w:lang w:val="pl-PL" w:eastAsia="pl-PL"/>
              </w:rPr>
              <w:t>0,4320</w:t>
            </w:r>
          </w:p>
          <w:p w14:paraId="0EBF3B30" w14:textId="77777777" w:rsidR="006D25A1" w:rsidRPr="00FB6D69" w:rsidRDefault="006D25A1" w:rsidP="003C1E9B">
            <w:pPr>
              <w:pStyle w:val="Tekstpodstawowy"/>
              <w:spacing w:line="276" w:lineRule="auto"/>
              <w:jc w:val="right"/>
              <w:rPr>
                <w:rFonts w:ascii="Arial" w:hAnsi="Arial" w:cs="Arial"/>
                <w:sz w:val="22"/>
                <w:szCs w:val="22"/>
                <w:lang w:val="pl-PL" w:eastAsia="pl-PL"/>
              </w:rPr>
            </w:pPr>
            <w:r w:rsidRPr="00FB6D69">
              <w:rPr>
                <w:rFonts w:ascii="Arial" w:hAnsi="Arial" w:cs="Arial"/>
                <w:sz w:val="22"/>
                <w:szCs w:val="22"/>
                <w:lang w:val="pl-PL" w:eastAsia="pl-PL"/>
              </w:rPr>
              <w:t>0,0150</w:t>
            </w:r>
          </w:p>
          <w:p w14:paraId="594E5FD3" w14:textId="77777777" w:rsidR="006D25A1" w:rsidRPr="00FB6D69" w:rsidRDefault="006D25A1" w:rsidP="003C1E9B">
            <w:pPr>
              <w:pStyle w:val="Tekstpodstawowy"/>
              <w:spacing w:line="276" w:lineRule="auto"/>
              <w:jc w:val="right"/>
              <w:rPr>
                <w:rFonts w:ascii="Arial" w:hAnsi="Arial" w:cs="Arial"/>
                <w:sz w:val="22"/>
                <w:szCs w:val="22"/>
                <w:lang w:val="pl-PL" w:eastAsia="pl-PL"/>
              </w:rPr>
            </w:pPr>
            <w:r w:rsidRPr="00FB6D69">
              <w:rPr>
                <w:rFonts w:ascii="Arial" w:hAnsi="Arial" w:cs="Arial"/>
                <w:sz w:val="22"/>
                <w:szCs w:val="22"/>
                <w:lang w:val="pl-PL" w:eastAsia="pl-PL"/>
              </w:rPr>
              <w:t>0,0010</w:t>
            </w:r>
          </w:p>
          <w:p w14:paraId="2EBF151E" w14:textId="77777777" w:rsidR="006D25A1" w:rsidRDefault="006D25A1" w:rsidP="003C1E9B">
            <w:pPr>
              <w:pStyle w:val="Tekstpodstawowy"/>
              <w:spacing w:line="276" w:lineRule="auto"/>
              <w:jc w:val="right"/>
              <w:rPr>
                <w:rFonts w:ascii="Arial" w:hAnsi="Arial" w:cs="Arial"/>
                <w:sz w:val="22"/>
                <w:szCs w:val="22"/>
                <w:lang w:val="pl-PL" w:eastAsia="pl-PL"/>
              </w:rPr>
            </w:pPr>
            <w:r w:rsidRPr="00FB6D69">
              <w:rPr>
                <w:rFonts w:ascii="Arial" w:hAnsi="Arial" w:cs="Arial"/>
                <w:sz w:val="22"/>
                <w:szCs w:val="22"/>
                <w:lang w:val="pl-PL" w:eastAsia="pl-PL"/>
              </w:rPr>
              <w:t>0,0020</w:t>
            </w:r>
          </w:p>
          <w:p w14:paraId="7399F637" w14:textId="77777777" w:rsidR="00972D71" w:rsidRDefault="00972D71" w:rsidP="003C1E9B">
            <w:pPr>
              <w:pStyle w:val="Tekstpodstawowy"/>
              <w:spacing w:line="276" w:lineRule="auto"/>
              <w:jc w:val="right"/>
              <w:rPr>
                <w:rFonts w:ascii="Arial" w:hAnsi="Arial" w:cs="Arial"/>
                <w:sz w:val="22"/>
                <w:szCs w:val="22"/>
                <w:lang w:val="pl-PL" w:eastAsia="pl-PL"/>
              </w:rPr>
            </w:pPr>
            <w:r>
              <w:rPr>
                <w:rFonts w:ascii="Arial" w:hAnsi="Arial" w:cs="Arial"/>
                <w:sz w:val="22"/>
                <w:szCs w:val="22"/>
                <w:lang w:val="pl-PL" w:eastAsia="pl-PL"/>
              </w:rPr>
              <w:t>0,018</w:t>
            </w:r>
          </w:p>
          <w:p w14:paraId="74877F68" w14:textId="77777777" w:rsidR="00972D71" w:rsidRDefault="00972D71" w:rsidP="003C1E9B">
            <w:pPr>
              <w:pStyle w:val="Tekstpodstawowy"/>
              <w:spacing w:line="276" w:lineRule="auto"/>
              <w:jc w:val="right"/>
              <w:rPr>
                <w:rFonts w:ascii="Arial" w:hAnsi="Arial" w:cs="Arial"/>
                <w:sz w:val="22"/>
                <w:szCs w:val="22"/>
                <w:lang w:val="pl-PL" w:eastAsia="pl-PL"/>
              </w:rPr>
            </w:pPr>
            <w:r>
              <w:rPr>
                <w:rFonts w:ascii="Arial" w:hAnsi="Arial" w:cs="Arial"/>
                <w:sz w:val="22"/>
                <w:szCs w:val="22"/>
                <w:lang w:val="pl-PL" w:eastAsia="pl-PL"/>
              </w:rPr>
              <w:t>0,018</w:t>
            </w:r>
          </w:p>
          <w:p w14:paraId="0D2FBA7C" w14:textId="77777777" w:rsidR="00972D71" w:rsidRPr="00FB6D69" w:rsidRDefault="00972D71" w:rsidP="003C1E9B">
            <w:pPr>
              <w:pStyle w:val="Tekstpodstawowy"/>
              <w:spacing w:line="276" w:lineRule="auto"/>
              <w:jc w:val="right"/>
              <w:rPr>
                <w:rFonts w:ascii="Arial" w:hAnsi="Arial" w:cs="Arial"/>
                <w:sz w:val="22"/>
                <w:szCs w:val="22"/>
                <w:lang w:val="pl-PL" w:eastAsia="pl-PL"/>
              </w:rPr>
            </w:pPr>
            <w:r>
              <w:rPr>
                <w:rFonts w:ascii="Arial" w:hAnsi="Arial" w:cs="Arial"/>
                <w:sz w:val="22"/>
                <w:szCs w:val="22"/>
                <w:lang w:val="pl-PL" w:eastAsia="pl-PL"/>
              </w:rPr>
              <w:t>0,018</w:t>
            </w:r>
          </w:p>
        </w:tc>
        <w:tc>
          <w:tcPr>
            <w:tcW w:w="850" w:type="dxa"/>
            <w:vAlign w:val="center"/>
          </w:tcPr>
          <w:p w14:paraId="7B11EAB4" w14:textId="77777777" w:rsidR="006D25A1" w:rsidRPr="00FB6D69" w:rsidRDefault="006D25A1" w:rsidP="003C1E9B">
            <w:pPr>
              <w:pStyle w:val="Tekstpodstawowy"/>
              <w:spacing w:line="276" w:lineRule="auto"/>
              <w:jc w:val="center"/>
              <w:rPr>
                <w:rFonts w:ascii="Arial" w:hAnsi="Arial" w:cs="Arial"/>
                <w:lang w:val="pl-PL" w:eastAsia="pl-PL"/>
              </w:rPr>
            </w:pPr>
            <w:r w:rsidRPr="00FB6D69">
              <w:rPr>
                <w:rFonts w:ascii="Arial" w:hAnsi="Arial" w:cs="Arial"/>
                <w:sz w:val="22"/>
                <w:szCs w:val="22"/>
                <w:lang w:val="pl-PL" w:eastAsia="pl-PL"/>
              </w:rPr>
              <w:t>6 700</w:t>
            </w:r>
          </w:p>
        </w:tc>
      </w:tr>
      <w:tr w:rsidR="006D25A1" w:rsidRPr="000130F3" w14:paraId="039F6C36" w14:textId="77777777" w:rsidTr="000D41D3">
        <w:trPr>
          <w:cantSplit/>
          <w:trHeight w:val="467"/>
          <w:jc w:val="center"/>
        </w:trPr>
        <w:tc>
          <w:tcPr>
            <w:tcW w:w="850" w:type="dxa"/>
            <w:vAlign w:val="center"/>
          </w:tcPr>
          <w:p w14:paraId="5891669E" w14:textId="77777777" w:rsidR="006D25A1" w:rsidRPr="000130F3" w:rsidRDefault="006D25A1" w:rsidP="003C1E9B">
            <w:pPr>
              <w:spacing w:line="276" w:lineRule="auto"/>
              <w:jc w:val="center"/>
              <w:rPr>
                <w:rFonts w:ascii="Arial" w:hAnsi="Arial" w:cs="Arial"/>
                <w:sz w:val="22"/>
                <w:szCs w:val="22"/>
              </w:rPr>
            </w:pPr>
            <w:r w:rsidRPr="000130F3">
              <w:rPr>
                <w:rFonts w:ascii="Arial" w:hAnsi="Arial" w:cs="Arial"/>
                <w:sz w:val="22"/>
                <w:szCs w:val="22"/>
              </w:rPr>
              <w:t>E</w:t>
            </w:r>
            <w:r>
              <w:rPr>
                <w:rFonts w:ascii="Arial" w:hAnsi="Arial" w:cs="Arial"/>
                <w:sz w:val="22"/>
                <w:szCs w:val="22"/>
              </w:rPr>
              <w:t>-</w:t>
            </w:r>
            <w:r w:rsidRPr="000130F3">
              <w:rPr>
                <w:rFonts w:ascii="Arial" w:hAnsi="Arial" w:cs="Arial"/>
                <w:sz w:val="22"/>
                <w:szCs w:val="22"/>
              </w:rPr>
              <w:t>125</w:t>
            </w:r>
          </w:p>
        </w:tc>
        <w:tc>
          <w:tcPr>
            <w:tcW w:w="1831" w:type="dxa"/>
            <w:vAlign w:val="center"/>
          </w:tcPr>
          <w:p w14:paraId="5D1A9BD4" w14:textId="77777777" w:rsidR="006D25A1" w:rsidRPr="00637E98" w:rsidRDefault="006D25A1" w:rsidP="003C1E9B">
            <w:pPr>
              <w:spacing w:line="276" w:lineRule="auto"/>
              <w:jc w:val="center"/>
              <w:rPr>
                <w:rFonts w:ascii="Arial" w:hAnsi="Arial" w:cs="Arial"/>
                <w:sz w:val="22"/>
                <w:szCs w:val="22"/>
              </w:rPr>
            </w:pPr>
            <w:r w:rsidRPr="00637E98">
              <w:rPr>
                <w:rFonts w:ascii="Arial" w:hAnsi="Arial" w:cs="Arial"/>
                <w:sz w:val="22"/>
                <w:szCs w:val="22"/>
              </w:rPr>
              <w:t>Wentylacja wyciągowa znad wanien galwanicznych</w:t>
            </w:r>
          </w:p>
        </w:tc>
        <w:tc>
          <w:tcPr>
            <w:tcW w:w="3118" w:type="dxa"/>
          </w:tcPr>
          <w:p w14:paraId="60D90B73" w14:textId="77777777" w:rsidR="006D25A1" w:rsidRPr="00FB6D69" w:rsidRDefault="00972D71" w:rsidP="003C1E9B">
            <w:pPr>
              <w:pStyle w:val="Tekstpodstawowy"/>
              <w:spacing w:line="276" w:lineRule="auto"/>
              <w:rPr>
                <w:rFonts w:ascii="Arial" w:hAnsi="Arial" w:cs="Arial"/>
                <w:sz w:val="22"/>
                <w:szCs w:val="22"/>
                <w:lang w:val="pl-PL" w:eastAsia="pl-PL"/>
              </w:rPr>
            </w:pPr>
            <w:r>
              <w:rPr>
                <w:rFonts w:ascii="Arial" w:hAnsi="Arial" w:cs="Arial"/>
                <w:sz w:val="22"/>
                <w:szCs w:val="22"/>
                <w:lang w:val="pl-PL" w:eastAsia="pl-PL"/>
              </w:rPr>
              <w:t>c</w:t>
            </w:r>
            <w:r w:rsidR="006D25A1" w:rsidRPr="00FB6D69">
              <w:rPr>
                <w:rFonts w:ascii="Arial" w:hAnsi="Arial" w:cs="Arial"/>
                <w:sz w:val="22"/>
                <w:szCs w:val="22"/>
                <w:lang w:val="pl-PL" w:eastAsia="pl-PL"/>
              </w:rPr>
              <w:t>ynk</w:t>
            </w:r>
            <w:r>
              <w:rPr>
                <w:rFonts w:ascii="Arial" w:hAnsi="Arial" w:cs="Arial"/>
                <w:sz w:val="22"/>
                <w:szCs w:val="22"/>
                <w:lang w:val="pl-PL" w:eastAsia="pl-PL"/>
              </w:rPr>
              <w:t>*</w:t>
            </w:r>
          </w:p>
          <w:p w14:paraId="01992927" w14:textId="77777777" w:rsidR="006D25A1" w:rsidRPr="00FB6D69" w:rsidRDefault="006D25A1" w:rsidP="003C1E9B">
            <w:pPr>
              <w:pStyle w:val="Tekstpodstawowy"/>
              <w:spacing w:line="276" w:lineRule="auto"/>
              <w:rPr>
                <w:rFonts w:ascii="Arial" w:hAnsi="Arial" w:cs="Arial"/>
                <w:lang w:val="pl-PL" w:eastAsia="pl-PL"/>
              </w:rPr>
            </w:pPr>
            <w:r w:rsidRPr="00FB6D69">
              <w:rPr>
                <w:rFonts w:ascii="Arial" w:hAnsi="Arial" w:cs="Arial"/>
                <w:sz w:val="22"/>
                <w:szCs w:val="22"/>
                <w:lang w:val="pl-PL" w:eastAsia="pl-PL"/>
              </w:rPr>
              <w:t>chrom (VI)</w:t>
            </w:r>
            <w:r w:rsidR="00972D71">
              <w:rPr>
                <w:rFonts w:ascii="Arial" w:hAnsi="Arial" w:cs="Arial"/>
                <w:sz w:val="22"/>
                <w:szCs w:val="22"/>
                <w:lang w:val="pl-PL" w:eastAsia="pl-PL"/>
              </w:rPr>
              <w:t>*</w:t>
            </w:r>
          </w:p>
          <w:p w14:paraId="6BCC5FA2" w14:textId="77777777" w:rsidR="006D25A1" w:rsidRPr="00FB6D69" w:rsidRDefault="006D25A1" w:rsidP="003C1E9B">
            <w:pPr>
              <w:pStyle w:val="Tekstpodstawowy"/>
              <w:spacing w:line="276" w:lineRule="auto"/>
              <w:rPr>
                <w:rFonts w:ascii="Arial" w:hAnsi="Arial" w:cs="Arial"/>
                <w:lang w:val="pl-PL" w:eastAsia="pl-PL"/>
              </w:rPr>
            </w:pPr>
            <w:r w:rsidRPr="00FB6D69">
              <w:rPr>
                <w:rFonts w:ascii="Arial" w:hAnsi="Arial" w:cs="Arial"/>
                <w:sz w:val="22"/>
                <w:szCs w:val="22"/>
                <w:lang w:val="pl-PL" w:eastAsia="pl-PL"/>
              </w:rPr>
              <w:t>kadm</w:t>
            </w:r>
            <w:r w:rsidR="00972D71">
              <w:rPr>
                <w:rFonts w:ascii="Arial" w:hAnsi="Arial" w:cs="Arial"/>
                <w:sz w:val="22"/>
                <w:szCs w:val="22"/>
                <w:lang w:val="pl-PL" w:eastAsia="pl-PL"/>
              </w:rPr>
              <w:t>*</w:t>
            </w:r>
          </w:p>
          <w:p w14:paraId="1A7DB8F9"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nikiel</w:t>
            </w:r>
            <w:r w:rsidR="00972D71" w:rsidRPr="00972D71">
              <w:rPr>
                <w:rFonts w:ascii="Arial" w:hAnsi="Arial" w:cs="Arial"/>
                <w:sz w:val="22"/>
                <w:szCs w:val="22"/>
                <w:lang w:val="pl-PL" w:eastAsia="pl-PL"/>
              </w:rPr>
              <w:t>*</w:t>
            </w:r>
          </w:p>
          <w:p w14:paraId="642DF5DB"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 xml:space="preserve">pył ogółem </w:t>
            </w:r>
          </w:p>
          <w:p w14:paraId="523DC4C0"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w tym pył zawieszony PM10</w:t>
            </w:r>
          </w:p>
          <w:p w14:paraId="26B1CCB3" w14:textId="77777777" w:rsidR="006D25A1" w:rsidRPr="00FB6D69"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w tym pył zawieszony PM 2,5</w:t>
            </w:r>
          </w:p>
        </w:tc>
        <w:tc>
          <w:tcPr>
            <w:tcW w:w="1133" w:type="dxa"/>
            <w:vAlign w:val="center"/>
          </w:tcPr>
          <w:p w14:paraId="0E06A56E" w14:textId="77777777" w:rsidR="006D25A1" w:rsidRPr="00FB6D69" w:rsidRDefault="00972D71" w:rsidP="003C1E9B">
            <w:pPr>
              <w:pStyle w:val="Tekstpodstawowy"/>
              <w:spacing w:line="276" w:lineRule="auto"/>
              <w:jc w:val="center"/>
              <w:rPr>
                <w:rFonts w:ascii="Arial" w:hAnsi="Arial" w:cs="Arial"/>
                <w:sz w:val="22"/>
                <w:szCs w:val="22"/>
                <w:lang w:val="pl-PL" w:eastAsia="pl-PL"/>
              </w:rPr>
            </w:pPr>
            <w:r>
              <w:rPr>
                <w:rFonts w:ascii="Arial" w:hAnsi="Arial" w:cs="Arial"/>
                <w:bCs/>
                <w:sz w:val="22"/>
                <w:szCs w:val="22"/>
                <w:lang w:val="pl-PL" w:eastAsia="pl-PL"/>
              </w:rPr>
              <w:t>-</w:t>
            </w:r>
          </w:p>
        </w:tc>
        <w:tc>
          <w:tcPr>
            <w:tcW w:w="1259" w:type="dxa"/>
          </w:tcPr>
          <w:p w14:paraId="30051B7E" w14:textId="77777777" w:rsidR="006D25A1" w:rsidRPr="00FB6D69"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0,0450</w:t>
            </w:r>
          </w:p>
          <w:p w14:paraId="4EFC82E5" w14:textId="5506FD04" w:rsidR="006D25A1" w:rsidRPr="00FB6D69"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0,0150</w:t>
            </w:r>
          </w:p>
          <w:p w14:paraId="48366807" w14:textId="449070B4" w:rsidR="006D25A1" w:rsidRPr="00FB6D69"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0,0010</w:t>
            </w:r>
          </w:p>
          <w:p w14:paraId="6A41B067" w14:textId="744073B7" w:rsidR="006D25A1"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0,0020</w:t>
            </w:r>
          </w:p>
          <w:p w14:paraId="751953C7" w14:textId="77777777" w:rsidR="00972D71" w:rsidRDefault="00972D71" w:rsidP="003C1E9B">
            <w:pPr>
              <w:pStyle w:val="Tekstpodstawowy"/>
              <w:spacing w:line="276" w:lineRule="auto"/>
              <w:jc w:val="right"/>
              <w:rPr>
                <w:rFonts w:ascii="Arial" w:hAnsi="Arial" w:cs="Arial"/>
                <w:bCs/>
                <w:sz w:val="22"/>
                <w:szCs w:val="22"/>
                <w:lang w:val="pl-PL" w:eastAsia="pl-PL"/>
              </w:rPr>
            </w:pPr>
            <w:r>
              <w:rPr>
                <w:rFonts w:ascii="Arial" w:hAnsi="Arial" w:cs="Arial"/>
                <w:bCs/>
                <w:sz w:val="22"/>
                <w:szCs w:val="22"/>
                <w:lang w:val="pl-PL" w:eastAsia="pl-PL"/>
              </w:rPr>
              <w:t>0,063</w:t>
            </w:r>
          </w:p>
          <w:p w14:paraId="67AFFCDD" w14:textId="77777777" w:rsidR="00972D71" w:rsidRDefault="00972D71" w:rsidP="003C1E9B">
            <w:pPr>
              <w:pStyle w:val="Tekstpodstawowy"/>
              <w:spacing w:line="276" w:lineRule="auto"/>
              <w:jc w:val="right"/>
              <w:rPr>
                <w:rFonts w:ascii="Arial" w:hAnsi="Arial" w:cs="Arial"/>
                <w:bCs/>
                <w:sz w:val="22"/>
                <w:szCs w:val="22"/>
                <w:lang w:val="pl-PL" w:eastAsia="pl-PL"/>
              </w:rPr>
            </w:pPr>
            <w:r>
              <w:rPr>
                <w:rFonts w:ascii="Arial" w:hAnsi="Arial" w:cs="Arial"/>
                <w:bCs/>
                <w:sz w:val="22"/>
                <w:szCs w:val="22"/>
                <w:lang w:val="pl-PL" w:eastAsia="pl-PL"/>
              </w:rPr>
              <w:t>0,063</w:t>
            </w:r>
          </w:p>
          <w:p w14:paraId="6584A8FD" w14:textId="77777777" w:rsidR="00972D71" w:rsidRPr="00FB6D69" w:rsidRDefault="00972D71" w:rsidP="003C1E9B">
            <w:pPr>
              <w:pStyle w:val="Tekstpodstawowy"/>
              <w:spacing w:line="276" w:lineRule="auto"/>
              <w:jc w:val="right"/>
              <w:rPr>
                <w:rFonts w:ascii="Arial" w:hAnsi="Arial" w:cs="Arial"/>
                <w:sz w:val="22"/>
                <w:szCs w:val="22"/>
                <w:lang w:val="pl-PL" w:eastAsia="pl-PL"/>
              </w:rPr>
            </w:pPr>
            <w:r>
              <w:rPr>
                <w:rFonts w:ascii="Arial" w:hAnsi="Arial" w:cs="Arial"/>
                <w:bCs/>
                <w:sz w:val="22"/>
                <w:szCs w:val="22"/>
                <w:lang w:val="pl-PL" w:eastAsia="pl-PL"/>
              </w:rPr>
              <w:t>0,063</w:t>
            </w:r>
          </w:p>
        </w:tc>
        <w:tc>
          <w:tcPr>
            <w:tcW w:w="850" w:type="dxa"/>
            <w:vAlign w:val="center"/>
          </w:tcPr>
          <w:p w14:paraId="2D53D1AC" w14:textId="77777777" w:rsidR="006D25A1" w:rsidRPr="00FB6D69" w:rsidRDefault="006D25A1" w:rsidP="003C1E9B">
            <w:pPr>
              <w:pStyle w:val="Tekstpodstawowy"/>
              <w:spacing w:line="276" w:lineRule="auto"/>
              <w:jc w:val="center"/>
              <w:rPr>
                <w:rFonts w:ascii="Arial" w:hAnsi="Arial" w:cs="Arial"/>
                <w:sz w:val="22"/>
                <w:szCs w:val="22"/>
                <w:lang w:val="pl-PL" w:eastAsia="pl-PL"/>
              </w:rPr>
            </w:pPr>
            <w:r w:rsidRPr="00FB6D69">
              <w:rPr>
                <w:rFonts w:ascii="Arial" w:hAnsi="Arial" w:cs="Arial"/>
                <w:sz w:val="22"/>
                <w:szCs w:val="22"/>
                <w:lang w:val="pl-PL" w:eastAsia="pl-PL"/>
              </w:rPr>
              <w:t>6700</w:t>
            </w:r>
          </w:p>
        </w:tc>
      </w:tr>
      <w:tr w:rsidR="006D25A1" w:rsidRPr="000130F3" w14:paraId="43572397" w14:textId="77777777" w:rsidTr="000D41D3">
        <w:trPr>
          <w:cantSplit/>
          <w:trHeight w:val="467"/>
          <w:jc w:val="center"/>
        </w:trPr>
        <w:tc>
          <w:tcPr>
            <w:tcW w:w="850" w:type="dxa"/>
            <w:vAlign w:val="center"/>
          </w:tcPr>
          <w:p w14:paraId="1606F3FD" w14:textId="77777777" w:rsidR="006D25A1" w:rsidRPr="000130F3" w:rsidRDefault="006D25A1" w:rsidP="003C1E9B">
            <w:pPr>
              <w:spacing w:line="276" w:lineRule="auto"/>
              <w:jc w:val="center"/>
              <w:rPr>
                <w:rFonts w:ascii="Arial" w:hAnsi="Arial" w:cs="Arial"/>
                <w:sz w:val="22"/>
                <w:szCs w:val="22"/>
              </w:rPr>
            </w:pPr>
            <w:r w:rsidRPr="000130F3">
              <w:rPr>
                <w:rFonts w:ascii="Arial" w:hAnsi="Arial" w:cs="Arial"/>
                <w:sz w:val="22"/>
                <w:szCs w:val="22"/>
              </w:rPr>
              <w:t>E</w:t>
            </w:r>
            <w:r>
              <w:rPr>
                <w:rFonts w:ascii="Arial" w:hAnsi="Arial" w:cs="Arial"/>
                <w:sz w:val="22"/>
                <w:szCs w:val="22"/>
              </w:rPr>
              <w:t>-</w:t>
            </w:r>
            <w:r w:rsidRPr="000130F3">
              <w:rPr>
                <w:rFonts w:ascii="Arial" w:hAnsi="Arial" w:cs="Arial"/>
                <w:sz w:val="22"/>
                <w:szCs w:val="22"/>
              </w:rPr>
              <w:t>126</w:t>
            </w:r>
          </w:p>
        </w:tc>
        <w:tc>
          <w:tcPr>
            <w:tcW w:w="1831" w:type="dxa"/>
            <w:vAlign w:val="center"/>
          </w:tcPr>
          <w:p w14:paraId="23CAF65F" w14:textId="77777777" w:rsidR="006D25A1" w:rsidRPr="00637E98" w:rsidRDefault="006D25A1" w:rsidP="003C1E9B">
            <w:pPr>
              <w:spacing w:line="276" w:lineRule="auto"/>
              <w:jc w:val="center"/>
              <w:rPr>
                <w:rFonts w:ascii="Arial" w:hAnsi="Arial" w:cs="Arial"/>
                <w:sz w:val="22"/>
                <w:szCs w:val="22"/>
              </w:rPr>
            </w:pPr>
            <w:r w:rsidRPr="00637E98">
              <w:rPr>
                <w:rFonts w:ascii="Arial" w:hAnsi="Arial" w:cs="Arial"/>
                <w:sz w:val="22"/>
                <w:szCs w:val="22"/>
              </w:rPr>
              <w:t>Wentylacja wyciągowa znad wanien galwanicznych</w:t>
            </w:r>
          </w:p>
        </w:tc>
        <w:tc>
          <w:tcPr>
            <w:tcW w:w="3118" w:type="dxa"/>
          </w:tcPr>
          <w:p w14:paraId="3C5A5C99" w14:textId="77777777" w:rsidR="006D25A1" w:rsidRPr="00972D71" w:rsidRDefault="00972D7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c</w:t>
            </w:r>
            <w:r w:rsidR="006D25A1" w:rsidRPr="00972D71">
              <w:rPr>
                <w:rFonts w:ascii="Arial" w:hAnsi="Arial" w:cs="Arial"/>
                <w:sz w:val="22"/>
                <w:szCs w:val="22"/>
                <w:lang w:val="pl-PL" w:eastAsia="pl-PL"/>
              </w:rPr>
              <w:t>ynk</w:t>
            </w:r>
            <w:r w:rsidRPr="00972D71">
              <w:rPr>
                <w:rFonts w:ascii="Arial" w:hAnsi="Arial" w:cs="Arial"/>
                <w:sz w:val="22"/>
                <w:szCs w:val="22"/>
                <w:lang w:val="pl-PL" w:eastAsia="pl-PL"/>
              </w:rPr>
              <w:t>*</w:t>
            </w:r>
          </w:p>
          <w:p w14:paraId="719F3B5C"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chrom (VI)</w:t>
            </w:r>
            <w:r w:rsidR="00972D71" w:rsidRPr="00972D71">
              <w:rPr>
                <w:rFonts w:ascii="Arial" w:hAnsi="Arial" w:cs="Arial"/>
                <w:sz w:val="22"/>
                <w:szCs w:val="22"/>
                <w:lang w:val="pl-PL" w:eastAsia="pl-PL"/>
              </w:rPr>
              <w:t>*</w:t>
            </w:r>
          </w:p>
          <w:p w14:paraId="04B53A34"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kadm</w:t>
            </w:r>
            <w:r w:rsidR="00972D71" w:rsidRPr="00972D71">
              <w:rPr>
                <w:rFonts w:ascii="Arial" w:hAnsi="Arial" w:cs="Arial"/>
                <w:sz w:val="22"/>
                <w:szCs w:val="22"/>
                <w:lang w:val="pl-PL" w:eastAsia="pl-PL"/>
              </w:rPr>
              <w:t>*</w:t>
            </w:r>
          </w:p>
          <w:p w14:paraId="37868115"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nikiel</w:t>
            </w:r>
            <w:r w:rsidR="00972D71" w:rsidRPr="00972D71">
              <w:rPr>
                <w:rFonts w:ascii="Arial" w:hAnsi="Arial" w:cs="Arial"/>
                <w:sz w:val="22"/>
                <w:szCs w:val="22"/>
                <w:lang w:val="pl-PL" w:eastAsia="pl-PL"/>
              </w:rPr>
              <w:t>*</w:t>
            </w:r>
          </w:p>
          <w:p w14:paraId="3E12D234"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 xml:space="preserve">pył ogółem </w:t>
            </w:r>
          </w:p>
          <w:p w14:paraId="7316EAFB"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w tym pył zawieszony PM10</w:t>
            </w:r>
          </w:p>
          <w:p w14:paraId="51419412"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w tym pył zawieszony PM 2,5</w:t>
            </w:r>
          </w:p>
        </w:tc>
        <w:tc>
          <w:tcPr>
            <w:tcW w:w="1133" w:type="dxa"/>
            <w:vAlign w:val="center"/>
          </w:tcPr>
          <w:p w14:paraId="5BDA5E2A" w14:textId="77777777" w:rsidR="006D25A1" w:rsidRPr="00FB6D69" w:rsidRDefault="00972D71" w:rsidP="003C1E9B">
            <w:pPr>
              <w:pStyle w:val="Tekstpodstawowy"/>
              <w:spacing w:line="276" w:lineRule="auto"/>
              <w:jc w:val="center"/>
              <w:rPr>
                <w:rFonts w:ascii="Arial" w:hAnsi="Arial" w:cs="Arial"/>
                <w:sz w:val="22"/>
                <w:szCs w:val="22"/>
                <w:lang w:val="pl-PL" w:eastAsia="pl-PL"/>
              </w:rPr>
            </w:pPr>
            <w:r>
              <w:rPr>
                <w:rFonts w:ascii="Arial" w:hAnsi="Arial" w:cs="Arial"/>
                <w:bCs/>
                <w:sz w:val="22"/>
                <w:szCs w:val="22"/>
                <w:lang w:val="pl-PL" w:eastAsia="pl-PL"/>
              </w:rPr>
              <w:t>-</w:t>
            </w:r>
          </w:p>
        </w:tc>
        <w:tc>
          <w:tcPr>
            <w:tcW w:w="1259" w:type="dxa"/>
          </w:tcPr>
          <w:p w14:paraId="635B531D" w14:textId="77777777" w:rsidR="006D25A1" w:rsidRPr="00FB6D69"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0,0450</w:t>
            </w:r>
          </w:p>
          <w:p w14:paraId="419061EB" w14:textId="44E4E9A7" w:rsidR="006D25A1" w:rsidRPr="00FB6D69"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0,0150</w:t>
            </w:r>
          </w:p>
          <w:p w14:paraId="5B093ACD" w14:textId="23404068" w:rsidR="006D25A1" w:rsidRPr="00FB6D69"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0,0010</w:t>
            </w:r>
          </w:p>
          <w:p w14:paraId="0C21C0CA" w14:textId="421A3F4B" w:rsidR="00972D71"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0,0020</w:t>
            </w:r>
          </w:p>
          <w:p w14:paraId="05EDB198" w14:textId="77777777" w:rsidR="00972D71" w:rsidRDefault="00972D71" w:rsidP="003C1E9B">
            <w:pPr>
              <w:pStyle w:val="Tekstpodstawowy"/>
              <w:spacing w:line="276" w:lineRule="auto"/>
              <w:jc w:val="right"/>
              <w:rPr>
                <w:rFonts w:ascii="Arial" w:hAnsi="Arial" w:cs="Arial"/>
                <w:bCs/>
                <w:sz w:val="22"/>
                <w:szCs w:val="22"/>
                <w:lang w:val="pl-PL" w:eastAsia="pl-PL"/>
              </w:rPr>
            </w:pPr>
            <w:r>
              <w:rPr>
                <w:rFonts w:ascii="Arial" w:hAnsi="Arial" w:cs="Arial"/>
                <w:bCs/>
                <w:sz w:val="22"/>
                <w:szCs w:val="22"/>
                <w:lang w:val="pl-PL" w:eastAsia="pl-PL"/>
              </w:rPr>
              <w:t>0,063</w:t>
            </w:r>
          </w:p>
          <w:p w14:paraId="0AC2CE24" w14:textId="77777777" w:rsidR="00972D71" w:rsidRDefault="00972D71" w:rsidP="003C1E9B">
            <w:pPr>
              <w:pStyle w:val="Tekstpodstawowy"/>
              <w:spacing w:line="276" w:lineRule="auto"/>
              <w:jc w:val="right"/>
              <w:rPr>
                <w:rFonts w:ascii="Arial" w:hAnsi="Arial" w:cs="Arial"/>
                <w:bCs/>
                <w:sz w:val="22"/>
                <w:szCs w:val="22"/>
                <w:lang w:val="pl-PL" w:eastAsia="pl-PL"/>
              </w:rPr>
            </w:pPr>
            <w:r>
              <w:rPr>
                <w:rFonts w:ascii="Arial" w:hAnsi="Arial" w:cs="Arial"/>
                <w:bCs/>
                <w:sz w:val="22"/>
                <w:szCs w:val="22"/>
                <w:lang w:val="pl-PL" w:eastAsia="pl-PL"/>
              </w:rPr>
              <w:t>0,063</w:t>
            </w:r>
          </w:p>
          <w:p w14:paraId="6E6AFE36" w14:textId="77777777" w:rsidR="006D25A1" w:rsidRPr="00FB6D69" w:rsidRDefault="00972D71" w:rsidP="003C1E9B">
            <w:pPr>
              <w:pStyle w:val="Tekstpodstawowy"/>
              <w:spacing w:line="276" w:lineRule="auto"/>
              <w:jc w:val="right"/>
              <w:rPr>
                <w:rFonts w:ascii="Arial" w:hAnsi="Arial" w:cs="Arial"/>
                <w:sz w:val="22"/>
                <w:szCs w:val="22"/>
                <w:lang w:val="pl-PL" w:eastAsia="pl-PL"/>
              </w:rPr>
            </w:pPr>
            <w:r>
              <w:rPr>
                <w:rFonts w:ascii="Arial" w:hAnsi="Arial" w:cs="Arial"/>
                <w:bCs/>
                <w:sz w:val="22"/>
                <w:szCs w:val="22"/>
                <w:lang w:val="pl-PL" w:eastAsia="pl-PL"/>
              </w:rPr>
              <w:t>0,063</w:t>
            </w:r>
            <w:r w:rsidR="006D25A1" w:rsidRPr="00FB6D69">
              <w:rPr>
                <w:rFonts w:ascii="Arial" w:hAnsi="Arial" w:cs="Arial"/>
                <w:bCs/>
                <w:sz w:val="22"/>
                <w:szCs w:val="22"/>
                <w:lang w:val="pl-PL" w:eastAsia="pl-PL"/>
              </w:rPr>
              <w:t xml:space="preserve">   </w:t>
            </w:r>
          </w:p>
        </w:tc>
        <w:tc>
          <w:tcPr>
            <w:tcW w:w="850" w:type="dxa"/>
            <w:vAlign w:val="center"/>
          </w:tcPr>
          <w:p w14:paraId="19A7543B" w14:textId="77777777" w:rsidR="006D25A1" w:rsidRPr="00FB6D69" w:rsidRDefault="006D25A1" w:rsidP="003C1E9B">
            <w:pPr>
              <w:pStyle w:val="Tekstpodstawowy"/>
              <w:spacing w:line="276" w:lineRule="auto"/>
              <w:jc w:val="center"/>
              <w:rPr>
                <w:rFonts w:ascii="Arial" w:hAnsi="Arial" w:cs="Arial"/>
                <w:sz w:val="22"/>
                <w:szCs w:val="22"/>
                <w:lang w:val="pl-PL" w:eastAsia="pl-PL"/>
              </w:rPr>
            </w:pPr>
            <w:r w:rsidRPr="00FB6D69">
              <w:rPr>
                <w:rFonts w:ascii="Arial" w:hAnsi="Arial" w:cs="Arial"/>
                <w:sz w:val="22"/>
                <w:szCs w:val="22"/>
                <w:lang w:val="pl-PL" w:eastAsia="pl-PL"/>
              </w:rPr>
              <w:t>6700</w:t>
            </w:r>
          </w:p>
        </w:tc>
      </w:tr>
      <w:tr w:rsidR="006D25A1" w:rsidRPr="000130F3" w14:paraId="1976A2BD" w14:textId="77777777" w:rsidTr="000D41D3">
        <w:trPr>
          <w:cantSplit/>
          <w:trHeight w:val="467"/>
          <w:jc w:val="center"/>
        </w:trPr>
        <w:tc>
          <w:tcPr>
            <w:tcW w:w="850" w:type="dxa"/>
            <w:vAlign w:val="center"/>
          </w:tcPr>
          <w:p w14:paraId="00FD2EA0" w14:textId="77777777" w:rsidR="006D25A1" w:rsidRPr="000130F3" w:rsidRDefault="006D25A1" w:rsidP="003C1E9B">
            <w:pPr>
              <w:spacing w:line="276" w:lineRule="auto"/>
              <w:jc w:val="center"/>
              <w:rPr>
                <w:rFonts w:ascii="Arial" w:hAnsi="Arial" w:cs="Arial"/>
                <w:sz w:val="22"/>
                <w:szCs w:val="22"/>
              </w:rPr>
            </w:pPr>
            <w:r w:rsidRPr="000130F3">
              <w:rPr>
                <w:rFonts w:ascii="Arial" w:hAnsi="Arial" w:cs="Arial"/>
                <w:sz w:val="22"/>
                <w:szCs w:val="22"/>
              </w:rPr>
              <w:t>E</w:t>
            </w:r>
            <w:r>
              <w:rPr>
                <w:rFonts w:ascii="Arial" w:hAnsi="Arial" w:cs="Arial"/>
                <w:sz w:val="22"/>
                <w:szCs w:val="22"/>
              </w:rPr>
              <w:t>-</w:t>
            </w:r>
            <w:r w:rsidRPr="000130F3">
              <w:rPr>
                <w:rFonts w:ascii="Arial" w:hAnsi="Arial" w:cs="Arial"/>
                <w:sz w:val="22"/>
                <w:szCs w:val="22"/>
              </w:rPr>
              <w:t>127</w:t>
            </w:r>
          </w:p>
        </w:tc>
        <w:tc>
          <w:tcPr>
            <w:tcW w:w="1831" w:type="dxa"/>
            <w:vAlign w:val="center"/>
          </w:tcPr>
          <w:p w14:paraId="0BF270A4" w14:textId="77777777" w:rsidR="006D25A1" w:rsidRPr="00637E98" w:rsidRDefault="006D25A1" w:rsidP="003C1E9B">
            <w:pPr>
              <w:spacing w:line="276" w:lineRule="auto"/>
              <w:jc w:val="center"/>
              <w:rPr>
                <w:rFonts w:ascii="Arial" w:hAnsi="Arial" w:cs="Arial"/>
                <w:sz w:val="22"/>
                <w:szCs w:val="22"/>
              </w:rPr>
            </w:pPr>
            <w:r w:rsidRPr="00637E98">
              <w:rPr>
                <w:rFonts w:ascii="Arial" w:hAnsi="Arial" w:cs="Arial"/>
                <w:sz w:val="22"/>
                <w:szCs w:val="22"/>
              </w:rPr>
              <w:t>Wentylacja wyciągowa znad wanien galwanicznych</w:t>
            </w:r>
          </w:p>
        </w:tc>
        <w:tc>
          <w:tcPr>
            <w:tcW w:w="3118" w:type="dxa"/>
          </w:tcPr>
          <w:p w14:paraId="6ED8061D" w14:textId="77777777" w:rsidR="006D25A1" w:rsidRPr="00972D71" w:rsidRDefault="00972D7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c</w:t>
            </w:r>
            <w:r w:rsidR="006D25A1" w:rsidRPr="00972D71">
              <w:rPr>
                <w:rFonts w:ascii="Arial" w:hAnsi="Arial" w:cs="Arial"/>
                <w:sz w:val="22"/>
                <w:szCs w:val="22"/>
                <w:lang w:val="pl-PL" w:eastAsia="pl-PL"/>
              </w:rPr>
              <w:t>ynk</w:t>
            </w:r>
            <w:r w:rsidRPr="00972D71">
              <w:rPr>
                <w:rFonts w:ascii="Arial" w:hAnsi="Arial" w:cs="Arial"/>
                <w:sz w:val="22"/>
                <w:szCs w:val="22"/>
                <w:lang w:val="pl-PL" w:eastAsia="pl-PL"/>
              </w:rPr>
              <w:t>*</w:t>
            </w:r>
          </w:p>
          <w:p w14:paraId="706F7743"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chrom (VI)</w:t>
            </w:r>
            <w:r w:rsidR="00972D71" w:rsidRPr="00972D71">
              <w:rPr>
                <w:rFonts w:ascii="Arial" w:hAnsi="Arial" w:cs="Arial"/>
                <w:sz w:val="22"/>
                <w:szCs w:val="22"/>
                <w:lang w:val="pl-PL" w:eastAsia="pl-PL"/>
              </w:rPr>
              <w:t>*</w:t>
            </w:r>
          </w:p>
          <w:p w14:paraId="7F3F3D26"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kadm</w:t>
            </w:r>
            <w:r w:rsidR="00972D71" w:rsidRPr="00972D71">
              <w:rPr>
                <w:rFonts w:ascii="Arial" w:hAnsi="Arial" w:cs="Arial"/>
                <w:sz w:val="22"/>
                <w:szCs w:val="22"/>
                <w:lang w:val="pl-PL" w:eastAsia="pl-PL"/>
              </w:rPr>
              <w:t>*</w:t>
            </w:r>
          </w:p>
          <w:p w14:paraId="3819C5BA"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nikiel</w:t>
            </w:r>
            <w:r w:rsidR="00972D71" w:rsidRPr="00972D71">
              <w:rPr>
                <w:rFonts w:ascii="Arial" w:hAnsi="Arial" w:cs="Arial"/>
                <w:sz w:val="22"/>
                <w:szCs w:val="22"/>
                <w:lang w:val="pl-PL" w:eastAsia="pl-PL"/>
              </w:rPr>
              <w:t>*</w:t>
            </w:r>
          </w:p>
          <w:p w14:paraId="4FC35234"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 xml:space="preserve">pył ogółem </w:t>
            </w:r>
          </w:p>
          <w:p w14:paraId="1335625F"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w tym pył zawieszony PM10</w:t>
            </w:r>
          </w:p>
          <w:p w14:paraId="020B82F3"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w tym pył zawieszony PM 2,5</w:t>
            </w:r>
          </w:p>
        </w:tc>
        <w:tc>
          <w:tcPr>
            <w:tcW w:w="1133" w:type="dxa"/>
            <w:vAlign w:val="center"/>
          </w:tcPr>
          <w:p w14:paraId="0EAB4CBE" w14:textId="77777777" w:rsidR="006D25A1" w:rsidRPr="00FB6D69" w:rsidRDefault="00972D71" w:rsidP="003C1E9B">
            <w:pPr>
              <w:pStyle w:val="Tekstpodstawowy"/>
              <w:spacing w:line="276" w:lineRule="auto"/>
              <w:jc w:val="center"/>
              <w:rPr>
                <w:rFonts w:ascii="Arial" w:hAnsi="Arial" w:cs="Arial"/>
                <w:sz w:val="22"/>
                <w:szCs w:val="22"/>
                <w:lang w:val="pl-PL" w:eastAsia="pl-PL"/>
              </w:rPr>
            </w:pPr>
            <w:r>
              <w:rPr>
                <w:rFonts w:ascii="Arial" w:hAnsi="Arial" w:cs="Arial"/>
                <w:bCs/>
                <w:sz w:val="22"/>
                <w:szCs w:val="22"/>
                <w:lang w:val="pl-PL" w:eastAsia="pl-PL"/>
              </w:rPr>
              <w:t>-</w:t>
            </w:r>
          </w:p>
        </w:tc>
        <w:tc>
          <w:tcPr>
            <w:tcW w:w="1259" w:type="dxa"/>
          </w:tcPr>
          <w:p w14:paraId="5CABCBCC" w14:textId="77777777" w:rsidR="006D25A1" w:rsidRPr="00FB6D69"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0,0044</w:t>
            </w:r>
          </w:p>
          <w:p w14:paraId="45B6397C" w14:textId="7DAB7663" w:rsidR="006D25A1" w:rsidRPr="00FB6D69"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0,0150</w:t>
            </w:r>
          </w:p>
          <w:p w14:paraId="7AC824DB" w14:textId="34D285A0" w:rsidR="006D25A1" w:rsidRPr="00FB6D69"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0,0010</w:t>
            </w:r>
          </w:p>
          <w:p w14:paraId="6B3AEB74" w14:textId="44621566" w:rsidR="00972D71"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0,0020</w:t>
            </w:r>
          </w:p>
          <w:p w14:paraId="4E67B1C2" w14:textId="77777777" w:rsidR="00972D71" w:rsidRDefault="00972D71" w:rsidP="003C1E9B">
            <w:pPr>
              <w:pStyle w:val="Tekstpodstawowy"/>
              <w:spacing w:line="276" w:lineRule="auto"/>
              <w:jc w:val="right"/>
              <w:rPr>
                <w:rFonts w:ascii="Arial" w:hAnsi="Arial" w:cs="Arial"/>
                <w:bCs/>
                <w:sz w:val="22"/>
                <w:szCs w:val="22"/>
                <w:lang w:val="pl-PL" w:eastAsia="pl-PL"/>
              </w:rPr>
            </w:pPr>
            <w:r>
              <w:rPr>
                <w:rFonts w:ascii="Arial" w:hAnsi="Arial" w:cs="Arial"/>
                <w:bCs/>
                <w:sz w:val="22"/>
                <w:szCs w:val="22"/>
                <w:lang w:val="pl-PL" w:eastAsia="pl-PL"/>
              </w:rPr>
              <w:t>0,0224</w:t>
            </w:r>
          </w:p>
          <w:p w14:paraId="7B1B399D" w14:textId="77777777" w:rsidR="00972D71" w:rsidRDefault="00972D71" w:rsidP="003C1E9B">
            <w:pPr>
              <w:pStyle w:val="Tekstpodstawowy"/>
              <w:spacing w:line="276" w:lineRule="auto"/>
              <w:jc w:val="right"/>
              <w:rPr>
                <w:rFonts w:ascii="Arial" w:hAnsi="Arial" w:cs="Arial"/>
                <w:bCs/>
                <w:sz w:val="22"/>
                <w:szCs w:val="22"/>
                <w:lang w:val="pl-PL" w:eastAsia="pl-PL"/>
              </w:rPr>
            </w:pPr>
            <w:r>
              <w:rPr>
                <w:rFonts w:ascii="Arial" w:hAnsi="Arial" w:cs="Arial"/>
                <w:bCs/>
                <w:sz w:val="22"/>
                <w:szCs w:val="22"/>
                <w:lang w:val="pl-PL" w:eastAsia="pl-PL"/>
              </w:rPr>
              <w:t>0,0224</w:t>
            </w:r>
          </w:p>
          <w:p w14:paraId="5E7E2994" w14:textId="77777777" w:rsidR="006D25A1" w:rsidRPr="00FB6D69" w:rsidRDefault="00972D71" w:rsidP="003C1E9B">
            <w:pPr>
              <w:pStyle w:val="Tekstpodstawowy"/>
              <w:spacing w:line="276" w:lineRule="auto"/>
              <w:jc w:val="right"/>
              <w:rPr>
                <w:rFonts w:ascii="Arial" w:hAnsi="Arial" w:cs="Arial"/>
                <w:sz w:val="22"/>
                <w:szCs w:val="22"/>
                <w:lang w:val="pl-PL" w:eastAsia="pl-PL"/>
              </w:rPr>
            </w:pPr>
            <w:r>
              <w:rPr>
                <w:rFonts w:ascii="Arial" w:hAnsi="Arial" w:cs="Arial"/>
                <w:bCs/>
                <w:sz w:val="22"/>
                <w:szCs w:val="22"/>
                <w:lang w:val="pl-PL" w:eastAsia="pl-PL"/>
              </w:rPr>
              <w:t>0,0224</w:t>
            </w:r>
            <w:r w:rsidR="006D25A1" w:rsidRPr="00FB6D69">
              <w:rPr>
                <w:rFonts w:ascii="Arial" w:hAnsi="Arial" w:cs="Arial"/>
                <w:bCs/>
                <w:sz w:val="22"/>
                <w:szCs w:val="22"/>
                <w:lang w:val="pl-PL" w:eastAsia="pl-PL"/>
              </w:rPr>
              <w:t xml:space="preserve">   </w:t>
            </w:r>
          </w:p>
        </w:tc>
        <w:tc>
          <w:tcPr>
            <w:tcW w:w="850" w:type="dxa"/>
            <w:vAlign w:val="center"/>
          </w:tcPr>
          <w:p w14:paraId="290E0230" w14:textId="77777777" w:rsidR="006D25A1" w:rsidRPr="00FB6D69" w:rsidRDefault="006D25A1" w:rsidP="003C1E9B">
            <w:pPr>
              <w:pStyle w:val="Tekstpodstawowy"/>
              <w:spacing w:line="276" w:lineRule="auto"/>
              <w:jc w:val="center"/>
              <w:rPr>
                <w:rFonts w:ascii="Arial" w:hAnsi="Arial" w:cs="Arial"/>
                <w:sz w:val="22"/>
                <w:szCs w:val="22"/>
                <w:lang w:val="pl-PL" w:eastAsia="pl-PL"/>
              </w:rPr>
            </w:pPr>
            <w:r w:rsidRPr="00FB6D69">
              <w:rPr>
                <w:rFonts w:ascii="Arial" w:hAnsi="Arial" w:cs="Arial"/>
                <w:sz w:val="22"/>
                <w:szCs w:val="22"/>
                <w:lang w:val="pl-PL" w:eastAsia="pl-PL"/>
              </w:rPr>
              <w:t>6700</w:t>
            </w:r>
          </w:p>
        </w:tc>
      </w:tr>
      <w:tr w:rsidR="006D25A1" w:rsidRPr="000130F3" w14:paraId="0A116594" w14:textId="77777777" w:rsidTr="000D41D3">
        <w:trPr>
          <w:cantSplit/>
          <w:trHeight w:val="467"/>
          <w:jc w:val="center"/>
        </w:trPr>
        <w:tc>
          <w:tcPr>
            <w:tcW w:w="850" w:type="dxa"/>
            <w:vAlign w:val="center"/>
          </w:tcPr>
          <w:p w14:paraId="774DE215" w14:textId="77777777" w:rsidR="006D25A1" w:rsidRPr="000130F3" w:rsidRDefault="006D25A1" w:rsidP="003C1E9B">
            <w:pPr>
              <w:spacing w:line="276" w:lineRule="auto"/>
              <w:jc w:val="center"/>
              <w:rPr>
                <w:rFonts w:ascii="Arial" w:hAnsi="Arial" w:cs="Arial"/>
                <w:sz w:val="22"/>
                <w:szCs w:val="22"/>
              </w:rPr>
            </w:pPr>
            <w:r w:rsidRPr="000130F3">
              <w:rPr>
                <w:rFonts w:ascii="Arial" w:hAnsi="Arial" w:cs="Arial"/>
                <w:sz w:val="22"/>
                <w:szCs w:val="22"/>
              </w:rPr>
              <w:lastRenderedPageBreak/>
              <w:t>E</w:t>
            </w:r>
            <w:r>
              <w:rPr>
                <w:rFonts w:ascii="Arial" w:hAnsi="Arial" w:cs="Arial"/>
                <w:sz w:val="22"/>
                <w:szCs w:val="22"/>
              </w:rPr>
              <w:t>-</w:t>
            </w:r>
            <w:r w:rsidRPr="000130F3">
              <w:rPr>
                <w:rFonts w:ascii="Arial" w:hAnsi="Arial" w:cs="Arial"/>
                <w:sz w:val="22"/>
                <w:szCs w:val="22"/>
              </w:rPr>
              <w:t>128</w:t>
            </w:r>
          </w:p>
        </w:tc>
        <w:tc>
          <w:tcPr>
            <w:tcW w:w="1831" w:type="dxa"/>
            <w:vAlign w:val="center"/>
          </w:tcPr>
          <w:p w14:paraId="01E72D07" w14:textId="77777777" w:rsidR="006D25A1" w:rsidRPr="00637E98" w:rsidRDefault="006D25A1" w:rsidP="003C1E9B">
            <w:pPr>
              <w:spacing w:line="276" w:lineRule="auto"/>
              <w:jc w:val="center"/>
              <w:rPr>
                <w:rFonts w:ascii="Arial" w:hAnsi="Arial" w:cs="Arial"/>
                <w:sz w:val="22"/>
                <w:szCs w:val="22"/>
              </w:rPr>
            </w:pPr>
            <w:r w:rsidRPr="00637E98">
              <w:rPr>
                <w:rFonts w:ascii="Arial" w:hAnsi="Arial" w:cs="Arial"/>
                <w:sz w:val="22"/>
                <w:szCs w:val="22"/>
              </w:rPr>
              <w:t>Wentylacja wyciągowa znad wanien galwanicznych</w:t>
            </w:r>
          </w:p>
        </w:tc>
        <w:tc>
          <w:tcPr>
            <w:tcW w:w="3118" w:type="dxa"/>
          </w:tcPr>
          <w:p w14:paraId="1CB72084" w14:textId="77777777" w:rsidR="006D25A1" w:rsidRPr="00FB6D69" w:rsidRDefault="006D25A1" w:rsidP="003C1E9B">
            <w:pPr>
              <w:pStyle w:val="Tekstpodstawowy"/>
              <w:spacing w:line="276" w:lineRule="auto"/>
              <w:rPr>
                <w:rFonts w:ascii="Arial" w:hAnsi="Arial" w:cs="Arial"/>
                <w:sz w:val="22"/>
                <w:szCs w:val="22"/>
                <w:lang w:val="pl-PL" w:eastAsia="pl-PL"/>
              </w:rPr>
            </w:pPr>
            <w:r w:rsidRPr="00FB6D69">
              <w:rPr>
                <w:rFonts w:ascii="Arial" w:hAnsi="Arial" w:cs="Arial"/>
                <w:sz w:val="22"/>
                <w:szCs w:val="22"/>
                <w:lang w:val="pl-PL" w:eastAsia="pl-PL"/>
              </w:rPr>
              <w:t>cyjanki CN</w:t>
            </w:r>
          </w:p>
          <w:p w14:paraId="3867198F" w14:textId="77777777" w:rsidR="006D25A1" w:rsidRPr="00FB6D69" w:rsidRDefault="006D25A1" w:rsidP="003C1E9B">
            <w:pPr>
              <w:pStyle w:val="Tekstpodstawowy"/>
              <w:spacing w:line="276" w:lineRule="auto"/>
              <w:rPr>
                <w:rFonts w:ascii="Arial" w:hAnsi="Arial" w:cs="Arial"/>
                <w:lang w:val="pl-PL" w:eastAsia="pl-PL"/>
              </w:rPr>
            </w:pPr>
            <w:r w:rsidRPr="00FB6D69">
              <w:rPr>
                <w:rFonts w:ascii="Arial" w:hAnsi="Arial" w:cs="Arial"/>
                <w:sz w:val="22"/>
                <w:szCs w:val="22"/>
                <w:lang w:val="pl-PL" w:eastAsia="pl-PL"/>
              </w:rPr>
              <w:t>chrom (VI)</w:t>
            </w:r>
            <w:r w:rsidR="00972D71">
              <w:rPr>
                <w:rFonts w:ascii="Arial" w:hAnsi="Arial" w:cs="Arial"/>
                <w:sz w:val="22"/>
                <w:szCs w:val="22"/>
                <w:lang w:val="pl-PL" w:eastAsia="pl-PL"/>
              </w:rPr>
              <w:t>*</w:t>
            </w:r>
          </w:p>
          <w:p w14:paraId="664C56DE"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kadm</w:t>
            </w:r>
            <w:r w:rsidR="00972D71" w:rsidRPr="00972D71">
              <w:rPr>
                <w:rFonts w:ascii="Arial" w:hAnsi="Arial" w:cs="Arial"/>
                <w:sz w:val="22"/>
                <w:szCs w:val="22"/>
                <w:lang w:val="pl-PL" w:eastAsia="pl-PL"/>
              </w:rPr>
              <w:t>*</w:t>
            </w:r>
          </w:p>
          <w:p w14:paraId="19AD6D46"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nikiel</w:t>
            </w:r>
            <w:r w:rsidR="00972D71" w:rsidRPr="00972D71">
              <w:rPr>
                <w:rFonts w:ascii="Arial" w:hAnsi="Arial" w:cs="Arial"/>
                <w:sz w:val="22"/>
                <w:szCs w:val="22"/>
                <w:lang w:val="pl-PL" w:eastAsia="pl-PL"/>
              </w:rPr>
              <w:t>*</w:t>
            </w:r>
          </w:p>
          <w:p w14:paraId="2D45DC1D" w14:textId="77777777" w:rsidR="006D25A1" w:rsidRPr="00972D71" w:rsidRDefault="006D25A1" w:rsidP="003C1E9B">
            <w:pPr>
              <w:pStyle w:val="Tekstpodstawowy"/>
              <w:spacing w:line="276" w:lineRule="auto"/>
              <w:rPr>
                <w:rFonts w:ascii="Arial" w:hAnsi="Arial" w:cs="Arial"/>
                <w:lang w:val="pl-PL" w:eastAsia="pl-PL"/>
              </w:rPr>
            </w:pPr>
            <w:r w:rsidRPr="00972D71">
              <w:rPr>
                <w:rFonts w:ascii="Arial" w:hAnsi="Arial" w:cs="Arial"/>
                <w:sz w:val="22"/>
                <w:szCs w:val="22"/>
                <w:lang w:val="pl-PL" w:eastAsia="pl-PL"/>
              </w:rPr>
              <w:t xml:space="preserve">pył ogółem </w:t>
            </w:r>
          </w:p>
          <w:p w14:paraId="6C1A1B86" w14:textId="77777777" w:rsidR="006D25A1" w:rsidRPr="00972D71"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w tym pył zawieszony PM10</w:t>
            </w:r>
          </w:p>
          <w:p w14:paraId="409EDF76" w14:textId="77777777" w:rsidR="006D25A1" w:rsidRPr="00FB6D69" w:rsidRDefault="006D25A1" w:rsidP="003C1E9B">
            <w:pPr>
              <w:pStyle w:val="Tekstpodstawowy"/>
              <w:spacing w:line="276" w:lineRule="auto"/>
              <w:rPr>
                <w:rFonts w:ascii="Arial" w:hAnsi="Arial" w:cs="Arial"/>
                <w:sz w:val="22"/>
                <w:szCs w:val="22"/>
                <w:lang w:val="pl-PL" w:eastAsia="pl-PL"/>
              </w:rPr>
            </w:pPr>
            <w:r w:rsidRPr="00972D71">
              <w:rPr>
                <w:rFonts w:ascii="Arial" w:hAnsi="Arial" w:cs="Arial"/>
                <w:sz w:val="22"/>
                <w:szCs w:val="22"/>
                <w:lang w:val="pl-PL" w:eastAsia="pl-PL"/>
              </w:rPr>
              <w:t>w tym pył zawieszony PM 2,5</w:t>
            </w:r>
          </w:p>
        </w:tc>
        <w:tc>
          <w:tcPr>
            <w:tcW w:w="1133" w:type="dxa"/>
            <w:vAlign w:val="center"/>
          </w:tcPr>
          <w:p w14:paraId="29EF8E68" w14:textId="77777777" w:rsidR="006D25A1" w:rsidRPr="00FB6D69" w:rsidRDefault="00972D71" w:rsidP="003C1E9B">
            <w:pPr>
              <w:pStyle w:val="Tekstpodstawowy"/>
              <w:spacing w:line="276" w:lineRule="auto"/>
              <w:jc w:val="center"/>
              <w:rPr>
                <w:rFonts w:ascii="Arial" w:hAnsi="Arial" w:cs="Arial"/>
                <w:sz w:val="22"/>
                <w:szCs w:val="22"/>
                <w:lang w:val="pl-PL" w:eastAsia="pl-PL"/>
              </w:rPr>
            </w:pPr>
            <w:r>
              <w:rPr>
                <w:rFonts w:ascii="Arial" w:hAnsi="Arial" w:cs="Arial"/>
                <w:bCs/>
                <w:sz w:val="22"/>
                <w:szCs w:val="22"/>
                <w:lang w:val="pl-PL" w:eastAsia="pl-PL"/>
              </w:rPr>
              <w:t>-</w:t>
            </w:r>
          </w:p>
        </w:tc>
        <w:tc>
          <w:tcPr>
            <w:tcW w:w="1259" w:type="dxa"/>
          </w:tcPr>
          <w:p w14:paraId="6636EBC5" w14:textId="77777777" w:rsidR="006D25A1" w:rsidRPr="00FB6D69"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0,0036</w:t>
            </w:r>
          </w:p>
          <w:p w14:paraId="63FFC30D" w14:textId="2646DD98" w:rsidR="006D25A1" w:rsidRPr="00FB6D69"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0,0150</w:t>
            </w:r>
          </w:p>
          <w:p w14:paraId="65EAA56F" w14:textId="15A841A1" w:rsidR="006D25A1" w:rsidRPr="00FB6D69"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0,0010</w:t>
            </w:r>
          </w:p>
          <w:p w14:paraId="75D979C0" w14:textId="39BB5CE2" w:rsidR="00972D71" w:rsidRDefault="006D25A1" w:rsidP="003C1E9B">
            <w:pPr>
              <w:pStyle w:val="Tekstpodstawowy"/>
              <w:spacing w:line="276" w:lineRule="auto"/>
              <w:jc w:val="right"/>
              <w:rPr>
                <w:rFonts w:ascii="Arial" w:hAnsi="Arial" w:cs="Arial"/>
                <w:bCs/>
                <w:sz w:val="22"/>
                <w:szCs w:val="22"/>
                <w:lang w:val="pl-PL" w:eastAsia="pl-PL"/>
              </w:rPr>
            </w:pPr>
            <w:r w:rsidRPr="00FB6D69">
              <w:rPr>
                <w:rFonts w:ascii="Arial" w:hAnsi="Arial" w:cs="Arial"/>
                <w:bCs/>
                <w:sz w:val="22"/>
                <w:szCs w:val="22"/>
                <w:lang w:val="pl-PL" w:eastAsia="pl-PL"/>
              </w:rPr>
              <w:t>0,0020</w:t>
            </w:r>
          </w:p>
          <w:p w14:paraId="3320A034" w14:textId="77777777" w:rsidR="00972D71" w:rsidRDefault="00972D71" w:rsidP="003C1E9B">
            <w:pPr>
              <w:pStyle w:val="Tekstpodstawowy"/>
              <w:spacing w:line="276" w:lineRule="auto"/>
              <w:jc w:val="right"/>
              <w:rPr>
                <w:rFonts w:ascii="Arial" w:hAnsi="Arial" w:cs="Arial"/>
                <w:bCs/>
                <w:sz w:val="22"/>
                <w:szCs w:val="22"/>
                <w:lang w:val="pl-PL" w:eastAsia="pl-PL"/>
              </w:rPr>
            </w:pPr>
            <w:r>
              <w:rPr>
                <w:rFonts w:ascii="Arial" w:hAnsi="Arial" w:cs="Arial"/>
                <w:bCs/>
                <w:sz w:val="22"/>
                <w:szCs w:val="22"/>
                <w:lang w:val="pl-PL" w:eastAsia="pl-PL"/>
              </w:rPr>
              <w:t>0,018</w:t>
            </w:r>
          </w:p>
          <w:p w14:paraId="05AEC2A3" w14:textId="77777777" w:rsidR="00972D71" w:rsidRDefault="00972D71" w:rsidP="003C1E9B">
            <w:pPr>
              <w:pStyle w:val="Tekstpodstawowy"/>
              <w:spacing w:line="276" w:lineRule="auto"/>
              <w:jc w:val="right"/>
              <w:rPr>
                <w:rFonts w:ascii="Arial" w:hAnsi="Arial" w:cs="Arial"/>
                <w:bCs/>
                <w:sz w:val="22"/>
                <w:szCs w:val="22"/>
                <w:lang w:val="pl-PL" w:eastAsia="pl-PL"/>
              </w:rPr>
            </w:pPr>
            <w:r>
              <w:rPr>
                <w:rFonts w:ascii="Arial" w:hAnsi="Arial" w:cs="Arial"/>
                <w:bCs/>
                <w:sz w:val="22"/>
                <w:szCs w:val="22"/>
                <w:lang w:val="pl-PL" w:eastAsia="pl-PL"/>
              </w:rPr>
              <w:t>0,018</w:t>
            </w:r>
          </w:p>
          <w:p w14:paraId="1C6D8F3B" w14:textId="77777777" w:rsidR="006D25A1" w:rsidRPr="00FB6D69" w:rsidRDefault="00972D71" w:rsidP="003C1E9B">
            <w:pPr>
              <w:pStyle w:val="Tekstpodstawowy"/>
              <w:spacing w:line="276" w:lineRule="auto"/>
              <w:jc w:val="right"/>
              <w:rPr>
                <w:rFonts w:ascii="Arial" w:hAnsi="Arial" w:cs="Arial"/>
                <w:sz w:val="22"/>
                <w:szCs w:val="22"/>
                <w:lang w:val="pl-PL" w:eastAsia="pl-PL"/>
              </w:rPr>
            </w:pPr>
            <w:r>
              <w:rPr>
                <w:rFonts w:ascii="Arial" w:hAnsi="Arial" w:cs="Arial"/>
                <w:bCs/>
                <w:sz w:val="22"/>
                <w:szCs w:val="22"/>
                <w:lang w:val="pl-PL" w:eastAsia="pl-PL"/>
              </w:rPr>
              <w:t>0,018</w:t>
            </w:r>
            <w:r w:rsidR="006D25A1" w:rsidRPr="00FB6D69">
              <w:rPr>
                <w:rFonts w:ascii="Arial" w:hAnsi="Arial" w:cs="Arial"/>
                <w:bCs/>
                <w:sz w:val="22"/>
                <w:szCs w:val="22"/>
                <w:lang w:val="pl-PL" w:eastAsia="pl-PL"/>
              </w:rPr>
              <w:t xml:space="preserve">   </w:t>
            </w:r>
          </w:p>
        </w:tc>
        <w:tc>
          <w:tcPr>
            <w:tcW w:w="850" w:type="dxa"/>
            <w:vAlign w:val="center"/>
          </w:tcPr>
          <w:p w14:paraId="321C7DC3" w14:textId="77777777" w:rsidR="006D25A1" w:rsidRPr="00FB6D69" w:rsidRDefault="006D25A1" w:rsidP="003C1E9B">
            <w:pPr>
              <w:pStyle w:val="Tekstpodstawowy"/>
              <w:spacing w:line="276" w:lineRule="auto"/>
              <w:jc w:val="center"/>
              <w:rPr>
                <w:rFonts w:ascii="Arial" w:hAnsi="Arial" w:cs="Arial"/>
                <w:sz w:val="22"/>
                <w:szCs w:val="22"/>
                <w:lang w:val="pl-PL" w:eastAsia="pl-PL"/>
              </w:rPr>
            </w:pPr>
            <w:r w:rsidRPr="00FB6D69">
              <w:rPr>
                <w:rFonts w:ascii="Arial" w:hAnsi="Arial" w:cs="Arial"/>
                <w:sz w:val="22"/>
                <w:szCs w:val="22"/>
                <w:lang w:val="pl-PL" w:eastAsia="pl-PL"/>
              </w:rPr>
              <w:t>6700</w:t>
            </w:r>
          </w:p>
        </w:tc>
      </w:tr>
    </w:tbl>
    <w:p w14:paraId="3F8C18BF" w14:textId="352F882A" w:rsidR="000130F3" w:rsidRPr="0042534D" w:rsidRDefault="00972D71" w:rsidP="003C1E9B">
      <w:pPr>
        <w:pStyle w:val="Tekstpodstawowy"/>
        <w:spacing w:line="276" w:lineRule="auto"/>
        <w:rPr>
          <w:rFonts w:ascii="Arial" w:hAnsi="Arial" w:cs="Arial"/>
          <w:b/>
          <w:lang w:val="pl-PL"/>
        </w:rPr>
      </w:pPr>
      <w:r>
        <w:rPr>
          <w:rFonts w:ascii="Arial" w:hAnsi="Arial" w:cs="Arial"/>
          <w:lang w:val="pl-PL"/>
        </w:rPr>
        <w:t xml:space="preserve">*suma metalu i jego związków w pyle </w:t>
      </w:r>
      <w:r w:rsidR="00425ECA" w:rsidRPr="009F6473">
        <w:rPr>
          <w:rFonts w:ascii="Arial" w:hAnsi="Arial" w:cs="Arial"/>
          <w:lang w:val="pl-PL"/>
        </w:rPr>
        <w:t xml:space="preserve">zawieszonym </w:t>
      </w:r>
    </w:p>
    <w:p w14:paraId="7C9E2A2E" w14:textId="77777777" w:rsidR="000130F3" w:rsidRPr="000130F3" w:rsidRDefault="000130F3" w:rsidP="005C1CC1">
      <w:pPr>
        <w:pStyle w:val="Tekstpodstawowy"/>
        <w:spacing w:before="240" w:line="276" w:lineRule="auto"/>
        <w:rPr>
          <w:rFonts w:ascii="Arial" w:hAnsi="Arial" w:cs="Arial"/>
        </w:rPr>
      </w:pPr>
      <w:r w:rsidRPr="000130F3">
        <w:rPr>
          <w:rFonts w:ascii="Arial" w:hAnsi="Arial" w:cs="Arial"/>
          <w:b/>
        </w:rPr>
        <w:t xml:space="preserve">II.1.2. </w:t>
      </w:r>
      <w:r w:rsidRPr="000130F3">
        <w:rPr>
          <w:rFonts w:ascii="Arial" w:hAnsi="Arial" w:cs="Arial"/>
        </w:rPr>
        <w:t>Maksymalna dopuszczalna emisja roczna z instalacji:</w:t>
      </w:r>
    </w:p>
    <w:p w14:paraId="5AC51BE6" w14:textId="49A8B0AE" w:rsidR="00CE5EBD" w:rsidRPr="00CE5EBD" w:rsidRDefault="00CE5EBD" w:rsidP="003C1E9B">
      <w:pPr>
        <w:pStyle w:val="Tekstpodstawowy"/>
        <w:spacing w:line="276" w:lineRule="auto"/>
        <w:ind w:left="1068"/>
        <w:rPr>
          <w:rFonts w:ascii="Arial" w:hAnsi="Arial" w:cs="Arial"/>
          <w:szCs w:val="24"/>
        </w:rPr>
      </w:pPr>
      <w:r w:rsidRPr="00CE5EBD">
        <w:rPr>
          <w:rFonts w:ascii="Arial" w:hAnsi="Arial" w:cs="Arial"/>
          <w:szCs w:val="24"/>
        </w:rPr>
        <w:t>dwutlenek siarki</w:t>
      </w:r>
      <w:r w:rsidRPr="00CE5EBD">
        <w:rPr>
          <w:rFonts w:ascii="Arial" w:hAnsi="Arial" w:cs="Arial"/>
          <w:szCs w:val="24"/>
        </w:rPr>
        <w:tab/>
      </w:r>
      <w:r w:rsidRPr="00CE5EBD">
        <w:rPr>
          <w:rFonts w:ascii="Arial" w:hAnsi="Arial" w:cs="Arial"/>
          <w:szCs w:val="24"/>
        </w:rPr>
        <w:tab/>
      </w:r>
      <w:r w:rsidRPr="00CE5EBD">
        <w:rPr>
          <w:rFonts w:ascii="Arial" w:hAnsi="Arial" w:cs="Arial"/>
          <w:szCs w:val="24"/>
        </w:rPr>
        <w:tab/>
      </w:r>
      <w:r w:rsidR="005C1CC1">
        <w:rPr>
          <w:rFonts w:ascii="Arial" w:hAnsi="Arial" w:cs="Arial"/>
          <w:szCs w:val="24"/>
        </w:rPr>
        <w:tab/>
      </w:r>
      <w:r w:rsidRPr="00CE5EBD">
        <w:rPr>
          <w:rFonts w:ascii="Arial" w:hAnsi="Arial" w:cs="Arial"/>
          <w:szCs w:val="24"/>
        </w:rPr>
        <w:t>0,</w:t>
      </w:r>
      <w:r w:rsidR="006F167E">
        <w:rPr>
          <w:rFonts w:ascii="Arial" w:hAnsi="Arial" w:cs="Arial"/>
          <w:szCs w:val="24"/>
          <w:lang w:val="pl-PL"/>
        </w:rPr>
        <w:t>115</w:t>
      </w:r>
      <w:r w:rsidRPr="00CE5EBD">
        <w:rPr>
          <w:rFonts w:ascii="Arial" w:hAnsi="Arial" w:cs="Arial"/>
          <w:szCs w:val="24"/>
        </w:rPr>
        <w:t>8 Mg/rok,</w:t>
      </w:r>
    </w:p>
    <w:p w14:paraId="56CC23B1" w14:textId="7CD99324" w:rsidR="00CE5EBD" w:rsidRPr="00453D5D" w:rsidRDefault="00CE5EBD" w:rsidP="003C1E9B">
      <w:pPr>
        <w:pStyle w:val="Tekstpodstawowy"/>
        <w:spacing w:line="276" w:lineRule="auto"/>
        <w:ind w:left="1068"/>
        <w:rPr>
          <w:rFonts w:ascii="Arial" w:hAnsi="Arial" w:cs="Arial"/>
          <w:szCs w:val="24"/>
        </w:rPr>
      </w:pPr>
      <w:r w:rsidRPr="00453D5D">
        <w:rPr>
          <w:rFonts w:ascii="Arial" w:hAnsi="Arial" w:cs="Arial"/>
          <w:szCs w:val="24"/>
        </w:rPr>
        <w:t>dwutlenek azotu</w:t>
      </w:r>
      <w:r w:rsidRPr="00453D5D">
        <w:rPr>
          <w:rFonts w:ascii="Arial" w:hAnsi="Arial" w:cs="Arial"/>
          <w:szCs w:val="24"/>
        </w:rPr>
        <w:tab/>
      </w:r>
      <w:r w:rsidRPr="00453D5D">
        <w:rPr>
          <w:rFonts w:ascii="Arial" w:hAnsi="Arial" w:cs="Arial"/>
          <w:szCs w:val="24"/>
        </w:rPr>
        <w:tab/>
      </w:r>
      <w:r w:rsidRPr="00453D5D">
        <w:rPr>
          <w:rFonts w:ascii="Arial" w:hAnsi="Arial" w:cs="Arial"/>
          <w:szCs w:val="24"/>
        </w:rPr>
        <w:tab/>
      </w:r>
      <w:r w:rsidR="005C1CC1">
        <w:rPr>
          <w:rFonts w:ascii="Arial" w:hAnsi="Arial" w:cs="Arial"/>
          <w:szCs w:val="24"/>
        </w:rPr>
        <w:tab/>
      </w:r>
      <w:r w:rsidRPr="00453D5D">
        <w:rPr>
          <w:rFonts w:ascii="Arial" w:hAnsi="Arial" w:cs="Arial"/>
          <w:szCs w:val="24"/>
        </w:rPr>
        <w:t>9,0</w:t>
      </w:r>
      <w:r w:rsidR="006F167E" w:rsidRPr="00453D5D">
        <w:rPr>
          <w:rFonts w:ascii="Arial" w:hAnsi="Arial" w:cs="Arial"/>
          <w:szCs w:val="24"/>
          <w:lang w:val="pl-PL"/>
        </w:rPr>
        <w:t>616</w:t>
      </w:r>
      <w:r w:rsidRPr="00453D5D">
        <w:rPr>
          <w:rFonts w:ascii="Arial" w:hAnsi="Arial" w:cs="Arial"/>
          <w:szCs w:val="24"/>
        </w:rPr>
        <w:t xml:space="preserve"> Mg/rok,</w:t>
      </w:r>
    </w:p>
    <w:p w14:paraId="70820EAC" w14:textId="41EECFA7" w:rsidR="00CE5EBD" w:rsidRPr="00453D5D" w:rsidRDefault="00CE5EBD" w:rsidP="003C1E9B">
      <w:pPr>
        <w:pStyle w:val="Tekstpodstawowy"/>
        <w:spacing w:line="276" w:lineRule="auto"/>
        <w:ind w:left="1068"/>
        <w:rPr>
          <w:rFonts w:ascii="Arial" w:hAnsi="Arial" w:cs="Arial"/>
          <w:szCs w:val="24"/>
        </w:rPr>
      </w:pPr>
      <w:r w:rsidRPr="00453D5D">
        <w:rPr>
          <w:rFonts w:ascii="Arial" w:hAnsi="Arial" w:cs="Arial"/>
          <w:szCs w:val="24"/>
        </w:rPr>
        <w:t>tlenek węgla</w:t>
      </w:r>
      <w:r w:rsidRPr="00453D5D">
        <w:rPr>
          <w:rFonts w:ascii="Arial" w:hAnsi="Arial" w:cs="Arial"/>
          <w:szCs w:val="24"/>
        </w:rPr>
        <w:tab/>
      </w:r>
      <w:r w:rsidRPr="00453D5D">
        <w:rPr>
          <w:rFonts w:ascii="Arial" w:hAnsi="Arial" w:cs="Arial"/>
          <w:szCs w:val="24"/>
        </w:rPr>
        <w:tab/>
      </w:r>
      <w:r w:rsidRPr="00453D5D">
        <w:rPr>
          <w:rFonts w:ascii="Arial" w:hAnsi="Arial" w:cs="Arial"/>
          <w:szCs w:val="24"/>
        </w:rPr>
        <w:tab/>
      </w:r>
      <w:r w:rsidRPr="00453D5D">
        <w:rPr>
          <w:rFonts w:ascii="Arial" w:hAnsi="Arial" w:cs="Arial"/>
          <w:szCs w:val="24"/>
        </w:rPr>
        <w:tab/>
      </w:r>
      <w:r w:rsidR="006F167E" w:rsidRPr="00453D5D">
        <w:rPr>
          <w:rFonts w:ascii="Arial" w:hAnsi="Arial" w:cs="Arial"/>
          <w:szCs w:val="24"/>
          <w:lang w:val="pl-PL"/>
        </w:rPr>
        <w:t>0,5633</w:t>
      </w:r>
      <w:r w:rsidRPr="00453D5D">
        <w:rPr>
          <w:rFonts w:ascii="Arial" w:hAnsi="Arial" w:cs="Arial"/>
          <w:szCs w:val="24"/>
        </w:rPr>
        <w:t xml:space="preserve"> Mg/rok,</w:t>
      </w:r>
    </w:p>
    <w:p w14:paraId="4879C05D" w14:textId="71234650" w:rsidR="00CE5EBD" w:rsidRPr="00453D5D" w:rsidRDefault="00CE5EBD" w:rsidP="003C1E9B">
      <w:pPr>
        <w:pStyle w:val="Tekstpodstawowy"/>
        <w:spacing w:line="276" w:lineRule="auto"/>
        <w:ind w:left="1068"/>
        <w:rPr>
          <w:rFonts w:ascii="Arial" w:hAnsi="Arial" w:cs="Arial"/>
          <w:szCs w:val="24"/>
        </w:rPr>
      </w:pPr>
      <w:r w:rsidRPr="00453D5D">
        <w:rPr>
          <w:rFonts w:ascii="Arial" w:hAnsi="Arial" w:cs="Arial"/>
          <w:szCs w:val="24"/>
        </w:rPr>
        <w:t>cynk</w:t>
      </w:r>
      <w:r w:rsidR="00C44164" w:rsidRPr="00453D5D">
        <w:rPr>
          <w:rFonts w:ascii="Arial" w:hAnsi="Arial" w:cs="Arial"/>
          <w:szCs w:val="24"/>
          <w:lang w:val="pl-PL"/>
        </w:rPr>
        <w:t>*</w:t>
      </w:r>
      <w:r w:rsidR="005C1CC1">
        <w:rPr>
          <w:rFonts w:ascii="Arial" w:hAnsi="Arial" w:cs="Arial"/>
          <w:szCs w:val="24"/>
          <w:lang w:val="pl-PL"/>
        </w:rPr>
        <w:tab/>
      </w:r>
      <w:r w:rsidR="005C1CC1">
        <w:rPr>
          <w:rFonts w:ascii="Arial" w:hAnsi="Arial" w:cs="Arial"/>
          <w:szCs w:val="24"/>
          <w:lang w:val="pl-PL"/>
        </w:rPr>
        <w:tab/>
      </w:r>
      <w:r w:rsidR="005C1CC1">
        <w:rPr>
          <w:rFonts w:ascii="Arial" w:hAnsi="Arial" w:cs="Arial"/>
          <w:szCs w:val="24"/>
          <w:lang w:val="pl-PL"/>
        </w:rPr>
        <w:tab/>
      </w:r>
      <w:r w:rsidR="005C1CC1">
        <w:rPr>
          <w:rFonts w:ascii="Arial" w:hAnsi="Arial" w:cs="Arial"/>
          <w:szCs w:val="24"/>
          <w:lang w:val="pl-PL"/>
        </w:rPr>
        <w:tab/>
      </w:r>
      <w:r w:rsidR="005C1CC1">
        <w:rPr>
          <w:rFonts w:ascii="Arial" w:hAnsi="Arial" w:cs="Arial"/>
          <w:szCs w:val="24"/>
          <w:lang w:val="pl-PL"/>
        </w:rPr>
        <w:tab/>
      </w:r>
      <w:r w:rsidRPr="00453D5D">
        <w:rPr>
          <w:rFonts w:ascii="Arial" w:hAnsi="Arial" w:cs="Arial"/>
          <w:szCs w:val="24"/>
        </w:rPr>
        <w:t>0,6519 Mg/rok,</w:t>
      </w:r>
    </w:p>
    <w:p w14:paraId="01D58E93" w14:textId="24C4228F" w:rsidR="00CE5EBD" w:rsidRPr="00453D5D" w:rsidRDefault="00CE5EBD" w:rsidP="003C1E9B">
      <w:pPr>
        <w:pStyle w:val="Tekstpodstawowy"/>
        <w:spacing w:line="276" w:lineRule="auto"/>
        <w:ind w:left="1068"/>
        <w:rPr>
          <w:rFonts w:ascii="Arial" w:hAnsi="Arial" w:cs="Arial"/>
          <w:szCs w:val="24"/>
        </w:rPr>
      </w:pPr>
      <w:r w:rsidRPr="00453D5D">
        <w:rPr>
          <w:rFonts w:ascii="Arial" w:hAnsi="Arial" w:cs="Arial"/>
          <w:szCs w:val="24"/>
        </w:rPr>
        <w:t>kadm</w:t>
      </w:r>
      <w:r w:rsidR="00C44164" w:rsidRPr="00453D5D">
        <w:rPr>
          <w:rFonts w:ascii="Arial" w:hAnsi="Arial" w:cs="Arial"/>
          <w:szCs w:val="24"/>
          <w:lang w:val="pl-PL"/>
        </w:rPr>
        <w:t>*</w:t>
      </w:r>
      <w:r w:rsidRPr="00453D5D">
        <w:rPr>
          <w:rFonts w:ascii="Arial" w:hAnsi="Arial" w:cs="Arial"/>
          <w:szCs w:val="24"/>
        </w:rPr>
        <w:tab/>
      </w:r>
      <w:r w:rsidRPr="00453D5D">
        <w:rPr>
          <w:rFonts w:ascii="Arial" w:hAnsi="Arial" w:cs="Arial"/>
          <w:szCs w:val="24"/>
        </w:rPr>
        <w:tab/>
      </w:r>
      <w:r w:rsidRPr="00453D5D">
        <w:rPr>
          <w:rFonts w:ascii="Arial" w:hAnsi="Arial" w:cs="Arial"/>
          <w:szCs w:val="24"/>
        </w:rPr>
        <w:tab/>
      </w:r>
      <w:r w:rsidRPr="00453D5D">
        <w:rPr>
          <w:rFonts w:ascii="Arial" w:hAnsi="Arial" w:cs="Arial"/>
          <w:szCs w:val="24"/>
        </w:rPr>
        <w:tab/>
      </w:r>
      <w:r w:rsidR="005C1CC1">
        <w:rPr>
          <w:rFonts w:ascii="Arial" w:hAnsi="Arial" w:cs="Arial"/>
          <w:szCs w:val="24"/>
        </w:rPr>
        <w:tab/>
      </w:r>
      <w:r w:rsidRPr="00453D5D">
        <w:rPr>
          <w:rFonts w:ascii="Arial" w:hAnsi="Arial" w:cs="Arial"/>
          <w:szCs w:val="24"/>
        </w:rPr>
        <w:t>0,0414 Mg/rok,</w:t>
      </w:r>
    </w:p>
    <w:p w14:paraId="78CB4842" w14:textId="0AD670B8" w:rsidR="00CE5EBD" w:rsidRPr="00453D5D" w:rsidRDefault="00CE5EBD" w:rsidP="003C1E9B">
      <w:pPr>
        <w:pStyle w:val="Tekstpodstawowy"/>
        <w:spacing w:line="276" w:lineRule="auto"/>
        <w:ind w:left="1068"/>
        <w:rPr>
          <w:rFonts w:ascii="Arial" w:hAnsi="Arial" w:cs="Arial"/>
          <w:szCs w:val="24"/>
        </w:rPr>
      </w:pPr>
      <w:r w:rsidRPr="00453D5D">
        <w:rPr>
          <w:rFonts w:ascii="Arial" w:hAnsi="Arial" w:cs="Arial"/>
          <w:szCs w:val="24"/>
        </w:rPr>
        <w:t>nikiel</w:t>
      </w:r>
      <w:r w:rsidR="00C44164" w:rsidRPr="00453D5D">
        <w:rPr>
          <w:rFonts w:ascii="Arial" w:hAnsi="Arial" w:cs="Arial"/>
          <w:szCs w:val="24"/>
          <w:lang w:val="pl-PL"/>
        </w:rPr>
        <w:t>*</w:t>
      </w:r>
      <w:r w:rsidRPr="00453D5D">
        <w:rPr>
          <w:rFonts w:ascii="Arial" w:hAnsi="Arial" w:cs="Arial"/>
          <w:szCs w:val="24"/>
        </w:rPr>
        <w:tab/>
      </w:r>
      <w:r w:rsidRPr="00453D5D">
        <w:rPr>
          <w:rFonts w:ascii="Arial" w:hAnsi="Arial" w:cs="Arial"/>
          <w:szCs w:val="24"/>
        </w:rPr>
        <w:tab/>
      </w:r>
      <w:r w:rsidRPr="00453D5D">
        <w:rPr>
          <w:rFonts w:ascii="Arial" w:hAnsi="Arial" w:cs="Arial"/>
          <w:szCs w:val="24"/>
        </w:rPr>
        <w:tab/>
      </w:r>
      <w:r w:rsidRPr="00453D5D">
        <w:rPr>
          <w:rFonts w:ascii="Arial" w:hAnsi="Arial" w:cs="Arial"/>
          <w:szCs w:val="24"/>
        </w:rPr>
        <w:tab/>
      </w:r>
      <w:r w:rsidRPr="00453D5D">
        <w:rPr>
          <w:rFonts w:ascii="Arial" w:hAnsi="Arial" w:cs="Arial"/>
          <w:szCs w:val="24"/>
        </w:rPr>
        <w:tab/>
        <w:t>0,0828 Mg/rok,</w:t>
      </w:r>
    </w:p>
    <w:p w14:paraId="29A00849" w14:textId="5FAF03E1" w:rsidR="00C44164" w:rsidRPr="00453D5D" w:rsidRDefault="00CE5EBD" w:rsidP="003C1E9B">
      <w:pPr>
        <w:pStyle w:val="Tekstpodstawowy"/>
        <w:spacing w:line="276" w:lineRule="auto"/>
        <w:ind w:left="1068"/>
        <w:rPr>
          <w:rFonts w:ascii="Arial" w:hAnsi="Arial" w:cs="Arial"/>
          <w:szCs w:val="24"/>
          <w:lang w:val="pl-PL"/>
        </w:rPr>
      </w:pPr>
      <w:r w:rsidRPr="00453D5D">
        <w:rPr>
          <w:rFonts w:ascii="Arial" w:hAnsi="Arial" w:cs="Arial"/>
          <w:szCs w:val="24"/>
        </w:rPr>
        <w:t>chrom (VI)</w:t>
      </w:r>
      <w:r w:rsidR="00C44164" w:rsidRPr="00453D5D">
        <w:rPr>
          <w:rFonts w:ascii="Arial" w:hAnsi="Arial" w:cs="Arial"/>
          <w:szCs w:val="24"/>
          <w:lang w:val="pl-PL"/>
        </w:rPr>
        <w:t>*</w:t>
      </w:r>
      <w:r w:rsidR="00C44164" w:rsidRPr="00453D5D">
        <w:rPr>
          <w:rFonts w:ascii="Arial" w:hAnsi="Arial" w:cs="Arial"/>
          <w:szCs w:val="24"/>
          <w:lang w:val="pl-PL"/>
        </w:rPr>
        <w:tab/>
      </w:r>
      <w:r w:rsidR="00C44164" w:rsidRPr="00453D5D">
        <w:rPr>
          <w:rFonts w:ascii="Arial" w:hAnsi="Arial" w:cs="Arial"/>
          <w:szCs w:val="24"/>
          <w:lang w:val="pl-PL"/>
        </w:rPr>
        <w:tab/>
      </w:r>
      <w:r w:rsidR="00C44164" w:rsidRPr="00453D5D">
        <w:rPr>
          <w:rFonts w:ascii="Arial" w:hAnsi="Arial" w:cs="Arial"/>
          <w:szCs w:val="24"/>
          <w:lang w:val="pl-PL"/>
        </w:rPr>
        <w:tab/>
      </w:r>
      <w:r w:rsidR="00C44164" w:rsidRPr="00453D5D">
        <w:rPr>
          <w:rFonts w:ascii="Arial" w:hAnsi="Arial" w:cs="Arial"/>
          <w:szCs w:val="24"/>
          <w:lang w:val="pl-PL"/>
        </w:rPr>
        <w:tab/>
      </w:r>
      <w:r w:rsidR="00C44164" w:rsidRPr="00453D5D">
        <w:rPr>
          <w:rFonts w:ascii="Arial" w:hAnsi="Arial" w:cs="Arial"/>
          <w:szCs w:val="24"/>
        </w:rPr>
        <w:t>0,6894 Mg/rok,</w:t>
      </w:r>
    </w:p>
    <w:p w14:paraId="7B6AB01B" w14:textId="330CA428" w:rsidR="0027105E" w:rsidRPr="00453D5D" w:rsidRDefault="0027105E" w:rsidP="003C1E9B">
      <w:pPr>
        <w:pStyle w:val="Tekstpodstawowy"/>
        <w:spacing w:line="276" w:lineRule="auto"/>
        <w:ind w:left="1068"/>
        <w:rPr>
          <w:rFonts w:ascii="Arial" w:hAnsi="Arial" w:cs="Arial"/>
          <w:szCs w:val="24"/>
          <w:lang w:val="pl-PL"/>
        </w:rPr>
      </w:pPr>
      <w:r w:rsidRPr="00453D5D">
        <w:rPr>
          <w:rFonts w:ascii="Arial" w:hAnsi="Arial" w:cs="Arial"/>
          <w:szCs w:val="24"/>
          <w:lang w:val="pl-PL"/>
        </w:rPr>
        <w:t>cyjanki</w:t>
      </w:r>
      <w:r w:rsidRPr="00453D5D">
        <w:rPr>
          <w:rFonts w:ascii="Arial" w:hAnsi="Arial" w:cs="Arial"/>
          <w:szCs w:val="24"/>
        </w:rPr>
        <w:tab/>
      </w:r>
      <w:r w:rsidRPr="00453D5D">
        <w:rPr>
          <w:rFonts w:ascii="Arial" w:hAnsi="Arial" w:cs="Arial"/>
          <w:szCs w:val="24"/>
        </w:rPr>
        <w:tab/>
      </w:r>
      <w:r w:rsidRPr="00453D5D">
        <w:rPr>
          <w:rFonts w:ascii="Arial" w:hAnsi="Arial" w:cs="Arial"/>
          <w:szCs w:val="24"/>
        </w:rPr>
        <w:tab/>
      </w:r>
      <w:r w:rsidRPr="00453D5D">
        <w:rPr>
          <w:rFonts w:ascii="Arial" w:hAnsi="Arial" w:cs="Arial"/>
          <w:szCs w:val="24"/>
        </w:rPr>
        <w:tab/>
      </w:r>
      <w:r w:rsidR="005C1CC1">
        <w:rPr>
          <w:rFonts w:ascii="Arial" w:hAnsi="Arial" w:cs="Arial"/>
          <w:szCs w:val="24"/>
        </w:rPr>
        <w:tab/>
      </w:r>
      <w:r w:rsidRPr="00453D5D">
        <w:rPr>
          <w:rFonts w:ascii="Arial" w:hAnsi="Arial" w:cs="Arial"/>
          <w:szCs w:val="24"/>
          <w:lang w:val="pl-PL"/>
        </w:rPr>
        <w:t>0,024</w:t>
      </w:r>
      <w:r w:rsidR="00453D5D" w:rsidRPr="00453D5D">
        <w:rPr>
          <w:rFonts w:ascii="Arial" w:hAnsi="Arial" w:cs="Arial"/>
          <w:szCs w:val="24"/>
          <w:lang w:val="pl-PL"/>
        </w:rPr>
        <w:t>2</w:t>
      </w:r>
      <w:r w:rsidRPr="00453D5D">
        <w:rPr>
          <w:rFonts w:ascii="Arial" w:hAnsi="Arial" w:cs="Arial"/>
          <w:szCs w:val="24"/>
          <w:lang w:val="pl-PL"/>
        </w:rPr>
        <w:t xml:space="preserve"> Mg/rok</w:t>
      </w:r>
    </w:p>
    <w:p w14:paraId="46F308F9" w14:textId="070262EF" w:rsidR="0027105E" w:rsidRPr="00453D5D" w:rsidRDefault="0027105E" w:rsidP="003C1E9B">
      <w:pPr>
        <w:pStyle w:val="Tekstpodstawowy"/>
        <w:spacing w:line="276" w:lineRule="auto"/>
        <w:ind w:left="1068"/>
        <w:rPr>
          <w:rFonts w:ascii="Arial" w:hAnsi="Arial" w:cs="Arial"/>
          <w:szCs w:val="24"/>
        </w:rPr>
      </w:pPr>
      <w:r w:rsidRPr="00453D5D">
        <w:rPr>
          <w:rFonts w:ascii="Arial" w:hAnsi="Arial" w:cs="Arial"/>
          <w:szCs w:val="24"/>
        </w:rPr>
        <w:t>pył ogółem</w:t>
      </w:r>
      <w:r w:rsidRPr="00453D5D">
        <w:rPr>
          <w:rFonts w:ascii="Arial" w:hAnsi="Arial" w:cs="Arial"/>
          <w:szCs w:val="24"/>
        </w:rPr>
        <w:tab/>
      </w:r>
      <w:r w:rsidRPr="00453D5D">
        <w:rPr>
          <w:rFonts w:ascii="Arial" w:hAnsi="Arial" w:cs="Arial"/>
          <w:szCs w:val="24"/>
        </w:rPr>
        <w:tab/>
      </w:r>
      <w:r w:rsidRPr="00453D5D">
        <w:rPr>
          <w:rFonts w:ascii="Arial" w:hAnsi="Arial" w:cs="Arial"/>
          <w:szCs w:val="24"/>
        </w:rPr>
        <w:tab/>
      </w:r>
      <w:r w:rsidRPr="00453D5D">
        <w:rPr>
          <w:rFonts w:ascii="Arial" w:hAnsi="Arial" w:cs="Arial"/>
          <w:szCs w:val="24"/>
        </w:rPr>
        <w:tab/>
      </w:r>
      <w:r w:rsidRPr="00453D5D">
        <w:rPr>
          <w:rFonts w:ascii="Arial" w:hAnsi="Arial" w:cs="Arial"/>
          <w:szCs w:val="24"/>
          <w:lang w:val="pl-PL"/>
        </w:rPr>
        <w:t>1,3719</w:t>
      </w:r>
      <w:r w:rsidRPr="00453D5D">
        <w:rPr>
          <w:rFonts w:ascii="Arial" w:hAnsi="Arial" w:cs="Arial"/>
          <w:szCs w:val="24"/>
        </w:rPr>
        <w:t xml:space="preserve"> Mg/rok,</w:t>
      </w:r>
    </w:p>
    <w:p w14:paraId="74AC1A63" w14:textId="019A1A7C" w:rsidR="0027105E" w:rsidRPr="00453D5D" w:rsidRDefault="0027105E" w:rsidP="003C1E9B">
      <w:pPr>
        <w:pStyle w:val="Tekstpodstawowy"/>
        <w:spacing w:line="276" w:lineRule="auto"/>
        <w:ind w:left="1068" w:firstLine="12"/>
        <w:rPr>
          <w:rFonts w:ascii="Arial" w:hAnsi="Arial" w:cs="Arial"/>
          <w:szCs w:val="24"/>
        </w:rPr>
      </w:pPr>
      <w:r w:rsidRPr="00453D5D">
        <w:rPr>
          <w:rFonts w:ascii="Arial" w:hAnsi="Arial" w:cs="Arial"/>
          <w:szCs w:val="24"/>
        </w:rPr>
        <w:t>w tym pył zawieszony PM10</w:t>
      </w:r>
      <w:r w:rsidRPr="00453D5D">
        <w:rPr>
          <w:rFonts w:ascii="Arial" w:hAnsi="Arial" w:cs="Arial"/>
          <w:szCs w:val="24"/>
        </w:rPr>
        <w:tab/>
      </w:r>
      <w:r w:rsidRPr="00453D5D">
        <w:rPr>
          <w:rFonts w:ascii="Arial" w:hAnsi="Arial" w:cs="Arial"/>
          <w:szCs w:val="24"/>
        </w:rPr>
        <w:tab/>
      </w:r>
      <w:r w:rsidR="00453D5D" w:rsidRPr="00453D5D">
        <w:rPr>
          <w:rFonts w:ascii="Arial" w:hAnsi="Arial" w:cs="Arial"/>
          <w:szCs w:val="24"/>
          <w:lang w:val="pl-PL"/>
        </w:rPr>
        <w:t>1,3709</w:t>
      </w:r>
      <w:r w:rsidRPr="00453D5D">
        <w:rPr>
          <w:rFonts w:ascii="Arial" w:hAnsi="Arial" w:cs="Arial"/>
          <w:szCs w:val="24"/>
        </w:rPr>
        <w:t xml:space="preserve"> Mg/rok,</w:t>
      </w:r>
    </w:p>
    <w:p w14:paraId="097D3151" w14:textId="0FF6A83E" w:rsidR="00C44164" w:rsidRPr="00126082" w:rsidRDefault="0027105E" w:rsidP="000B7D60">
      <w:pPr>
        <w:pStyle w:val="Tekstpodstawowy"/>
        <w:spacing w:line="276" w:lineRule="auto"/>
        <w:ind w:left="1068" w:firstLine="12"/>
        <w:rPr>
          <w:rFonts w:ascii="Arial" w:hAnsi="Arial" w:cs="Arial"/>
          <w:szCs w:val="24"/>
          <w:lang w:val="pl-PL"/>
        </w:rPr>
      </w:pPr>
      <w:r w:rsidRPr="00453D5D">
        <w:rPr>
          <w:rFonts w:ascii="Arial" w:hAnsi="Arial" w:cs="Arial"/>
          <w:szCs w:val="24"/>
        </w:rPr>
        <w:t>w tym pył zawieszony PM2,5</w:t>
      </w:r>
      <w:r w:rsidRPr="00453D5D">
        <w:rPr>
          <w:rFonts w:ascii="Arial" w:hAnsi="Arial" w:cs="Arial"/>
          <w:szCs w:val="24"/>
        </w:rPr>
        <w:tab/>
      </w:r>
      <w:r w:rsidRPr="00453D5D">
        <w:rPr>
          <w:rFonts w:ascii="Arial" w:hAnsi="Arial" w:cs="Arial"/>
          <w:szCs w:val="24"/>
        </w:rPr>
        <w:tab/>
      </w:r>
      <w:r w:rsidR="00453D5D" w:rsidRPr="00453D5D">
        <w:rPr>
          <w:rFonts w:ascii="Arial" w:hAnsi="Arial" w:cs="Arial"/>
          <w:szCs w:val="24"/>
          <w:lang w:val="pl-PL"/>
        </w:rPr>
        <w:t>1,3562</w:t>
      </w:r>
      <w:r w:rsidRPr="00453D5D">
        <w:rPr>
          <w:rFonts w:ascii="Arial" w:hAnsi="Arial" w:cs="Arial"/>
          <w:szCs w:val="24"/>
        </w:rPr>
        <w:t xml:space="preserve"> Mg/</w:t>
      </w:r>
      <w:r w:rsidRPr="00126082">
        <w:rPr>
          <w:rFonts w:ascii="Arial" w:hAnsi="Arial" w:cs="Arial"/>
          <w:szCs w:val="24"/>
        </w:rPr>
        <w:t>rok</w:t>
      </w:r>
      <w:r w:rsidR="00CE5EBD" w:rsidRPr="00126082">
        <w:rPr>
          <w:rFonts w:ascii="Arial" w:hAnsi="Arial" w:cs="Arial"/>
          <w:szCs w:val="24"/>
        </w:rPr>
        <w:t>.”</w:t>
      </w:r>
    </w:p>
    <w:p w14:paraId="22D9B2E4" w14:textId="77777777" w:rsidR="00C44164" w:rsidRPr="00126082" w:rsidRDefault="00C44164" w:rsidP="00565151">
      <w:pPr>
        <w:pStyle w:val="Tekstpodstawowy"/>
        <w:spacing w:after="240" w:line="276" w:lineRule="auto"/>
        <w:rPr>
          <w:rFonts w:ascii="Arial" w:hAnsi="Arial" w:cs="Arial"/>
          <w:lang w:val="pl-PL"/>
        </w:rPr>
      </w:pPr>
      <w:r w:rsidRPr="00126082">
        <w:rPr>
          <w:rFonts w:ascii="Arial" w:hAnsi="Arial" w:cs="Arial"/>
          <w:lang w:val="pl-PL"/>
        </w:rPr>
        <w:t>*suma metalu i jego związków w pyle</w:t>
      </w:r>
      <w:r w:rsidR="00425ECA" w:rsidRPr="00126082">
        <w:rPr>
          <w:rFonts w:ascii="Arial" w:hAnsi="Arial" w:cs="Arial"/>
          <w:lang w:val="pl-PL"/>
        </w:rPr>
        <w:t xml:space="preserve"> zawieszonym </w:t>
      </w:r>
      <w:r w:rsidRPr="00126082">
        <w:rPr>
          <w:rFonts w:ascii="Arial" w:hAnsi="Arial" w:cs="Arial"/>
          <w:lang w:val="pl-PL"/>
        </w:rPr>
        <w:t xml:space="preserve"> </w:t>
      </w:r>
    </w:p>
    <w:p w14:paraId="0B7D8FAB" w14:textId="6C140A10" w:rsidR="00E47C57" w:rsidRDefault="00E47C57" w:rsidP="00565151">
      <w:pPr>
        <w:pStyle w:val="Nagwek2"/>
      </w:pPr>
      <w:r w:rsidRPr="00EC35C6">
        <w:rPr>
          <w:b/>
        </w:rPr>
        <w:t>I.</w:t>
      </w:r>
      <w:r>
        <w:rPr>
          <w:b/>
        </w:rPr>
        <w:t>4</w:t>
      </w:r>
      <w:r w:rsidRPr="00EC35C6">
        <w:rPr>
          <w:b/>
        </w:rPr>
        <w:t>.</w:t>
      </w:r>
      <w:r w:rsidRPr="00EC35C6">
        <w:t xml:space="preserve"> Punkt </w:t>
      </w:r>
      <w:r w:rsidRPr="00453D5D">
        <w:rPr>
          <w:b/>
        </w:rPr>
        <w:t>II.3</w:t>
      </w:r>
      <w:r w:rsidRPr="00EC35C6">
        <w:t xml:space="preserve"> </w:t>
      </w:r>
      <w:r w:rsidRPr="00565151">
        <w:t>otrzymuje</w:t>
      </w:r>
      <w:r w:rsidRPr="00EC35C6">
        <w:t xml:space="preserve"> brzmienie:</w:t>
      </w:r>
    </w:p>
    <w:p w14:paraId="131C9B27" w14:textId="58E1A330" w:rsidR="00E47C57" w:rsidRPr="00E47C57" w:rsidRDefault="00E47C57" w:rsidP="005C1CC1">
      <w:pPr>
        <w:spacing w:after="240" w:line="276" w:lineRule="auto"/>
        <w:rPr>
          <w:rFonts w:ascii="Arial" w:hAnsi="Arial" w:cs="Arial"/>
          <w:sz w:val="24"/>
          <w:szCs w:val="24"/>
        </w:rPr>
      </w:pPr>
      <w:r>
        <w:rPr>
          <w:rFonts w:ascii="Arial" w:hAnsi="Arial" w:cs="Arial"/>
          <w:b/>
          <w:sz w:val="24"/>
          <w:szCs w:val="24"/>
        </w:rPr>
        <w:t>„</w:t>
      </w:r>
      <w:r w:rsidRPr="00E47C57">
        <w:rPr>
          <w:rFonts w:ascii="Arial" w:hAnsi="Arial" w:cs="Arial"/>
          <w:b/>
          <w:sz w:val="24"/>
          <w:szCs w:val="24"/>
        </w:rPr>
        <w:t>II.3.</w:t>
      </w:r>
      <w:r w:rsidRPr="00E47C57">
        <w:rPr>
          <w:rFonts w:ascii="Arial" w:hAnsi="Arial" w:cs="Arial"/>
          <w:sz w:val="24"/>
          <w:szCs w:val="24"/>
        </w:rPr>
        <w:t xml:space="preserve"> </w:t>
      </w:r>
      <w:r w:rsidRPr="00E47C57">
        <w:rPr>
          <w:rFonts w:ascii="Arial" w:hAnsi="Arial" w:cs="Arial"/>
          <w:b/>
          <w:sz w:val="24"/>
          <w:szCs w:val="24"/>
        </w:rPr>
        <w:t>Dopuszczalna wielkość emisji ścieków z instalacji</w:t>
      </w:r>
      <w:r w:rsidRPr="00E47C57">
        <w:rPr>
          <w:rFonts w:ascii="Arial" w:hAnsi="Arial" w:cs="Arial"/>
          <w:sz w:val="24"/>
          <w:szCs w:val="24"/>
        </w:rPr>
        <w:t>.</w:t>
      </w:r>
    </w:p>
    <w:p w14:paraId="54A51C0C" w14:textId="28D3727E" w:rsidR="00E47C57" w:rsidRPr="00453D5D" w:rsidRDefault="00E47C57" w:rsidP="00283A6D">
      <w:pPr>
        <w:keepNext/>
        <w:spacing w:after="240" w:line="276" w:lineRule="auto"/>
        <w:jc w:val="both"/>
        <w:rPr>
          <w:rFonts w:ascii="Arial" w:hAnsi="Arial" w:cs="Arial"/>
          <w:sz w:val="24"/>
          <w:szCs w:val="24"/>
        </w:rPr>
      </w:pPr>
      <w:r w:rsidRPr="00E47C57">
        <w:rPr>
          <w:rFonts w:ascii="Arial" w:hAnsi="Arial" w:cs="Arial"/>
          <w:b/>
          <w:sz w:val="24"/>
          <w:szCs w:val="24"/>
        </w:rPr>
        <w:t>II.3.1.</w:t>
      </w:r>
      <w:r w:rsidRPr="00E47C57">
        <w:rPr>
          <w:rFonts w:ascii="Arial" w:hAnsi="Arial" w:cs="Arial"/>
          <w:sz w:val="24"/>
          <w:szCs w:val="24"/>
        </w:rPr>
        <w:t xml:space="preserve"> </w:t>
      </w:r>
      <w:r w:rsidRPr="00453D5D">
        <w:rPr>
          <w:rFonts w:ascii="Arial" w:hAnsi="Arial" w:cs="Arial"/>
          <w:sz w:val="24"/>
          <w:szCs w:val="24"/>
        </w:rPr>
        <w:t>Ilość odprowadzanych ścieków przemysłowych wprowadzanych do urządzeń</w:t>
      </w:r>
      <w:r w:rsidR="005C1CC1">
        <w:rPr>
          <w:rFonts w:ascii="Arial" w:hAnsi="Arial" w:cs="Arial"/>
          <w:sz w:val="24"/>
          <w:szCs w:val="24"/>
        </w:rPr>
        <w:t xml:space="preserve"> </w:t>
      </w:r>
      <w:r w:rsidR="003C1E9B">
        <w:rPr>
          <w:rFonts w:ascii="Arial" w:hAnsi="Arial" w:cs="Arial"/>
          <w:sz w:val="24"/>
          <w:szCs w:val="24"/>
        </w:rPr>
        <w:t>k</w:t>
      </w:r>
      <w:r w:rsidRPr="00453D5D">
        <w:rPr>
          <w:rFonts w:ascii="Arial" w:hAnsi="Arial" w:cs="Arial"/>
          <w:sz w:val="24"/>
          <w:szCs w:val="24"/>
        </w:rPr>
        <w:t>analizacyjnych</w:t>
      </w:r>
      <w:r w:rsidR="003C1E9B">
        <w:rPr>
          <w:rFonts w:ascii="Arial" w:hAnsi="Arial" w:cs="Arial"/>
          <w:sz w:val="24"/>
          <w:szCs w:val="24"/>
        </w:rPr>
        <w:t xml:space="preserve"> galwanizerni</w:t>
      </w:r>
      <w:r w:rsidRPr="00453D5D">
        <w:rPr>
          <w:rFonts w:ascii="Arial" w:hAnsi="Arial" w:cs="Arial"/>
          <w:sz w:val="24"/>
          <w:szCs w:val="24"/>
        </w:rPr>
        <w:t>:</w:t>
      </w:r>
    </w:p>
    <w:p w14:paraId="5D31E408" w14:textId="77777777" w:rsidR="00E47C57" w:rsidRPr="00832DD3" w:rsidRDefault="00E47C57" w:rsidP="003C1E9B">
      <w:pPr>
        <w:tabs>
          <w:tab w:val="left" w:pos="2835"/>
          <w:tab w:val="decimal" w:pos="4253"/>
        </w:tabs>
        <w:spacing w:line="276" w:lineRule="auto"/>
        <w:ind w:left="284"/>
        <w:rPr>
          <w:rFonts w:ascii="Arial" w:hAnsi="Arial" w:cs="Arial"/>
          <w:sz w:val="24"/>
          <w:szCs w:val="24"/>
          <w:lang w:val="en-CA"/>
        </w:rPr>
      </w:pPr>
      <w:r w:rsidRPr="00453D5D">
        <w:rPr>
          <w:rFonts w:ascii="Arial" w:hAnsi="Arial" w:cs="Arial"/>
          <w:sz w:val="24"/>
          <w:szCs w:val="24"/>
        </w:rPr>
        <w:tab/>
      </w:r>
      <w:proofErr w:type="spellStart"/>
      <w:r w:rsidRPr="00832DD3">
        <w:rPr>
          <w:rFonts w:ascii="Arial" w:hAnsi="Arial" w:cs="Arial"/>
          <w:sz w:val="24"/>
          <w:szCs w:val="24"/>
          <w:lang w:val="en-CA"/>
        </w:rPr>
        <w:t>Q</w:t>
      </w:r>
      <w:r w:rsidRPr="00832DD3">
        <w:rPr>
          <w:rFonts w:ascii="Arial" w:hAnsi="Arial" w:cs="Arial"/>
          <w:sz w:val="24"/>
          <w:szCs w:val="24"/>
          <w:vertAlign w:val="subscript"/>
          <w:lang w:val="en-CA"/>
        </w:rPr>
        <w:t>śrd</w:t>
      </w:r>
      <w:proofErr w:type="spellEnd"/>
      <w:r w:rsidRPr="00832DD3">
        <w:rPr>
          <w:rFonts w:ascii="Arial" w:hAnsi="Arial" w:cs="Arial"/>
          <w:sz w:val="24"/>
          <w:szCs w:val="24"/>
          <w:lang w:val="en-CA"/>
        </w:rPr>
        <w:t xml:space="preserve"> = </w:t>
      </w:r>
      <w:r w:rsidRPr="00832DD3">
        <w:rPr>
          <w:rFonts w:ascii="Arial" w:hAnsi="Arial" w:cs="Arial"/>
          <w:sz w:val="24"/>
          <w:szCs w:val="24"/>
          <w:lang w:val="en-CA"/>
        </w:rPr>
        <w:tab/>
      </w:r>
      <w:r w:rsidR="00453D5D" w:rsidRPr="00832DD3">
        <w:rPr>
          <w:rFonts w:ascii="Arial" w:hAnsi="Arial" w:cs="Arial"/>
          <w:sz w:val="24"/>
          <w:szCs w:val="24"/>
          <w:lang w:val="en-CA"/>
        </w:rPr>
        <w:t>95</w:t>
      </w:r>
      <w:r w:rsidRPr="00832DD3">
        <w:rPr>
          <w:rFonts w:ascii="Arial" w:hAnsi="Arial" w:cs="Arial"/>
          <w:sz w:val="24"/>
          <w:szCs w:val="24"/>
          <w:lang w:val="en-CA"/>
        </w:rPr>
        <w:t>,0 m</w:t>
      </w:r>
      <w:r w:rsidRPr="00832DD3">
        <w:rPr>
          <w:rFonts w:ascii="Arial" w:hAnsi="Arial" w:cs="Arial"/>
          <w:sz w:val="24"/>
          <w:szCs w:val="24"/>
          <w:vertAlign w:val="superscript"/>
          <w:lang w:val="en-CA"/>
        </w:rPr>
        <w:t>3</w:t>
      </w:r>
      <w:r w:rsidRPr="00832DD3">
        <w:rPr>
          <w:rFonts w:ascii="Arial" w:hAnsi="Arial" w:cs="Arial"/>
          <w:sz w:val="24"/>
          <w:szCs w:val="24"/>
          <w:lang w:val="en-CA"/>
        </w:rPr>
        <w:t xml:space="preserve">/d </w:t>
      </w:r>
    </w:p>
    <w:p w14:paraId="5E05E16B" w14:textId="77777777" w:rsidR="00E47C57" w:rsidRPr="00832DD3" w:rsidRDefault="00E47C57" w:rsidP="000B7D60">
      <w:pPr>
        <w:tabs>
          <w:tab w:val="left" w:pos="2835"/>
          <w:tab w:val="decimal" w:pos="4253"/>
        </w:tabs>
        <w:spacing w:line="276" w:lineRule="auto"/>
        <w:ind w:left="284"/>
        <w:rPr>
          <w:rFonts w:ascii="Arial" w:hAnsi="Arial" w:cs="Arial"/>
          <w:sz w:val="24"/>
          <w:szCs w:val="24"/>
          <w:lang w:val="en-CA"/>
        </w:rPr>
      </w:pPr>
      <w:r w:rsidRPr="00832DD3">
        <w:rPr>
          <w:rFonts w:ascii="Arial" w:hAnsi="Arial" w:cs="Arial"/>
          <w:sz w:val="24"/>
          <w:szCs w:val="24"/>
          <w:lang w:val="en-CA"/>
        </w:rPr>
        <w:tab/>
      </w:r>
      <w:proofErr w:type="spellStart"/>
      <w:r w:rsidRPr="00832DD3">
        <w:rPr>
          <w:rFonts w:ascii="Arial" w:hAnsi="Arial" w:cs="Arial"/>
          <w:sz w:val="24"/>
          <w:szCs w:val="24"/>
          <w:lang w:val="en-CA"/>
        </w:rPr>
        <w:t>Q</w:t>
      </w:r>
      <w:r w:rsidRPr="00832DD3">
        <w:rPr>
          <w:rFonts w:ascii="Arial" w:hAnsi="Arial" w:cs="Arial"/>
          <w:sz w:val="24"/>
          <w:szCs w:val="24"/>
          <w:vertAlign w:val="subscript"/>
          <w:lang w:val="en-CA"/>
        </w:rPr>
        <w:t>maxh</w:t>
      </w:r>
      <w:proofErr w:type="spellEnd"/>
      <w:r w:rsidRPr="00832DD3">
        <w:rPr>
          <w:rFonts w:ascii="Arial" w:hAnsi="Arial" w:cs="Arial"/>
          <w:sz w:val="24"/>
          <w:szCs w:val="24"/>
          <w:lang w:val="en-CA"/>
        </w:rPr>
        <w:t xml:space="preserve"> = </w:t>
      </w:r>
      <w:r w:rsidRPr="00832DD3">
        <w:rPr>
          <w:rFonts w:ascii="Arial" w:hAnsi="Arial" w:cs="Arial"/>
          <w:sz w:val="24"/>
          <w:szCs w:val="24"/>
          <w:lang w:val="en-CA"/>
        </w:rPr>
        <w:tab/>
        <w:t>7,0 m</w:t>
      </w:r>
      <w:r w:rsidRPr="00832DD3">
        <w:rPr>
          <w:rFonts w:ascii="Arial" w:hAnsi="Arial" w:cs="Arial"/>
          <w:sz w:val="24"/>
          <w:szCs w:val="24"/>
          <w:vertAlign w:val="superscript"/>
          <w:lang w:val="en-CA"/>
        </w:rPr>
        <w:t>3</w:t>
      </w:r>
      <w:r w:rsidRPr="00832DD3">
        <w:rPr>
          <w:rFonts w:ascii="Arial" w:hAnsi="Arial" w:cs="Arial"/>
          <w:sz w:val="24"/>
          <w:szCs w:val="24"/>
          <w:lang w:val="en-CA"/>
        </w:rPr>
        <w:t xml:space="preserve">/h </w:t>
      </w:r>
    </w:p>
    <w:p w14:paraId="22A5AFE6" w14:textId="77777777" w:rsidR="00E47C57" w:rsidRPr="00E47C57" w:rsidRDefault="00E47C57" w:rsidP="003C1E9B">
      <w:pPr>
        <w:keepNext/>
        <w:spacing w:line="276" w:lineRule="auto"/>
        <w:ind w:left="360" w:hanging="360"/>
        <w:jc w:val="both"/>
        <w:rPr>
          <w:rFonts w:ascii="Arial" w:hAnsi="Arial" w:cs="Arial"/>
          <w:sz w:val="24"/>
          <w:szCs w:val="24"/>
        </w:rPr>
      </w:pPr>
      <w:r w:rsidRPr="00E47C57">
        <w:rPr>
          <w:rFonts w:ascii="Arial" w:hAnsi="Arial" w:cs="Arial"/>
          <w:b/>
          <w:sz w:val="24"/>
          <w:szCs w:val="24"/>
        </w:rPr>
        <w:t>II.3.2.</w:t>
      </w:r>
      <w:r w:rsidRPr="00E47C57">
        <w:rPr>
          <w:rFonts w:ascii="Arial" w:hAnsi="Arial" w:cs="Arial"/>
          <w:sz w:val="24"/>
          <w:szCs w:val="24"/>
        </w:rPr>
        <w:t xml:space="preserve"> Stężenia zanieczyszczeń w odprowadzanych</w:t>
      </w:r>
      <w:r w:rsidR="00CB1EFB">
        <w:rPr>
          <w:rFonts w:ascii="Arial" w:hAnsi="Arial" w:cs="Arial"/>
          <w:sz w:val="24"/>
          <w:szCs w:val="24"/>
        </w:rPr>
        <w:t xml:space="preserve"> z instalacji </w:t>
      </w:r>
      <w:r w:rsidRPr="00E47C57">
        <w:rPr>
          <w:rFonts w:ascii="Arial" w:hAnsi="Arial" w:cs="Arial"/>
          <w:sz w:val="24"/>
          <w:szCs w:val="24"/>
        </w:rPr>
        <w:t>ściekach przemysłowych.</w:t>
      </w:r>
    </w:p>
    <w:p w14:paraId="4959BEDB" w14:textId="77777777" w:rsidR="00E47C57" w:rsidRPr="00E47C57" w:rsidRDefault="00E47C57" w:rsidP="003C1E9B">
      <w:pPr>
        <w:pStyle w:val="Tekstpodstawowy3"/>
        <w:keepNext/>
        <w:spacing w:after="0" w:line="276" w:lineRule="auto"/>
        <w:rPr>
          <w:rFonts w:ascii="Arial" w:hAnsi="Arial" w:cs="Arial"/>
          <w:sz w:val="24"/>
          <w:szCs w:val="24"/>
        </w:rPr>
      </w:pPr>
      <w:r w:rsidRPr="00E47C57">
        <w:rPr>
          <w:rFonts w:ascii="Arial" w:hAnsi="Arial" w:cs="Arial"/>
          <w:sz w:val="24"/>
          <w:szCs w:val="24"/>
        </w:rPr>
        <w:t>Tabela nr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tabela 2"/>
        <w:tblDescription w:val="stężenia zanieczyszczeń w ściekach przemysłowych"/>
      </w:tblPr>
      <w:tblGrid>
        <w:gridCol w:w="500"/>
        <w:gridCol w:w="3398"/>
        <w:gridCol w:w="1559"/>
        <w:gridCol w:w="2693"/>
      </w:tblGrid>
      <w:tr w:rsidR="00E47C57" w:rsidRPr="00E47C57" w14:paraId="7AD3A261" w14:textId="77777777" w:rsidTr="00283A6D">
        <w:trPr>
          <w:tblHeader/>
        </w:trPr>
        <w:tc>
          <w:tcPr>
            <w:tcW w:w="500" w:type="dxa"/>
            <w:shd w:val="clear" w:color="auto" w:fill="FFFFFF"/>
            <w:vAlign w:val="center"/>
          </w:tcPr>
          <w:p w14:paraId="12FBA929" w14:textId="77777777" w:rsidR="00E47C57" w:rsidRPr="00E47C57" w:rsidRDefault="00E47C57" w:rsidP="003C1E9B">
            <w:pPr>
              <w:spacing w:line="276" w:lineRule="auto"/>
              <w:rPr>
                <w:rFonts w:ascii="Arial" w:hAnsi="Arial" w:cs="Arial"/>
                <w:b/>
                <w:sz w:val="24"/>
                <w:szCs w:val="24"/>
                <w:lang w:eastAsia="en-US"/>
              </w:rPr>
            </w:pPr>
            <w:r w:rsidRPr="00E47C57">
              <w:rPr>
                <w:rFonts w:ascii="Arial" w:hAnsi="Arial" w:cs="Arial"/>
                <w:b/>
                <w:sz w:val="24"/>
                <w:szCs w:val="24"/>
                <w:lang w:eastAsia="en-US"/>
              </w:rPr>
              <w:t>Lp.</w:t>
            </w:r>
          </w:p>
        </w:tc>
        <w:tc>
          <w:tcPr>
            <w:tcW w:w="3398" w:type="dxa"/>
            <w:shd w:val="clear" w:color="auto" w:fill="FFFFFF"/>
            <w:vAlign w:val="center"/>
          </w:tcPr>
          <w:p w14:paraId="5B9535F3" w14:textId="77777777" w:rsidR="00E47C57" w:rsidRPr="00E47C57" w:rsidRDefault="00E47C57" w:rsidP="003C1E9B">
            <w:pPr>
              <w:spacing w:line="276" w:lineRule="auto"/>
              <w:jc w:val="center"/>
              <w:rPr>
                <w:rFonts w:ascii="Arial" w:hAnsi="Arial" w:cs="Arial"/>
                <w:b/>
                <w:sz w:val="24"/>
                <w:szCs w:val="24"/>
                <w:lang w:eastAsia="en-US"/>
              </w:rPr>
            </w:pPr>
            <w:r w:rsidRPr="00E47C57">
              <w:rPr>
                <w:rFonts w:ascii="Arial" w:hAnsi="Arial" w:cs="Arial"/>
                <w:b/>
                <w:sz w:val="24"/>
                <w:szCs w:val="24"/>
                <w:lang w:eastAsia="en-US"/>
              </w:rPr>
              <w:t>Rodzaj zanieczyszczenia</w:t>
            </w:r>
          </w:p>
        </w:tc>
        <w:tc>
          <w:tcPr>
            <w:tcW w:w="1559" w:type="dxa"/>
            <w:shd w:val="clear" w:color="auto" w:fill="FFFFFF"/>
            <w:vAlign w:val="center"/>
          </w:tcPr>
          <w:p w14:paraId="0643A3FE" w14:textId="77777777" w:rsidR="00E47C57" w:rsidRPr="00E47C57" w:rsidRDefault="00E47C57" w:rsidP="003C1E9B">
            <w:pPr>
              <w:spacing w:line="276" w:lineRule="auto"/>
              <w:jc w:val="center"/>
              <w:rPr>
                <w:rFonts w:ascii="Arial" w:hAnsi="Arial" w:cs="Arial"/>
                <w:b/>
                <w:sz w:val="24"/>
                <w:szCs w:val="24"/>
                <w:lang w:eastAsia="en-US"/>
              </w:rPr>
            </w:pPr>
            <w:r w:rsidRPr="00E47C57">
              <w:rPr>
                <w:rFonts w:ascii="Arial" w:hAnsi="Arial" w:cs="Arial"/>
                <w:b/>
                <w:sz w:val="24"/>
                <w:szCs w:val="24"/>
                <w:lang w:eastAsia="en-US"/>
              </w:rPr>
              <w:t>Jednostka</w:t>
            </w:r>
          </w:p>
        </w:tc>
        <w:tc>
          <w:tcPr>
            <w:tcW w:w="2693" w:type="dxa"/>
            <w:shd w:val="clear" w:color="auto" w:fill="FFFFFF"/>
            <w:vAlign w:val="center"/>
          </w:tcPr>
          <w:p w14:paraId="6BF6EC49" w14:textId="77777777" w:rsidR="00E47C57" w:rsidRPr="00E47C57" w:rsidRDefault="00E47C57" w:rsidP="003C1E9B">
            <w:pPr>
              <w:spacing w:line="276" w:lineRule="auto"/>
              <w:jc w:val="center"/>
              <w:rPr>
                <w:rFonts w:ascii="Arial" w:hAnsi="Arial" w:cs="Arial"/>
                <w:b/>
                <w:sz w:val="24"/>
                <w:szCs w:val="24"/>
                <w:lang w:eastAsia="en-US"/>
              </w:rPr>
            </w:pPr>
            <w:r w:rsidRPr="00E47C57">
              <w:rPr>
                <w:rFonts w:ascii="Arial" w:hAnsi="Arial" w:cs="Arial"/>
                <w:b/>
                <w:sz w:val="24"/>
                <w:szCs w:val="24"/>
                <w:lang w:eastAsia="en-US"/>
              </w:rPr>
              <w:t>Dopuszczalne</w:t>
            </w:r>
          </w:p>
        </w:tc>
      </w:tr>
      <w:tr w:rsidR="006F167E" w:rsidRPr="00E47C57" w14:paraId="67B5CEC1" w14:textId="77777777" w:rsidTr="00222195">
        <w:tc>
          <w:tcPr>
            <w:tcW w:w="500" w:type="dxa"/>
            <w:vAlign w:val="center"/>
          </w:tcPr>
          <w:p w14:paraId="240958CE" w14:textId="77777777" w:rsidR="006F167E" w:rsidRPr="006F167E" w:rsidRDefault="006F167E" w:rsidP="003C1E9B">
            <w:pPr>
              <w:spacing w:line="276" w:lineRule="auto"/>
              <w:jc w:val="right"/>
              <w:rPr>
                <w:rFonts w:ascii="Arial" w:hAnsi="Arial" w:cs="Arial"/>
                <w:sz w:val="24"/>
                <w:szCs w:val="24"/>
                <w:lang w:eastAsia="en-US"/>
              </w:rPr>
            </w:pPr>
            <w:r w:rsidRPr="006F167E">
              <w:rPr>
                <w:rFonts w:ascii="Arial" w:hAnsi="Arial" w:cs="Arial"/>
                <w:sz w:val="24"/>
                <w:szCs w:val="24"/>
                <w:lang w:eastAsia="en-US"/>
              </w:rPr>
              <w:t>1.</w:t>
            </w:r>
          </w:p>
        </w:tc>
        <w:tc>
          <w:tcPr>
            <w:tcW w:w="3398" w:type="dxa"/>
            <w:vAlign w:val="center"/>
          </w:tcPr>
          <w:p w14:paraId="15A08A2A" w14:textId="77777777" w:rsidR="006F167E" w:rsidRPr="006F167E" w:rsidRDefault="006F167E" w:rsidP="003C1E9B">
            <w:pPr>
              <w:spacing w:line="276" w:lineRule="auto"/>
              <w:rPr>
                <w:rFonts w:ascii="Arial" w:hAnsi="Arial" w:cs="Arial"/>
                <w:sz w:val="24"/>
                <w:szCs w:val="24"/>
                <w:lang w:eastAsia="en-US"/>
              </w:rPr>
            </w:pPr>
            <w:r w:rsidRPr="006F167E">
              <w:rPr>
                <w:rFonts w:ascii="Arial" w:hAnsi="Arial" w:cs="Arial"/>
                <w:sz w:val="24"/>
                <w:szCs w:val="24"/>
                <w:lang w:eastAsia="en-US"/>
              </w:rPr>
              <w:t>Ołów</w:t>
            </w:r>
          </w:p>
        </w:tc>
        <w:tc>
          <w:tcPr>
            <w:tcW w:w="1559" w:type="dxa"/>
            <w:vAlign w:val="center"/>
          </w:tcPr>
          <w:p w14:paraId="4AE130FE" w14:textId="77777777" w:rsidR="006F167E" w:rsidRPr="006F167E" w:rsidRDefault="006F167E" w:rsidP="003C1E9B">
            <w:pPr>
              <w:spacing w:line="276" w:lineRule="auto"/>
              <w:jc w:val="center"/>
              <w:rPr>
                <w:rFonts w:ascii="Arial" w:hAnsi="Arial" w:cs="Arial"/>
                <w:sz w:val="24"/>
                <w:szCs w:val="24"/>
                <w:lang w:eastAsia="en-US"/>
              </w:rPr>
            </w:pPr>
            <w:proofErr w:type="spellStart"/>
            <w:r w:rsidRPr="006F167E">
              <w:rPr>
                <w:rFonts w:ascii="Arial" w:hAnsi="Arial" w:cs="Arial"/>
                <w:sz w:val="24"/>
                <w:szCs w:val="24"/>
                <w:lang w:eastAsia="en-US"/>
              </w:rPr>
              <w:t>mgPb</w:t>
            </w:r>
            <w:proofErr w:type="spellEnd"/>
            <w:r w:rsidRPr="006F167E">
              <w:rPr>
                <w:rFonts w:ascii="Arial" w:hAnsi="Arial" w:cs="Arial"/>
                <w:sz w:val="24"/>
                <w:szCs w:val="24"/>
                <w:lang w:eastAsia="en-US"/>
              </w:rPr>
              <w:t>/l</w:t>
            </w:r>
          </w:p>
        </w:tc>
        <w:tc>
          <w:tcPr>
            <w:tcW w:w="2693" w:type="dxa"/>
            <w:vAlign w:val="center"/>
          </w:tcPr>
          <w:p w14:paraId="3C2161E8" w14:textId="77777777" w:rsidR="006F167E" w:rsidRPr="006F167E" w:rsidRDefault="006F167E" w:rsidP="00AB287F">
            <w:pPr>
              <w:spacing w:line="276" w:lineRule="auto"/>
              <w:jc w:val="center"/>
              <w:rPr>
                <w:rFonts w:ascii="Arial" w:hAnsi="Arial" w:cs="Arial"/>
                <w:sz w:val="24"/>
                <w:szCs w:val="24"/>
                <w:lang w:eastAsia="en-US"/>
              </w:rPr>
            </w:pPr>
            <w:r w:rsidRPr="006F167E">
              <w:rPr>
                <w:rFonts w:ascii="Arial" w:hAnsi="Arial" w:cs="Arial"/>
                <w:sz w:val="24"/>
                <w:szCs w:val="24"/>
                <w:lang w:eastAsia="en-US"/>
              </w:rPr>
              <w:t>0,</w:t>
            </w:r>
            <w:r w:rsidR="00AB287F">
              <w:rPr>
                <w:rFonts w:ascii="Arial" w:hAnsi="Arial" w:cs="Arial"/>
                <w:sz w:val="24"/>
                <w:szCs w:val="24"/>
                <w:lang w:eastAsia="en-US"/>
              </w:rPr>
              <w:t>5</w:t>
            </w:r>
          </w:p>
        </w:tc>
      </w:tr>
      <w:tr w:rsidR="006F167E" w:rsidRPr="00E47C57" w14:paraId="11CB7525" w14:textId="77777777" w:rsidTr="00222195">
        <w:tc>
          <w:tcPr>
            <w:tcW w:w="500" w:type="dxa"/>
            <w:vAlign w:val="center"/>
          </w:tcPr>
          <w:p w14:paraId="44C9BB46" w14:textId="77777777" w:rsidR="006F167E" w:rsidRPr="006F167E" w:rsidRDefault="006F167E" w:rsidP="003C1E9B">
            <w:pPr>
              <w:spacing w:line="276" w:lineRule="auto"/>
              <w:jc w:val="right"/>
              <w:rPr>
                <w:rFonts w:ascii="Arial" w:hAnsi="Arial" w:cs="Arial"/>
                <w:sz w:val="24"/>
                <w:szCs w:val="24"/>
                <w:lang w:eastAsia="en-US"/>
              </w:rPr>
            </w:pPr>
            <w:r w:rsidRPr="006F167E">
              <w:rPr>
                <w:rFonts w:ascii="Arial" w:hAnsi="Arial" w:cs="Arial"/>
                <w:sz w:val="24"/>
                <w:szCs w:val="24"/>
                <w:lang w:eastAsia="en-US"/>
              </w:rPr>
              <w:t>2.</w:t>
            </w:r>
          </w:p>
        </w:tc>
        <w:tc>
          <w:tcPr>
            <w:tcW w:w="3398" w:type="dxa"/>
            <w:vAlign w:val="center"/>
          </w:tcPr>
          <w:p w14:paraId="0A223B42" w14:textId="77777777" w:rsidR="006F167E" w:rsidRPr="006F167E" w:rsidRDefault="006F167E" w:rsidP="003C1E9B">
            <w:pPr>
              <w:spacing w:line="276" w:lineRule="auto"/>
              <w:rPr>
                <w:rFonts w:ascii="Arial" w:hAnsi="Arial" w:cs="Arial"/>
                <w:sz w:val="24"/>
                <w:szCs w:val="24"/>
                <w:lang w:eastAsia="en-US"/>
              </w:rPr>
            </w:pPr>
            <w:r w:rsidRPr="006F167E">
              <w:rPr>
                <w:rFonts w:ascii="Arial" w:hAnsi="Arial" w:cs="Arial"/>
                <w:sz w:val="24"/>
                <w:szCs w:val="24"/>
                <w:lang w:eastAsia="en-US"/>
              </w:rPr>
              <w:t>Cynk</w:t>
            </w:r>
          </w:p>
        </w:tc>
        <w:tc>
          <w:tcPr>
            <w:tcW w:w="1559" w:type="dxa"/>
            <w:vAlign w:val="center"/>
          </w:tcPr>
          <w:p w14:paraId="5E4809BF" w14:textId="77777777" w:rsidR="006F167E" w:rsidRPr="006F167E" w:rsidRDefault="006F167E" w:rsidP="003C1E9B">
            <w:pPr>
              <w:spacing w:line="276" w:lineRule="auto"/>
              <w:jc w:val="center"/>
              <w:rPr>
                <w:rFonts w:ascii="Arial" w:hAnsi="Arial" w:cs="Arial"/>
                <w:sz w:val="24"/>
                <w:szCs w:val="24"/>
                <w:lang w:eastAsia="en-US"/>
              </w:rPr>
            </w:pPr>
            <w:proofErr w:type="spellStart"/>
            <w:r w:rsidRPr="006F167E">
              <w:rPr>
                <w:rFonts w:ascii="Arial" w:hAnsi="Arial" w:cs="Arial"/>
                <w:sz w:val="24"/>
                <w:szCs w:val="24"/>
                <w:lang w:eastAsia="en-US"/>
              </w:rPr>
              <w:t>mgZn</w:t>
            </w:r>
            <w:proofErr w:type="spellEnd"/>
            <w:r w:rsidRPr="006F167E">
              <w:rPr>
                <w:rFonts w:ascii="Arial" w:hAnsi="Arial" w:cs="Arial"/>
                <w:sz w:val="24"/>
                <w:szCs w:val="24"/>
                <w:lang w:eastAsia="en-US"/>
              </w:rPr>
              <w:t>/l</w:t>
            </w:r>
          </w:p>
        </w:tc>
        <w:tc>
          <w:tcPr>
            <w:tcW w:w="2693" w:type="dxa"/>
            <w:vAlign w:val="center"/>
          </w:tcPr>
          <w:p w14:paraId="0CAADC20" w14:textId="77777777" w:rsidR="006F167E" w:rsidRPr="006F167E" w:rsidRDefault="00AB287F" w:rsidP="003C1E9B">
            <w:pPr>
              <w:spacing w:line="276" w:lineRule="auto"/>
              <w:jc w:val="center"/>
              <w:rPr>
                <w:rFonts w:ascii="Arial" w:hAnsi="Arial" w:cs="Arial"/>
                <w:sz w:val="24"/>
                <w:szCs w:val="24"/>
                <w:lang w:eastAsia="en-US"/>
              </w:rPr>
            </w:pPr>
            <w:r>
              <w:rPr>
                <w:rFonts w:ascii="Arial" w:hAnsi="Arial" w:cs="Arial"/>
                <w:sz w:val="24"/>
                <w:szCs w:val="24"/>
                <w:lang w:eastAsia="en-US"/>
              </w:rPr>
              <w:t>2</w:t>
            </w:r>
            <w:r w:rsidR="006F167E" w:rsidRPr="006F167E">
              <w:rPr>
                <w:rFonts w:ascii="Arial" w:hAnsi="Arial" w:cs="Arial"/>
                <w:sz w:val="24"/>
                <w:szCs w:val="24"/>
                <w:lang w:eastAsia="en-US"/>
              </w:rPr>
              <w:t>,0</w:t>
            </w:r>
          </w:p>
        </w:tc>
      </w:tr>
      <w:tr w:rsidR="006F167E" w:rsidRPr="00E47C57" w14:paraId="0488398B" w14:textId="77777777" w:rsidTr="00222195">
        <w:tc>
          <w:tcPr>
            <w:tcW w:w="500" w:type="dxa"/>
            <w:vAlign w:val="center"/>
          </w:tcPr>
          <w:p w14:paraId="4559C4CA" w14:textId="77777777" w:rsidR="006F167E" w:rsidRPr="006F167E" w:rsidRDefault="006F167E" w:rsidP="003C1E9B">
            <w:pPr>
              <w:spacing w:line="276" w:lineRule="auto"/>
              <w:jc w:val="right"/>
              <w:rPr>
                <w:rFonts w:ascii="Arial" w:hAnsi="Arial" w:cs="Arial"/>
                <w:sz w:val="24"/>
                <w:szCs w:val="24"/>
                <w:lang w:eastAsia="en-US"/>
              </w:rPr>
            </w:pPr>
            <w:r w:rsidRPr="006F167E">
              <w:rPr>
                <w:rFonts w:ascii="Arial" w:hAnsi="Arial" w:cs="Arial"/>
                <w:sz w:val="24"/>
                <w:szCs w:val="24"/>
                <w:lang w:eastAsia="en-US"/>
              </w:rPr>
              <w:t>3.</w:t>
            </w:r>
          </w:p>
        </w:tc>
        <w:tc>
          <w:tcPr>
            <w:tcW w:w="3398" w:type="dxa"/>
            <w:vAlign w:val="center"/>
          </w:tcPr>
          <w:p w14:paraId="1FDF43A4" w14:textId="77777777" w:rsidR="006F167E" w:rsidRPr="006F167E" w:rsidRDefault="006F167E" w:rsidP="003C1E9B">
            <w:pPr>
              <w:spacing w:line="276" w:lineRule="auto"/>
              <w:rPr>
                <w:rFonts w:ascii="Arial" w:hAnsi="Arial" w:cs="Arial"/>
                <w:sz w:val="24"/>
                <w:szCs w:val="24"/>
                <w:lang w:eastAsia="en-US"/>
              </w:rPr>
            </w:pPr>
            <w:r w:rsidRPr="006F167E">
              <w:rPr>
                <w:rFonts w:ascii="Arial" w:hAnsi="Arial" w:cs="Arial"/>
                <w:sz w:val="24"/>
                <w:szCs w:val="24"/>
                <w:lang w:val="en-US" w:eastAsia="en-US"/>
              </w:rPr>
              <w:t>Chrom</w:t>
            </w:r>
            <w:r w:rsidRPr="006F167E">
              <w:rPr>
                <w:rFonts w:ascii="Arial" w:hAnsi="Arial" w:cs="Arial"/>
                <w:sz w:val="24"/>
                <w:szCs w:val="24"/>
                <w:vertAlign w:val="superscript"/>
                <w:lang w:val="en-US" w:eastAsia="en-US"/>
              </w:rPr>
              <w:t>+6</w:t>
            </w:r>
          </w:p>
        </w:tc>
        <w:tc>
          <w:tcPr>
            <w:tcW w:w="1559" w:type="dxa"/>
            <w:vAlign w:val="center"/>
          </w:tcPr>
          <w:p w14:paraId="53329E47" w14:textId="77777777" w:rsidR="006F167E" w:rsidRPr="006F167E" w:rsidRDefault="006F167E" w:rsidP="003C1E9B">
            <w:pPr>
              <w:spacing w:line="276" w:lineRule="auto"/>
              <w:jc w:val="center"/>
              <w:rPr>
                <w:rFonts w:ascii="Arial" w:hAnsi="Arial" w:cs="Arial"/>
                <w:sz w:val="24"/>
                <w:szCs w:val="24"/>
                <w:lang w:eastAsia="en-US"/>
              </w:rPr>
            </w:pPr>
            <w:proofErr w:type="spellStart"/>
            <w:r w:rsidRPr="006F167E">
              <w:rPr>
                <w:rFonts w:ascii="Arial" w:hAnsi="Arial" w:cs="Arial"/>
                <w:sz w:val="24"/>
                <w:szCs w:val="24"/>
                <w:lang w:eastAsia="en-US"/>
              </w:rPr>
              <w:t>mgCr</w:t>
            </w:r>
            <w:proofErr w:type="spellEnd"/>
            <w:r w:rsidRPr="006F167E">
              <w:rPr>
                <w:rFonts w:ascii="Arial" w:hAnsi="Arial" w:cs="Arial"/>
                <w:sz w:val="24"/>
                <w:szCs w:val="24"/>
                <w:lang w:eastAsia="en-US"/>
              </w:rPr>
              <w:t>/l</w:t>
            </w:r>
          </w:p>
        </w:tc>
        <w:tc>
          <w:tcPr>
            <w:tcW w:w="2693" w:type="dxa"/>
            <w:vAlign w:val="center"/>
          </w:tcPr>
          <w:p w14:paraId="57EEF05E" w14:textId="77777777" w:rsidR="006F167E" w:rsidRPr="006F167E" w:rsidRDefault="006F167E" w:rsidP="003C1E9B">
            <w:pPr>
              <w:spacing w:line="276" w:lineRule="auto"/>
              <w:jc w:val="center"/>
              <w:rPr>
                <w:rFonts w:ascii="Arial" w:hAnsi="Arial" w:cs="Arial"/>
                <w:sz w:val="24"/>
                <w:szCs w:val="24"/>
                <w:lang w:eastAsia="en-US"/>
              </w:rPr>
            </w:pPr>
            <w:r w:rsidRPr="006F167E">
              <w:rPr>
                <w:rFonts w:ascii="Arial" w:hAnsi="Arial" w:cs="Arial"/>
                <w:sz w:val="24"/>
                <w:szCs w:val="24"/>
                <w:lang w:eastAsia="en-US"/>
              </w:rPr>
              <w:t>0,1</w:t>
            </w:r>
          </w:p>
        </w:tc>
      </w:tr>
      <w:tr w:rsidR="006F167E" w:rsidRPr="00E47C57" w14:paraId="4E99511B" w14:textId="77777777" w:rsidTr="00222195">
        <w:tc>
          <w:tcPr>
            <w:tcW w:w="500" w:type="dxa"/>
            <w:vAlign w:val="center"/>
          </w:tcPr>
          <w:p w14:paraId="7914327B" w14:textId="77777777" w:rsidR="006F167E" w:rsidRPr="006F167E" w:rsidRDefault="006F167E" w:rsidP="003C1E9B">
            <w:pPr>
              <w:spacing w:line="276" w:lineRule="auto"/>
              <w:jc w:val="right"/>
              <w:rPr>
                <w:rFonts w:ascii="Arial" w:hAnsi="Arial" w:cs="Arial"/>
                <w:sz w:val="24"/>
                <w:szCs w:val="24"/>
                <w:lang w:eastAsia="en-US"/>
              </w:rPr>
            </w:pPr>
            <w:r w:rsidRPr="006F167E">
              <w:rPr>
                <w:rFonts w:ascii="Arial" w:hAnsi="Arial" w:cs="Arial"/>
                <w:sz w:val="24"/>
                <w:szCs w:val="24"/>
                <w:lang w:eastAsia="en-US"/>
              </w:rPr>
              <w:t>4.</w:t>
            </w:r>
          </w:p>
        </w:tc>
        <w:tc>
          <w:tcPr>
            <w:tcW w:w="3398" w:type="dxa"/>
            <w:vAlign w:val="center"/>
          </w:tcPr>
          <w:p w14:paraId="16E1803D" w14:textId="77777777" w:rsidR="006F167E" w:rsidRPr="006F167E" w:rsidRDefault="006F167E" w:rsidP="003C1E9B">
            <w:pPr>
              <w:spacing w:line="276" w:lineRule="auto"/>
              <w:rPr>
                <w:rFonts w:ascii="Arial" w:hAnsi="Arial" w:cs="Arial"/>
                <w:sz w:val="24"/>
                <w:szCs w:val="24"/>
                <w:lang w:val="en-US" w:eastAsia="en-US"/>
              </w:rPr>
            </w:pPr>
            <w:r w:rsidRPr="006F167E">
              <w:rPr>
                <w:rFonts w:ascii="Arial" w:hAnsi="Arial" w:cs="Arial"/>
                <w:sz w:val="24"/>
                <w:szCs w:val="24"/>
                <w:lang w:eastAsia="en-US"/>
              </w:rPr>
              <w:t>Chrom ogólny</w:t>
            </w:r>
          </w:p>
        </w:tc>
        <w:tc>
          <w:tcPr>
            <w:tcW w:w="1559" w:type="dxa"/>
            <w:vAlign w:val="center"/>
          </w:tcPr>
          <w:p w14:paraId="640158D5" w14:textId="77777777" w:rsidR="006F167E" w:rsidRPr="006F167E" w:rsidRDefault="006F167E" w:rsidP="003C1E9B">
            <w:pPr>
              <w:spacing w:line="276" w:lineRule="auto"/>
              <w:jc w:val="center"/>
              <w:rPr>
                <w:rFonts w:ascii="Arial" w:hAnsi="Arial" w:cs="Arial"/>
                <w:sz w:val="24"/>
                <w:szCs w:val="24"/>
                <w:lang w:val="en-US" w:eastAsia="en-US"/>
              </w:rPr>
            </w:pPr>
            <w:proofErr w:type="spellStart"/>
            <w:r w:rsidRPr="006F167E">
              <w:rPr>
                <w:rFonts w:ascii="Arial" w:hAnsi="Arial" w:cs="Arial"/>
                <w:sz w:val="24"/>
                <w:szCs w:val="24"/>
                <w:lang w:val="en-US" w:eastAsia="en-US"/>
              </w:rPr>
              <w:t>mgCr</w:t>
            </w:r>
            <w:proofErr w:type="spellEnd"/>
            <w:r w:rsidRPr="006F167E">
              <w:rPr>
                <w:rFonts w:ascii="Arial" w:hAnsi="Arial" w:cs="Arial"/>
                <w:sz w:val="24"/>
                <w:szCs w:val="24"/>
                <w:lang w:val="en-US" w:eastAsia="en-US"/>
              </w:rPr>
              <w:t>/l</w:t>
            </w:r>
          </w:p>
        </w:tc>
        <w:tc>
          <w:tcPr>
            <w:tcW w:w="2693" w:type="dxa"/>
            <w:vAlign w:val="center"/>
          </w:tcPr>
          <w:p w14:paraId="22B9D7D2" w14:textId="77777777" w:rsidR="006F167E" w:rsidRPr="006F167E" w:rsidRDefault="006F167E" w:rsidP="003C1E9B">
            <w:pPr>
              <w:spacing w:line="276" w:lineRule="auto"/>
              <w:jc w:val="center"/>
              <w:rPr>
                <w:rFonts w:ascii="Arial" w:hAnsi="Arial" w:cs="Arial"/>
                <w:sz w:val="24"/>
                <w:szCs w:val="24"/>
                <w:lang w:val="en-US" w:eastAsia="en-US"/>
              </w:rPr>
            </w:pPr>
            <w:r w:rsidRPr="006F167E">
              <w:rPr>
                <w:rFonts w:ascii="Arial" w:hAnsi="Arial" w:cs="Arial"/>
                <w:sz w:val="24"/>
                <w:szCs w:val="24"/>
                <w:lang w:val="en-US" w:eastAsia="en-US"/>
              </w:rPr>
              <w:t>1,0</w:t>
            </w:r>
          </w:p>
        </w:tc>
      </w:tr>
      <w:tr w:rsidR="006F167E" w:rsidRPr="00E47C57" w14:paraId="03D8E371" w14:textId="77777777" w:rsidTr="00222195">
        <w:tc>
          <w:tcPr>
            <w:tcW w:w="500" w:type="dxa"/>
            <w:vAlign w:val="center"/>
          </w:tcPr>
          <w:p w14:paraId="6AC94D07" w14:textId="77777777" w:rsidR="006F167E" w:rsidRPr="006F167E" w:rsidRDefault="006F167E" w:rsidP="003C1E9B">
            <w:pPr>
              <w:spacing w:line="276" w:lineRule="auto"/>
              <w:jc w:val="right"/>
              <w:rPr>
                <w:rFonts w:ascii="Arial" w:hAnsi="Arial" w:cs="Arial"/>
                <w:sz w:val="24"/>
                <w:szCs w:val="24"/>
                <w:lang w:eastAsia="en-US"/>
              </w:rPr>
            </w:pPr>
            <w:r w:rsidRPr="006F167E">
              <w:rPr>
                <w:rFonts w:ascii="Arial" w:hAnsi="Arial" w:cs="Arial"/>
                <w:sz w:val="24"/>
                <w:szCs w:val="24"/>
                <w:lang w:eastAsia="en-US"/>
              </w:rPr>
              <w:t>5.</w:t>
            </w:r>
          </w:p>
        </w:tc>
        <w:tc>
          <w:tcPr>
            <w:tcW w:w="3398" w:type="dxa"/>
            <w:vAlign w:val="center"/>
          </w:tcPr>
          <w:p w14:paraId="479CE5AD" w14:textId="77777777" w:rsidR="006F167E" w:rsidRPr="006F167E" w:rsidRDefault="006F167E" w:rsidP="003C1E9B">
            <w:pPr>
              <w:spacing w:line="276" w:lineRule="auto"/>
              <w:rPr>
                <w:rFonts w:ascii="Arial" w:hAnsi="Arial" w:cs="Arial"/>
                <w:sz w:val="24"/>
                <w:szCs w:val="24"/>
                <w:lang w:eastAsia="en-US"/>
              </w:rPr>
            </w:pPr>
            <w:r w:rsidRPr="006F167E">
              <w:rPr>
                <w:rFonts w:ascii="Arial" w:hAnsi="Arial" w:cs="Arial"/>
                <w:sz w:val="24"/>
                <w:szCs w:val="24"/>
                <w:lang w:eastAsia="en-US"/>
              </w:rPr>
              <w:t>Miedź</w:t>
            </w:r>
          </w:p>
        </w:tc>
        <w:tc>
          <w:tcPr>
            <w:tcW w:w="1559" w:type="dxa"/>
            <w:vAlign w:val="center"/>
          </w:tcPr>
          <w:p w14:paraId="6923F97C" w14:textId="77777777" w:rsidR="006F167E" w:rsidRPr="006F167E" w:rsidRDefault="006F167E" w:rsidP="003C1E9B">
            <w:pPr>
              <w:spacing w:line="276" w:lineRule="auto"/>
              <w:jc w:val="center"/>
              <w:rPr>
                <w:rFonts w:ascii="Arial" w:hAnsi="Arial" w:cs="Arial"/>
                <w:sz w:val="24"/>
                <w:szCs w:val="24"/>
                <w:lang w:eastAsia="en-US"/>
              </w:rPr>
            </w:pPr>
            <w:proofErr w:type="spellStart"/>
            <w:r w:rsidRPr="006F167E">
              <w:rPr>
                <w:rFonts w:ascii="Arial" w:hAnsi="Arial" w:cs="Arial"/>
                <w:sz w:val="24"/>
                <w:szCs w:val="24"/>
                <w:lang w:eastAsia="en-US"/>
              </w:rPr>
              <w:t>mgCu</w:t>
            </w:r>
            <w:proofErr w:type="spellEnd"/>
            <w:r w:rsidRPr="006F167E">
              <w:rPr>
                <w:rFonts w:ascii="Arial" w:hAnsi="Arial" w:cs="Arial"/>
                <w:sz w:val="24"/>
                <w:szCs w:val="24"/>
                <w:lang w:eastAsia="en-US"/>
              </w:rPr>
              <w:t>/l</w:t>
            </w:r>
          </w:p>
        </w:tc>
        <w:tc>
          <w:tcPr>
            <w:tcW w:w="2693" w:type="dxa"/>
            <w:vAlign w:val="center"/>
          </w:tcPr>
          <w:p w14:paraId="2426E982" w14:textId="77777777" w:rsidR="006F167E" w:rsidRPr="006F167E" w:rsidRDefault="006F167E" w:rsidP="003C1E9B">
            <w:pPr>
              <w:spacing w:line="276" w:lineRule="auto"/>
              <w:jc w:val="center"/>
              <w:rPr>
                <w:rFonts w:ascii="Arial" w:hAnsi="Arial" w:cs="Arial"/>
                <w:sz w:val="24"/>
                <w:szCs w:val="24"/>
                <w:lang w:eastAsia="en-US"/>
              </w:rPr>
            </w:pPr>
            <w:r w:rsidRPr="006F167E">
              <w:rPr>
                <w:rFonts w:ascii="Arial" w:hAnsi="Arial" w:cs="Arial"/>
                <w:sz w:val="24"/>
                <w:szCs w:val="24"/>
                <w:lang w:eastAsia="en-US"/>
              </w:rPr>
              <w:t>0,5</w:t>
            </w:r>
          </w:p>
        </w:tc>
      </w:tr>
      <w:tr w:rsidR="006F167E" w:rsidRPr="00E47C57" w14:paraId="24CB0513" w14:textId="77777777" w:rsidTr="00222195">
        <w:tc>
          <w:tcPr>
            <w:tcW w:w="500" w:type="dxa"/>
            <w:vAlign w:val="center"/>
          </w:tcPr>
          <w:p w14:paraId="329A16E8" w14:textId="77777777" w:rsidR="006F167E" w:rsidRPr="006F167E" w:rsidRDefault="006F167E" w:rsidP="003C1E9B">
            <w:pPr>
              <w:spacing w:line="276" w:lineRule="auto"/>
              <w:jc w:val="right"/>
              <w:rPr>
                <w:rFonts w:ascii="Arial" w:hAnsi="Arial" w:cs="Arial"/>
                <w:sz w:val="24"/>
                <w:szCs w:val="24"/>
                <w:lang w:eastAsia="en-US"/>
              </w:rPr>
            </w:pPr>
            <w:r w:rsidRPr="006F167E">
              <w:rPr>
                <w:rFonts w:ascii="Arial" w:hAnsi="Arial" w:cs="Arial"/>
                <w:sz w:val="24"/>
                <w:szCs w:val="24"/>
                <w:lang w:eastAsia="en-US"/>
              </w:rPr>
              <w:t>6.</w:t>
            </w:r>
          </w:p>
        </w:tc>
        <w:tc>
          <w:tcPr>
            <w:tcW w:w="3398" w:type="dxa"/>
            <w:vAlign w:val="center"/>
          </w:tcPr>
          <w:p w14:paraId="5C6D863D" w14:textId="77777777" w:rsidR="006F167E" w:rsidRPr="006F167E" w:rsidRDefault="006F167E" w:rsidP="003C1E9B">
            <w:pPr>
              <w:spacing w:line="276" w:lineRule="auto"/>
              <w:rPr>
                <w:rFonts w:ascii="Arial" w:hAnsi="Arial" w:cs="Arial"/>
                <w:sz w:val="24"/>
                <w:szCs w:val="24"/>
                <w:lang w:eastAsia="en-US"/>
              </w:rPr>
            </w:pPr>
            <w:r w:rsidRPr="006F167E">
              <w:rPr>
                <w:rFonts w:ascii="Arial" w:hAnsi="Arial" w:cs="Arial"/>
                <w:sz w:val="24"/>
                <w:szCs w:val="24"/>
                <w:lang w:eastAsia="en-US"/>
              </w:rPr>
              <w:t>Nikiel</w:t>
            </w:r>
          </w:p>
        </w:tc>
        <w:tc>
          <w:tcPr>
            <w:tcW w:w="1559" w:type="dxa"/>
            <w:vAlign w:val="center"/>
          </w:tcPr>
          <w:p w14:paraId="70C3C8B2" w14:textId="77777777" w:rsidR="006F167E" w:rsidRPr="006F167E" w:rsidRDefault="006F167E" w:rsidP="003C1E9B">
            <w:pPr>
              <w:spacing w:line="276" w:lineRule="auto"/>
              <w:jc w:val="center"/>
              <w:rPr>
                <w:rFonts w:ascii="Arial" w:hAnsi="Arial" w:cs="Arial"/>
                <w:sz w:val="24"/>
                <w:szCs w:val="24"/>
                <w:lang w:eastAsia="en-US"/>
              </w:rPr>
            </w:pPr>
            <w:proofErr w:type="spellStart"/>
            <w:r w:rsidRPr="006F167E">
              <w:rPr>
                <w:rFonts w:ascii="Arial" w:hAnsi="Arial" w:cs="Arial"/>
                <w:sz w:val="24"/>
                <w:szCs w:val="24"/>
                <w:lang w:eastAsia="en-US"/>
              </w:rPr>
              <w:t>mgNi</w:t>
            </w:r>
            <w:proofErr w:type="spellEnd"/>
            <w:r w:rsidRPr="006F167E">
              <w:rPr>
                <w:rFonts w:ascii="Arial" w:hAnsi="Arial" w:cs="Arial"/>
                <w:sz w:val="24"/>
                <w:szCs w:val="24"/>
                <w:lang w:eastAsia="en-US"/>
              </w:rPr>
              <w:t>/l</w:t>
            </w:r>
          </w:p>
        </w:tc>
        <w:tc>
          <w:tcPr>
            <w:tcW w:w="2693" w:type="dxa"/>
            <w:vAlign w:val="center"/>
          </w:tcPr>
          <w:p w14:paraId="21F73C24" w14:textId="77777777" w:rsidR="006F167E" w:rsidRPr="006F167E" w:rsidRDefault="006F167E" w:rsidP="003C1E9B">
            <w:pPr>
              <w:spacing w:line="276" w:lineRule="auto"/>
              <w:jc w:val="center"/>
              <w:rPr>
                <w:rFonts w:ascii="Arial" w:hAnsi="Arial" w:cs="Arial"/>
                <w:sz w:val="24"/>
                <w:szCs w:val="24"/>
                <w:lang w:eastAsia="en-US"/>
              </w:rPr>
            </w:pPr>
            <w:r w:rsidRPr="006F167E">
              <w:rPr>
                <w:rFonts w:ascii="Arial" w:hAnsi="Arial" w:cs="Arial"/>
                <w:sz w:val="24"/>
                <w:szCs w:val="24"/>
                <w:lang w:eastAsia="en-US"/>
              </w:rPr>
              <w:t>1,0</w:t>
            </w:r>
          </w:p>
        </w:tc>
      </w:tr>
      <w:tr w:rsidR="006F167E" w:rsidRPr="00E47C57" w14:paraId="10EB41DD" w14:textId="77777777" w:rsidTr="00222195">
        <w:tc>
          <w:tcPr>
            <w:tcW w:w="500" w:type="dxa"/>
            <w:vAlign w:val="center"/>
          </w:tcPr>
          <w:p w14:paraId="1B8E7522" w14:textId="77777777" w:rsidR="006F167E" w:rsidRPr="006F167E" w:rsidRDefault="006F167E" w:rsidP="003C1E9B">
            <w:pPr>
              <w:spacing w:line="276" w:lineRule="auto"/>
              <w:jc w:val="right"/>
              <w:rPr>
                <w:rFonts w:ascii="Arial" w:hAnsi="Arial" w:cs="Arial"/>
                <w:sz w:val="24"/>
                <w:szCs w:val="24"/>
                <w:lang w:eastAsia="en-US"/>
              </w:rPr>
            </w:pPr>
            <w:r w:rsidRPr="006F167E">
              <w:rPr>
                <w:rFonts w:ascii="Arial" w:hAnsi="Arial" w:cs="Arial"/>
                <w:sz w:val="24"/>
                <w:szCs w:val="24"/>
                <w:lang w:eastAsia="en-US"/>
              </w:rPr>
              <w:lastRenderedPageBreak/>
              <w:t>7.</w:t>
            </w:r>
          </w:p>
        </w:tc>
        <w:tc>
          <w:tcPr>
            <w:tcW w:w="3398" w:type="dxa"/>
            <w:vAlign w:val="center"/>
          </w:tcPr>
          <w:p w14:paraId="43305AEA" w14:textId="77777777" w:rsidR="006F167E" w:rsidRPr="006F167E" w:rsidRDefault="006F167E" w:rsidP="003C1E9B">
            <w:pPr>
              <w:spacing w:line="276" w:lineRule="auto"/>
              <w:rPr>
                <w:rFonts w:ascii="Arial" w:hAnsi="Arial" w:cs="Arial"/>
                <w:sz w:val="24"/>
                <w:szCs w:val="24"/>
                <w:lang w:eastAsia="en-US"/>
              </w:rPr>
            </w:pPr>
            <w:r w:rsidRPr="006F167E">
              <w:rPr>
                <w:rFonts w:ascii="Arial" w:hAnsi="Arial" w:cs="Arial"/>
                <w:sz w:val="24"/>
                <w:szCs w:val="24"/>
                <w:lang w:eastAsia="en-US"/>
              </w:rPr>
              <w:t xml:space="preserve">Cyjanki wolne </w:t>
            </w:r>
          </w:p>
        </w:tc>
        <w:tc>
          <w:tcPr>
            <w:tcW w:w="1559" w:type="dxa"/>
            <w:vAlign w:val="center"/>
          </w:tcPr>
          <w:p w14:paraId="311C9A60" w14:textId="77777777" w:rsidR="006F167E" w:rsidRPr="006F167E" w:rsidRDefault="006F167E" w:rsidP="003C1E9B">
            <w:pPr>
              <w:spacing w:line="276" w:lineRule="auto"/>
              <w:jc w:val="center"/>
              <w:rPr>
                <w:rFonts w:ascii="Arial" w:hAnsi="Arial" w:cs="Arial"/>
                <w:sz w:val="24"/>
                <w:szCs w:val="24"/>
                <w:lang w:eastAsia="en-US"/>
              </w:rPr>
            </w:pPr>
            <w:proofErr w:type="spellStart"/>
            <w:r w:rsidRPr="006F167E">
              <w:rPr>
                <w:rFonts w:ascii="Arial" w:hAnsi="Arial" w:cs="Arial"/>
                <w:sz w:val="24"/>
                <w:szCs w:val="24"/>
                <w:lang w:eastAsia="en-US"/>
              </w:rPr>
              <w:t>mgCN</w:t>
            </w:r>
            <w:proofErr w:type="spellEnd"/>
            <w:r w:rsidRPr="006F167E">
              <w:rPr>
                <w:rFonts w:ascii="Arial" w:hAnsi="Arial" w:cs="Arial"/>
                <w:sz w:val="24"/>
                <w:szCs w:val="24"/>
                <w:lang w:eastAsia="en-US"/>
              </w:rPr>
              <w:t>/l</w:t>
            </w:r>
          </w:p>
        </w:tc>
        <w:tc>
          <w:tcPr>
            <w:tcW w:w="2693" w:type="dxa"/>
            <w:vAlign w:val="center"/>
          </w:tcPr>
          <w:p w14:paraId="315B26C6" w14:textId="77777777" w:rsidR="006F167E" w:rsidRPr="006F167E" w:rsidRDefault="006F167E" w:rsidP="003C1E9B">
            <w:pPr>
              <w:spacing w:line="276" w:lineRule="auto"/>
              <w:jc w:val="center"/>
              <w:rPr>
                <w:rFonts w:ascii="Arial" w:hAnsi="Arial" w:cs="Arial"/>
                <w:sz w:val="24"/>
                <w:szCs w:val="24"/>
                <w:lang w:eastAsia="en-US"/>
              </w:rPr>
            </w:pPr>
            <w:r w:rsidRPr="006F167E">
              <w:rPr>
                <w:rFonts w:ascii="Arial" w:hAnsi="Arial" w:cs="Arial"/>
                <w:sz w:val="24"/>
                <w:szCs w:val="24"/>
                <w:lang w:eastAsia="en-US"/>
              </w:rPr>
              <w:t>0,1</w:t>
            </w:r>
          </w:p>
        </w:tc>
      </w:tr>
      <w:tr w:rsidR="006F167E" w:rsidRPr="00E47C57" w14:paraId="362AB7BF" w14:textId="77777777" w:rsidTr="00222195">
        <w:tc>
          <w:tcPr>
            <w:tcW w:w="500" w:type="dxa"/>
            <w:vAlign w:val="center"/>
          </w:tcPr>
          <w:p w14:paraId="2C4A7D26" w14:textId="77777777" w:rsidR="006F167E" w:rsidRPr="006F167E" w:rsidRDefault="006F167E" w:rsidP="003C1E9B">
            <w:pPr>
              <w:spacing w:line="276" w:lineRule="auto"/>
              <w:jc w:val="right"/>
              <w:rPr>
                <w:rFonts w:ascii="Arial" w:hAnsi="Arial" w:cs="Arial"/>
                <w:sz w:val="24"/>
                <w:szCs w:val="24"/>
                <w:lang w:eastAsia="en-US"/>
              </w:rPr>
            </w:pPr>
            <w:r w:rsidRPr="006F167E">
              <w:rPr>
                <w:rFonts w:ascii="Arial" w:hAnsi="Arial" w:cs="Arial"/>
                <w:sz w:val="24"/>
                <w:szCs w:val="24"/>
                <w:lang w:eastAsia="en-US"/>
              </w:rPr>
              <w:t>8.</w:t>
            </w:r>
          </w:p>
        </w:tc>
        <w:tc>
          <w:tcPr>
            <w:tcW w:w="3398" w:type="dxa"/>
            <w:vAlign w:val="center"/>
          </w:tcPr>
          <w:p w14:paraId="40AFE7AE" w14:textId="77777777" w:rsidR="006F167E" w:rsidRPr="006F167E" w:rsidRDefault="006F167E" w:rsidP="003C1E9B">
            <w:pPr>
              <w:spacing w:line="276" w:lineRule="auto"/>
              <w:rPr>
                <w:rFonts w:ascii="Arial" w:hAnsi="Arial" w:cs="Arial"/>
                <w:sz w:val="24"/>
                <w:szCs w:val="24"/>
                <w:lang w:eastAsia="en-US"/>
              </w:rPr>
            </w:pPr>
            <w:r w:rsidRPr="006F167E">
              <w:rPr>
                <w:rFonts w:ascii="Arial" w:hAnsi="Arial" w:cs="Arial"/>
                <w:sz w:val="24"/>
                <w:szCs w:val="24"/>
                <w:lang w:eastAsia="en-US"/>
              </w:rPr>
              <w:t>Cyjanki związane</w:t>
            </w:r>
          </w:p>
        </w:tc>
        <w:tc>
          <w:tcPr>
            <w:tcW w:w="1559" w:type="dxa"/>
            <w:vAlign w:val="center"/>
          </w:tcPr>
          <w:p w14:paraId="3757E5FD" w14:textId="77777777" w:rsidR="006F167E" w:rsidRPr="006F167E" w:rsidRDefault="006F167E" w:rsidP="003C1E9B">
            <w:pPr>
              <w:spacing w:line="276" w:lineRule="auto"/>
              <w:jc w:val="center"/>
              <w:rPr>
                <w:rFonts w:ascii="Arial" w:hAnsi="Arial" w:cs="Arial"/>
                <w:sz w:val="24"/>
                <w:szCs w:val="24"/>
                <w:lang w:eastAsia="en-US"/>
              </w:rPr>
            </w:pPr>
            <w:proofErr w:type="spellStart"/>
            <w:r w:rsidRPr="006F167E">
              <w:rPr>
                <w:rFonts w:ascii="Arial" w:hAnsi="Arial" w:cs="Arial"/>
                <w:sz w:val="24"/>
                <w:szCs w:val="24"/>
                <w:lang w:eastAsia="en-US"/>
              </w:rPr>
              <w:t>mgCN</w:t>
            </w:r>
            <w:proofErr w:type="spellEnd"/>
            <w:r w:rsidRPr="006F167E">
              <w:rPr>
                <w:rFonts w:ascii="Arial" w:hAnsi="Arial" w:cs="Arial"/>
                <w:sz w:val="24"/>
                <w:szCs w:val="24"/>
                <w:lang w:eastAsia="en-US"/>
              </w:rPr>
              <w:t>/l</w:t>
            </w:r>
          </w:p>
        </w:tc>
        <w:tc>
          <w:tcPr>
            <w:tcW w:w="2693" w:type="dxa"/>
            <w:vAlign w:val="center"/>
          </w:tcPr>
          <w:p w14:paraId="421EE457" w14:textId="77777777" w:rsidR="006F167E" w:rsidRPr="006F167E" w:rsidRDefault="006F167E" w:rsidP="003C1E9B">
            <w:pPr>
              <w:spacing w:line="276" w:lineRule="auto"/>
              <w:jc w:val="center"/>
              <w:rPr>
                <w:rFonts w:ascii="Arial" w:hAnsi="Arial" w:cs="Arial"/>
                <w:sz w:val="24"/>
                <w:szCs w:val="24"/>
                <w:lang w:eastAsia="en-US"/>
              </w:rPr>
            </w:pPr>
            <w:r w:rsidRPr="006F167E">
              <w:rPr>
                <w:rFonts w:ascii="Arial" w:hAnsi="Arial" w:cs="Arial"/>
                <w:sz w:val="24"/>
                <w:szCs w:val="24"/>
                <w:lang w:eastAsia="en-US"/>
              </w:rPr>
              <w:t>5,0</w:t>
            </w:r>
          </w:p>
        </w:tc>
      </w:tr>
      <w:tr w:rsidR="006F167E" w:rsidRPr="00E47C57" w14:paraId="3D989326" w14:textId="77777777" w:rsidTr="00222195">
        <w:tc>
          <w:tcPr>
            <w:tcW w:w="500" w:type="dxa"/>
            <w:vAlign w:val="center"/>
          </w:tcPr>
          <w:p w14:paraId="1FD7E192" w14:textId="77777777" w:rsidR="006F167E" w:rsidRPr="006F167E" w:rsidRDefault="006F167E" w:rsidP="003C1E9B">
            <w:pPr>
              <w:spacing w:line="276" w:lineRule="auto"/>
              <w:jc w:val="right"/>
              <w:rPr>
                <w:rFonts w:ascii="Arial" w:hAnsi="Arial" w:cs="Arial"/>
                <w:sz w:val="24"/>
                <w:szCs w:val="24"/>
                <w:lang w:eastAsia="en-US"/>
              </w:rPr>
            </w:pPr>
            <w:r w:rsidRPr="006F167E">
              <w:rPr>
                <w:rFonts w:ascii="Arial" w:hAnsi="Arial" w:cs="Arial"/>
                <w:sz w:val="24"/>
                <w:szCs w:val="24"/>
                <w:lang w:eastAsia="en-US"/>
              </w:rPr>
              <w:t>9.</w:t>
            </w:r>
          </w:p>
        </w:tc>
        <w:tc>
          <w:tcPr>
            <w:tcW w:w="3398" w:type="dxa"/>
            <w:vAlign w:val="center"/>
          </w:tcPr>
          <w:p w14:paraId="37F566F2" w14:textId="77777777" w:rsidR="006F167E" w:rsidRPr="006F167E" w:rsidRDefault="006F167E" w:rsidP="003C1E9B">
            <w:pPr>
              <w:spacing w:line="276" w:lineRule="auto"/>
              <w:rPr>
                <w:rFonts w:ascii="Arial" w:hAnsi="Arial" w:cs="Arial"/>
                <w:sz w:val="24"/>
                <w:szCs w:val="24"/>
                <w:lang w:eastAsia="en-US"/>
              </w:rPr>
            </w:pPr>
            <w:r w:rsidRPr="006F167E">
              <w:rPr>
                <w:rFonts w:ascii="Arial" w:hAnsi="Arial" w:cs="Arial"/>
                <w:sz w:val="24"/>
                <w:szCs w:val="24"/>
                <w:lang w:eastAsia="en-US"/>
              </w:rPr>
              <w:t>Kadm</w:t>
            </w:r>
          </w:p>
        </w:tc>
        <w:tc>
          <w:tcPr>
            <w:tcW w:w="1559" w:type="dxa"/>
            <w:vAlign w:val="center"/>
          </w:tcPr>
          <w:p w14:paraId="5C7B21A3" w14:textId="77777777" w:rsidR="006F167E" w:rsidRPr="00B01F1C" w:rsidRDefault="006F167E" w:rsidP="003C1E9B">
            <w:pPr>
              <w:spacing w:line="276" w:lineRule="auto"/>
              <w:jc w:val="center"/>
              <w:rPr>
                <w:rFonts w:ascii="Arial" w:hAnsi="Arial" w:cs="Arial"/>
                <w:sz w:val="24"/>
                <w:szCs w:val="24"/>
                <w:lang w:eastAsia="en-US"/>
              </w:rPr>
            </w:pPr>
            <w:proofErr w:type="spellStart"/>
            <w:r w:rsidRPr="00B01F1C">
              <w:rPr>
                <w:rFonts w:ascii="Arial" w:hAnsi="Arial" w:cs="Arial"/>
                <w:sz w:val="24"/>
                <w:szCs w:val="24"/>
                <w:lang w:eastAsia="en-US"/>
              </w:rPr>
              <w:t>mgCd</w:t>
            </w:r>
            <w:proofErr w:type="spellEnd"/>
            <w:r w:rsidRPr="00B01F1C">
              <w:rPr>
                <w:rFonts w:ascii="Arial" w:hAnsi="Arial" w:cs="Arial"/>
                <w:sz w:val="24"/>
                <w:szCs w:val="24"/>
                <w:lang w:eastAsia="en-US"/>
              </w:rPr>
              <w:t>/l</w:t>
            </w:r>
          </w:p>
        </w:tc>
        <w:tc>
          <w:tcPr>
            <w:tcW w:w="2693" w:type="dxa"/>
            <w:vAlign w:val="center"/>
          </w:tcPr>
          <w:p w14:paraId="7AC64E3E" w14:textId="77777777" w:rsidR="006F167E" w:rsidRPr="00B01F1C" w:rsidRDefault="006F167E" w:rsidP="003C1E9B">
            <w:pPr>
              <w:spacing w:line="276" w:lineRule="auto"/>
              <w:jc w:val="center"/>
              <w:rPr>
                <w:rFonts w:ascii="Arial" w:hAnsi="Arial" w:cs="Arial"/>
                <w:sz w:val="24"/>
                <w:szCs w:val="24"/>
                <w:lang w:eastAsia="en-US"/>
              </w:rPr>
            </w:pPr>
            <w:r w:rsidRPr="00B01F1C">
              <w:rPr>
                <w:rFonts w:ascii="Arial" w:hAnsi="Arial" w:cs="Arial"/>
                <w:sz w:val="24"/>
                <w:szCs w:val="24"/>
                <w:lang w:eastAsia="en-US"/>
              </w:rPr>
              <w:t>0,4 średnia dobowa</w:t>
            </w:r>
          </w:p>
          <w:p w14:paraId="24B48D2C" w14:textId="77777777" w:rsidR="006F167E" w:rsidRPr="00B01F1C" w:rsidRDefault="006F167E" w:rsidP="003C1E9B">
            <w:pPr>
              <w:spacing w:line="276" w:lineRule="auto"/>
              <w:jc w:val="center"/>
              <w:rPr>
                <w:rFonts w:ascii="Arial" w:hAnsi="Arial" w:cs="Arial"/>
                <w:sz w:val="24"/>
                <w:szCs w:val="24"/>
                <w:lang w:eastAsia="en-US"/>
              </w:rPr>
            </w:pPr>
            <w:r w:rsidRPr="00B01F1C">
              <w:rPr>
                <w:rFonts w:ascii="Arial" w:hAnsi="Arial" w:cs="Arial"/>
                <w:sz w:val="24"/>
                <w:szCs w:val="24"/>
                <w:lang w:eastAsia="en-US"/>
              </w:rPr>
              <w:t>0,2 średnia miesięczna</w:t>
            </w:r>
          </w:p>
        </w:tc>
      </w:tr>
    </w:tbl>
    <w:p w14:paraId="3408D15C" w14:textId="2A357D30" w:rsidR="0042534D" w:rsidRDefault="00864811" w:rsidP="00565151">
      <w:pPr>
        <w:pStyle w:val="Nagwek2"/>
        <w:spacing w:before="240"/>
      </w:pPr>
      <w:r w:rsidRPr="00EC35C6">
        <w:rPr>
          <w:b/>
        </w:rPr>
        <w:t>I.</w:t>
      </w:r>
      <w:r>
        <w:rPr>
          <w:b/>
        </w:rPr>
        <w:t>5</w:t>
      </w:r>
      <w:r w:rsidRPr="00EC35C6">
        <w:rPr>
          <w:b/>
        </w:rPr>
        <w:t>.</w:t>
      </w:r>
      <w:r w:rsidRPr="00EC35C6">
        <w:t xml:space="preserve"> </w:t>
      </w:r>
      <w:r>
        <w:t xml:space="preserve">Wykreślam punkt </w:t>
      </w:r>
      <w:r w:rsidRPr="00453D5D">
        <w:rPr>
          <w:b/>
        </w:rPr>
        <w:t>II.3.3</w:t>
      </w:r>
    </w:p>
    <w:p w14:paraId="7F9A43E7" w14:textId="064775BF" w:rsidR="00864811" w:rsidRPr="00864811" w:rsidRDefault="00864811" w:rsidP="00565151">
      <w:pPr>
        <w:pStyle w:val="Nagwek2"/>
      </w:pPr>
      <w:r w:rsidRPr="00EC35C6">
        <w:rPr>
          <w:b/>
        </w:rPr>
        <w:t>I.</w:t>
      </w:r>
      <w:r>
        <w:rPr>
          <w:b/>
        </w:rPr>
        <w:t>6</w:t>
      </w:r>
      <w:r w:rsidRPr="00EC35C6">
        <w:rPr>
          <w:b/>
        </w:rPr>
        <w:t>.</w:t>
      </w:r>
      <w:r w:rsidRPr="00EC35C6">
        <w:t xml:space="preserve"> Punkt </w:t>
      </w:r>
      <w:r w:rsidRPr="00453D5D">
        <w:rPr>
          <w:b/>
        </w:rPr>
        <w:t>II.4</w:t>
      </w:r>
      <w:r w:rsidRPr="00EC35C6">
        <w:t xml:space="preserve"> otrzymuje brzmienie:</w:t>
      </w:r>
    </w:p>
    <w:p w14:paraId="1AB876D8" w14:textId="0CAC3DD9" w:rsidR="00864811" w:rsidRPr="00421678" w:rsidRDefault="00864811" w:rsidP="00283A6D">
      <w:pPr>
        <w:spacing w:after="240" w:line="276" w:lineRule="auto"/>
        <w:jc w:val="both"/>
        <w:rPr>
          <w:b/>
        </w:rPr>
      </w:pPr>
      <w:r>
        <w:rPr>
          <w:rFonts w:ascii="Arial" w:hAnsi="Arial" w:cs="Arial"/>
          <w:b/>
          <w:sz w:val="24"/>
          <w:szCs w:val="24"/>
        </w:rPr>
        <w:t>„</w:t>
      </w:r>
      <w:r w:rsidRPr="00864811">
        <w:rPr>
          <w:rFonts w:ascii="Arial" w:hAnsi="Arial" w:cs="Arial"/>
          <w:b/>
          <w:sz w:val="24"/>
          <w:szCs w:val="24"/>
        </w:rPr>
        <w:t>II.</w:t>
      </w:r>
      <w:r w:rsidRPr="00255ECB">
        <w:rPr>
          <w:rFonts w:ascii="Arial" w:hAnsi="Arial" w:cs="Arial"/>
          <w:b/>
          <w:sz w:val="24"/>
          <w:szCs w:val="24"/>
        </w:rPr>
        <w:t>4.</w:t>
      </w:r>
      <w:r w:rsidRPr="00864811">
        <w:rPr>
          <w:rFonts w:ascii="Arial" w:hAnsi="Arial" w:cs="Arial"/>
          <w:color w:val="FF0000"/>
          <w:sz w:val="24"/>
          <w:szCs w:val="24"/>
        </w:rPr>
        <w:t xml:space="preserve"> </w:t>
      </w:r>
      <w:r w:rsidRPr="00421678">
        <w:rPr>
          <w:rFonts w:ascii="Arial" w:hAnsi="Arial" w:cs="Arial"/>
          <w:b/>
          <w:sz w:val="24"/>
          <w:szCs w:val="24"/>
        </w:rPr>
        <w:t>Dopuszczalne rodzaje i ilości wytwarzanych odpadów</w:t>
      </w:r>
    </w:p>
    <w:p w14:paraId="62D75CBE" w14:textId="31EA8422" w:rsidR="00864811" w:rsidRPr="00283A6D" w:rsidRDefault="00864811" w:rsidP="00283A6D">
      <w:pPr>
        <w:tabs>
          <w:tab w:val="left" w:pos="-4962"/>
        </w:tabs>
        <w:spacing w:before="120" w:after="240" w:line="276" w:lineRule="auto"/>
        <w:jc w:val="both"/>
        <w:rPr>
          <w:rFonts w:ascii="Arial" w:hAnsi="Arial" w:cs="Arial"/>
          <w:sz w:val="24"/>
          <w:szCs w:val="24"/>
        </w:rPr>
      </w:pPr>
      <w:r w:rsidRPr="00421678">
        <w:rPr>
          <w:rFonts w:ascii="Arial" w:hAnsi="Arial" w:cs="Arial"/>
          <w:b/>
          <w:bCs/>
          <w:sz w:val="24"/>
          <w:szCs w:val="24"/>
        </w:rPr>
        <w:t>II.4.1.</w:t>
      </w:r>
      <w:r w:rsidRPr="00421678">
        <w:rPr>
          <w:rFonts w:ascii="Arial" w:hAnsi="Arial" w:cs="Arial"/>
          <w:sz w:val="24"/>
          <w:szCs w:val="24"/>
        </w:rPr>
        <w:t xml:space="preserve"> </w:t>
      </w:r>
      <w:r w:rsidR="002539D4" w:rsidRPr="00B22020">
        <w:rPr>
          <w:rFonts w:ascii="Arial" w:hAnsi="Arial" w:cs="Arial"/>
          <w:sz w:val="24"/>
          <w:szCs w:val="24"/>
        </w:rPr>
        <w:t xml:space="preserve">Rodzaje, ilości odpadów przewidzianych do wytworzenia w ciągu roku, źródła powstawania odpadów oraz ich podstawowy skład chemiczny i właściwości: </w:t>
      </w:r>
    </w:p>
    <w:p w14:paraId="7B0DD4D0" w14:textId="77777777" w:rsidR="00864811" w:rsidRPr="007C44B7" w:rsidRDefault="00864811" w:rsidP="003C1E9B">
      <w:pPr>
        <w:pStyle w:val="BodyText22"/>
        <w:widowControl/>
        <w:spacing w:line="276" w:lineRule="auto"/>
        <w:rPr>
          <w:rFonts w:cs="Arial"/>
          <w:szCs w:val="24"/>
        </w:rPr>
      </w:pPr>
      <w:r w:rsidRPr="007C44B7">
        <w:rPr>
          <w:rFonts w:cs="Arial"/>
          <w:szCs w:val="24"/>
        </w:rPr>
        <w:t>Tabela nr 3</w:t>
      </w:r>
      <w:r w:rsidR="0034110F" w:rsidRPr="007C44B7">
        <w:rPr>
          <w:rFonts w:cs="Arial"/>
          <w:szCs w:val="24"/>
        </w:rPr>
        <w:t xml:space="preserve">a Odpady niebezpieczne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3a"/>
        <w:tblDescription w:val="rodzaje i ilości przewidzianych do wytworzenia odpadów niebezpiecznych"/>
      </w:tblPr>
      <w:tblGrid>
        <w:gridCol w:w="567"/>
        <w:gridCol w:w="1134"/>
        <w:gridCol w:w="1985"/>
        <w:gridCol w:w="2126"/>
        <w:gridCol w:w="2552"/>
        <w:gridCol w:w="992"/>
      </w:tblGrid>
      <w:tr w:rsidR="00C57F6F" w:rsidRPr="008725EA" w14:paraId="16A451F4" w14:textId="77777777" w:rsidTr="00283A6D">
        <w:trPr>
          <w:trHeight w:val="284"/>
          <w:tblHeader/>
        </w:trPr>
        <w:tc>
          <w:tcPr>
            <w:tcW w:w="567" w:type="dxa"/>
            <w:shd w:val="clear" w:color="auto" w:fill="FFFFFF"/>
            <w:vAlign w:val="center"/>
          </w:tcPr>
          <w:p w14:paraId="0802C370" w14:textId="77777777" w:rsidR="002539D4" w:rsidRPr="008725EA" w:rsidRDefault="002539D4" w:rsidP="003C1E9B">
            <w:pPr>
              <w:spacing w:line="276" w:lineRule="auto"/>
              <w:jc w:val="center"/>
              <w:rPr>
                <w:rFonts w:ascii="Arial" w:hAnsi="Arial" w:cs="Arial"/>
                <w:b/>
                <w:sz w:val="22"/>
                <w:szCs w:val="22"/>
                <w:lang w:eastAsia="en-US"/>
              </w:rPr>
            </w:pPr>
            <w:r w:rsidRPr="008725EA">
              <w:rPr>
                <w:rFonts w:ascii="Arial" w:hAnsi="Arial" w:cs="Arial"/>
                <w:b/>
                <w:sz w:val="22"/>
                <w:szCs w:val="22"/>
                <w:lang w:eastAsia="en-US"/>
              </w:rPr>
              <w:t>Lp.</w:t>
            </w:r>
          </w:p>
        </w:tc>
        <w:tc>
          <w:tcPr>
            <w:tcW w:w="1134" w:type="dxa"/>
            <w:shd w:val="clear" w:color="auto" w:fill="FFFFFF"/>
            <w:vAlign w:val="center"/>
          </w:tcPr>
          <w:p w14:paraId="6D104932" w14:textId="77777777" w:rsidR="002539D4" w:rsidRPr="008725EA" w:rsidRDefault="002539D4" w:rsidP="003C1E9B">
            <w:pPr>
              <w:spacing w:line="276" w:lineRule="auto"/>
              <w:jc w:val="center"/>
              <w:rPr>
                <w:rFonts w:ascii="Arial" w:hAnsi="Arial" w:cs="Arial"/>
                <w:b/>
                <w:sz w:val="22"/>
                <w:szCs w:val="22"/>
                <w:lang w:eastAsia="en-US"/>
              </w:rPr>
            </w:pPr>
            <w:r w:rsidRPr="008725EA">
              <w:rPr>
                <w:rFonts w:ascii="Arial" w:hAnsi="Arial" w:cs="Arial"/>
                <w:b/>
                <w:sz w:val="22"/>
                <w:szCs w:val="22"/>
                <w:lang w:eastAsia="en-US"/>
              </w:rPr>
              <w:t>Kod</w:t>
            </w:r>
          </w:p>
          <w:p w14:paraId="24D4F522" w14:textId="77777777" w:rsidR="002539D4" w:rsidRPr="008725EA" w:rsidRDefault="002539D4" w:rsidP="003C1E9B">
            <w:pPr>
              <w:spacing w:line="276" w:lineRule="auto"/>
              <w:jc w:val="center"/>
              <w:rPr>
                <w:rFonts w:ascii="Arial" w:hAnsi="Arial" w:cs="Arial"/>
                <w:b/>
                <w:sz w:val="22"/>
                <w:szCs w:val="22"/>
                <w:lang w:eastAsia="en-US"/>
              </w:rPr>
            </w:pPr>
            <w:r w:rsidRPr="008725EA">
              <w:rPr>
                <w:rFonts w:ascii="Arial" w:hAnsi="Arial" w:cs="Arial"/>
                <w:b/>
                <w:sz w:val="22"/>
                <w:szCs w:val="22"/>
                <w:lang w:eastAsia="en-US"/>
              </w:rPr>
              <w:t>odpadu</w:t>
            </w:r>
          </w:p>
        </w:tc>
        <w:tc>
          <w:tcPr>
            <w:tcW w:w="1985" w:type="dxa"/>
            <w:shd w:val="clear" w:color="auto" w:fill="FFFFFF"/>
            <w:vAlign w:val="center"/>
          </w:tcPr>
          <w:p w14:paraId="23149FCE" w14:textId="351A10B9" w:rsidR="002539D4" w:rsidRPr="008725EA" w:rsidRDefault="002539D4" w:rsidP="00283A6D">
            <w:pPr>
              <w:spacing w:line="276" w:lineRule="auto"/>
              <w:jc w:val="center"/>
              <w:rPr>
                <w:rFonts w:ascii="Arial" w:hAnsi="Arial" w:cs="Arial"/>
                <w:b/>
                <w:sz w:val="22"/>
                <w:szCs w:val="22"/>
                <w:lang w:eastAsia="en-US"/>
              </w:rPr>
            </w:pPr>
            <w:r w:rsidRPr="008725EA">
              <w:rPr>
                <w:rFonts w:ascii="Arial" w:hAnsi="Arial" w:cs="Arial"/>
                <w:b/>
                <w:sz w:val="22"/>
                <w:szCs w:val="22"/>
                <w:lang w:eastAsia="en-US"/>
              </w:rPr>
              <w:t>Rodzaj odpadu</w:t>
            </w:r>
          </w:p>
        </w:tc>
        <w:tc>
          <w:tcPr>
            <w:tcW w:w="2126" w:type="dxa"/>
            <w:shd w:val="clear" w:color="auto" w:fill="FFFFFF"/>
            <w:vAlign w:val="center"/>
          </w:tcPr>
          <w:p w14:paraId="69435888" w14:textId="77777777" w:rsidR="002539D4" w:rsidRPr="008725EA" w:rsidRDefault="002539D4" w:rsidP="003C1E9B">
            <w:pPr>
              <w:spacing w:line="276" w:lineRule="auto"/>
              <w:jc w:val="center"/>
              <w:rPr>
                <w:rFonts w:ascii="Arial" w:hAnsi="Arial" w:cs="Arial"/>
                <w:b/>
                <w:sz w:val="22"/>
                <w:szCs w:val="22"/>
              </w:rPr>
            </w:pPr>
            <w:r w:rsidRPr="008725EA">
              <w:rPr>
                <w:rFonts w:ascii="Arial" w:hAnsi="Arial" w:cs="Arial"/>
                <w:b/>
                <w:sz w:val="22"/>
                <w:szCs w:val="22"/>
              </w:rPr>
              <w:t>Źródło powstawania odpadu</w:t>
            </w:r>
          </w:p>
        </w:tc>
        <w:tc>
          <w:tcPr>
            <w:tcW w:w="2552" w:type="dxa"/>
            <w:shd w:val="clear" w:color="auto" w:fill="FFFFFF"/>
            <w:vAlign w:val="center"/>
          </w:tcPr>
          <w:p w14:paraId="57A84A2C" w14:textId="4A338249" w:rsidR="002539D4" w:rsidRPr="008725EA" w:rsidRDefault="002539D4" w:rsidP="003C1E9B">
            <w:pPr>
              <w:spacing w:line="276" w:lineRule="auto"/>
              <w:jc w:val="center"/>
              <w:rPr>
                <w:rFonts w:ascii="Arial" w:hAnsi="Arial" w:cs="Arial"/>
                <w:b/>
                <w:sz w:val="22"/>
                <w:szCs w:val="22"/>
              </w:rPr>
            </w:pPr>
            <w:r w:rsidRPr="008725EA">
              <w:rPr>
                <w:rFonts w:ascii="Arial" w:hAnsi="Arial" w:cs="Arial"/>
                <w:b/>
                <w:sz w:val="22"/>
                <w:szCs w:val="22"/>
              </w:rPr>
              <w:t>Podstawowy skład chemiczny odpadu i właściwości odpadu</w:t>
            </w:r>
          </w:p>
        </w:tc>
        <w:tc>
          <w:tcPr>
            <w:tcW w:w="992" w:type="dxa"/>
            <w:shd w:val="clear" w:color="auto" w:fill="FFFFFF"/>
            <w:vAlign w:val="center"/>
          </w:tcPr>
          <w:p w14:paraId="6E3261FB" w14:textId="77777777" w:rsidR="002539D4" w:rsidRPr="008725EA" w:rsidRDefault="002539D4" w:rsidP="003C1E9B">
            <w:pPr>
              <w:spacing w:line="276" w:lineRule="auto"/>
              <w:jc w:val="center"/>
              <w:rPr>
                <w:rFonts w:ascii="Arial" w:hAnsi="Arial" w:cs="Arial"/>
                <w:b/>
                <w:sz w:val="22"/>
                <w:szCs w:val="22"/>
                <w:lang w:eastAsia="en-US"/>
              </w:rPr>
            </w:pPr>
            <w:r w:rsidRPr="008725EA">
              <w:rPr>
                <w:rFonts w:ascii="Arial" w:hAnsi="Arial" w:cs="Arial"/>
                <w:b/>
                <w:sz w:val="22"/>
                <w:szCs w:val="22"/>
                <w:lang w:eastAsia="en-US"/>
              </w:rPr>
              <w:t>Ilość</w:t>
            </w:r>
          </w:p>
          <w:p w14:paraId="1DE5DEE2" w14:textId="77777777" w:rsidR="002539D4" w:rsidRPr="008725EA" w:rsidRDefault="002539D4" w:rsidP="003C1E9B">
            <w:pPr>
              <w:spacing w:line="276" w:lineRule="auto"/>
              <w:jc w:val="center"/>
              <w:rPr>
                <w:rFonts w:ascii="Arial" w:hAnsi="Arial" w:cs="Arial"/>
                <w:b/>
                <w:sz w:val="22"/>
                <w:szCs w:val="22"/>
                <w:lang w:eastAsia="en-US"/>
              </w:rPr>
            </w:pPr>
            <w:r w:rsidRPr="008725EA">
              <w:rPr>
                <w:rFonts w:ascii="Arial" w:hAnsi="Arial" w:cs="Arial"/>
                <w:b/>
                <w:sz w:val="22"/>
                <w:szCs w:val="22"/>
                <w:lang w:eastAsia="en-US"/>
              </w:rPr>
              <w:t>Mg/rok</w:t>
            </w:r>
          </w:p>
        </w:tc>
      </w:tr>
      <w:tr w:rsidR="002539D4" w:rsidRPr="008725EA" w14:paraId="11E27F4A" w14:textId="77777777" w:rsidTr="008725EA">
        <w:trPr>
          <w:trHeight w:val="284"/>
        </w:trPr>
        <w:tc>
          <w:tcPr>
            <w:tcW w:w="567" w:type="dxa"/>
            <w:vAlign w:val="center"/>
          </w:tcPr>
          <w:p w14:paraId="38E8CCEA"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w:t>
            </w:r>
          </w:p>
        </w:tc>
        <w:tc>
          <w:tcPr>
            <w:tcW w:w="1134" w:type="dxa"/>
            <w:vAlign w:val="center"/>
          </w:tcPr>
          <w:p w14:paraId="560A0D97"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06 01 06*</w:t>
            </w:r>
          </w:p>
        </w:tc>
        <w:tc>
          <w:tcPr>
            <w:tcW w:w="1985" w:type="dxa"/>
            <w:vAlign w:val="center"/>
          </w:tcPr>
          <w:p w14:paraId="5AB838DD"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Inne kwasy</w:t>
            </w:r>
          </w:p>
        </w:tc>
        <w:tc>
          <w:tcPr>
            <w:tcW w:w="2126" w:type="dxa"/>
            <w:vAlign w:val="center"/>
          </w:tcPr>
          <w:p w14:paraId="686A5C69" w14:textId="7CC855FC" w:rsidR="002539D4" w:rsidRPr="008725EA" w:rsidRDefault="00C57F6F" w:rsidP="0042534D">
            <w:pPr>
              <w:jc w:val="center"/>
              <w:rPr>
                <w:rFonts w:ascii="Arial" w:hAnsi="Arial" w:cs="Arial"/>
                <w:snapToGrid w:val="0"/>
                <w:sz w:val="22"/>
                <w:szCs w:val="22"/>
                <w:lang w:eastAsia="en-US"/>
              </w:rPr>
            </w:pPr>
            <w:r w:rsidRPr="008725EA">
              <w:rPr>
                <w:rFonts w:ascii="Arial" w:hAnsi="Arial" w:cs="Arial"/>
                <w:sz w:val="22"/>
                <w:szCs w:val="22"/>
              </w:rPr>
              <w:t>G</w:t>
            </w:r>
            <w:r w:rsidR="007067C7" w:rsidRPr="008725EA">
              <w:rPr>
                <w:rFonts w:ascii="Arial" w:hAnsi="Arial" w:cs="Arial"/>
                <w:sz w:val="22"/>
                <w:szCs w:val="22"/>
              </w:rPr>
              <w:t>alwanizernia- zużyte, zanieczyszczone lub przeterminowane związki chemiczne</w:t>
            </w:r>
          </w:p>
        </w:tc>
        <w:tc>
          <w:tcPr>
            <w:tcW w:w="2552" w:type="dxa"/>
            <w:vAlign w:val="center"/>
          </w:tcPr>
          <w:p w14:paraId="53681816" w14:textId="77777777" w:rsidR="007067C7" w:rsidRPr="008725EA" w:rsidRDefault="007067C7" w:rsidP="0042534D">
            <w:pPr>
              <w:pStyle w:val="Spistreci1"/>
              <w:jc w:val="center"/>
              <w:rPr>
                <w:rFonts w:ascii="Arial" w:hAnsi="Arial" w:cs="Arial"/>
                <w:sz w:val="22"/>
                <w:szCs w:val="22"/>
              </w:rPr>
            </w:pPr>
            <w:r w:rsidRPr="008725EA">
              <w:rPr>
                <w:rFonts w:ascii="Arial" w:hAnsi="Arial" w:cs="Arial"/>
                <w:sz w:val="22"/>
                <w:szCs w:val="22"/>
              </w:rPr>
              <w:t xml:space="preserve">Stan skupienia – </w:t>
            </w:r>
            <w:r w:rsidR="00924FED" w:rsidRPr="008725EA">
              <w:rPr>
                <w:rFonts w:ascii="Arial" w:hAnsi="Arial" w:cs="Arial"/>
                <w:sz w:val="22"/>
                <w:szCs w:val="22"/>
              </w:rPr>
              <w:t>ciekły</w:t>
            </w:r>
          </w:p>
          <w:p w14:paraId="5B70EC11" w14:textId="440059C1" w:rsidR="007067C7" w:rsidRPr="008725EA" w:rsidRDefault="007067C7"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Kwasy zużywane w procesach galwanicznych</w:t>
            </w:r>
          </w:p>
          <w:p w14:paraId="161D2D7B" w14:textId="5C802511" w:rsidR="002539D4" w:rsidRPr="008725EA" w:rsidRDefault="007067C7" w:rsidP="0042534D">
            <w:pPr>
              <w:jc w:val="center"/>
              <w:rPr>
                <w:rFonts w:ascii="Arial" w:hAnsi="Arial" w:cs="Arial"/>
                <w:color w:val="000000"/>
                <w:sz w:val="22"/>
                <w:szCs w:val="22"/>
                <w:vertAlign w:val="subscript"/>
                <w:lang w:eastAsia="en-US"/>
              </w:rPr>
            </w:pPr>
            <w:r w:rsidRPr="008725EA">
              <w:rPr>
                <w:rFonts w:ascii="Arial" w:hAnsi="Arial" w:cs="Arial"/>
                <w:color w:val="000000"/>
                <w:sz w:val="22"/>
                <w:szCs w:val="22"/>
                <w:lang w:eastAsia="en-US"/>
              </w:rPr>
              <w:t>przeterminowane - HCL, HNO</w:t>
            </w:r>
            <w:r w:rsidRPr="008725EA">
              <w:rPr>
                <w:rFonts w:ascii="Arial" w:hAnsi="Arial" w:cs="Arial"/>
                <w:color w:val="000000"/>
                <w:sz w:val="22"/>
                <w:szCs w:val="22"/>
                <w:vertAlign w:val="subscript"/>
                <w:lang w:eastAsia="en-US"/>
              </w:rPr>
              <w:t>3</w:t>
            </w:r>
            <w:r w:rsidRPr="008725EA">
              <w:rPr>
                <w:rFonts w:ascii="Arial" w:hAnsi="Arial" w:cs="Arial"/>
                <w:color w:val="000000"/>
                <w:sz w:val="22"/>
                <w:szCs w:val="22"/>
                <w:lang w:eastAsia="en-US"/>
              </w:rPr>
              <w:t>, HF, H</w:t>
            </w:r>
            <w:r w:rsidRPr="008725EA">
              <w:rPr>
                <w:rFonts w:ascii="Arial" w:hAnsi="Arial" w:cs="Arial"/>
                <w:color w:val="000000"/>
                <w:sz w:val="22"/>
                <w:szCs w:val="22"/>
                <w:vertAlign w:val="subscript"/>
                <w:lang w:eastAsia="en-US"/>
              </w:rPr>
              <w:t xml:space="preserve">2 </w:t>
            </w:r>
            <w:r w:rsidRPr="008725EA">
              <w:rPr>
                <w:rFonts w:ascii="Arial" w:hAnsi="Arial" w:cs="Arial"/>
                <w:color w:val="000000"/>
                <w:sz w:val="22"/>
                <w:szCs w:val="22"/>
                <w:lang w:eastAsia="en-US"/>
              </w:rPr>
              <w:t>SO</w:t>
            </w:r>
            <w:r w:rsidRPr="008725EA">
              <w:rPr>
                <w:rFonts w:ascii="Arial" w:hAnsi="Arial" w:cs="Arial"/>
                <w:color w:val="000000"/>
                <w:sz w:val="22"/>
                <w:szCs w:val="22"/>
                <w:vertAlign w:val="subscript"/>
                <w:lang w:eastAsia="en-US"/>
              </w:rPr>
              <w:t>4</w:t>
            </w:r>
            <w:r w:rsidRPr="008725EA">
              <w:rPr>
                <w:rFonts w:ascii="Arial" w:hAnsi="Arial" w:cs="Arial"/>
                <w:color w:val="000000"/>
                <w:sz w:val="22"/>
                <w:szCs w:val="22"/>
                <w:lang w:eastAsia="en-US"/>
              </w:rPr>
              <w:t>, H</w:t>
            </w:r>
            <w:r w:rsidRPr="008725EA">
              <w:rPr>
                <w:rFonts w:ascii="Arial" w:hAnsi="Arial" w:cs="Arial"/>
                <w:color w:val="000000"/>
                <w:sz w:val="22"/>
                <w:szCs w:val="22"/>
                <w:vertAlign w:val="subscript"/>
                <w:lang w:eastAsia="en-US"/>
              </w:rPr>
              <w:t xml:space="preserve">3 </w:t>
            </w:r>
            <w:r w:rsidRPr="008725EA">
              <w:rPr>
                <w:rFonts w:ascii="Arial" w:hAnsi="Arial" w:cs="Arial"/>
                <w:color w:val="000000"/>
                <w:sz w:val="22"/>
                <w:szCs w:val="22"/>
                <w:lang w:eastAsia="en-US"/>
              </w:rPr>
              <w:t>PO</w:t>
            </w:r>
            <w:r w:rsidRPr="008725EA">
              <w:rPr>
                <w:rFonts w:ascii="Arial" w:hAnsi="Arial" w:cs="Arial"/>
                <w:color w:val="000000"/>
                <w:sz w:val="22"/>
                <w:szCs w:val="22"/>
                <w:vertAlign w:val="subscript"/>
                <w:lang w:eastAsia="en-US"/>
              </w:rPr>
              <w:t>4</w:t>
            </w:r>
            <w:r w:rsidRPr="008725EA">
              <w:rPr>
                <w:rFonts w:ascii="Arial" w:hAnsi="Arial" w:cs="Arial"/>
                <w:color w:val="000000"/>
                <w:sz w:val="22"/>
                <w:szCs w:val="22"/>
                <w:lang w:eastAsia="en-US"/>
              </w:rPr>
              <w:t>, H</w:t>
            </w:r>
            <w:r w:rsidRPr="008725EA">
              <w:rPr>
                <w:rFonts w:ascii="Arial" w:hAnsi="Arial" w:cs="Arial"/>
                <w:color w:val="000000"/>
                <w:sz w:val="22"/>
                <w:szCs w:val="22"/>
                <w:vertAlign w:val="subscript"/>
                <w:lang w:eastAsia="en-US"/>
              </w:rPr>
              <w:t>3</w:t>
            </w:r>
            <w:r w:rsidRPr="008725EA">
              <w:rPr>
                <w:rFonts w:ascii="Arial" w:hAnsi="Arial" w:cs="Arial"/>
                <w:color w:val="000000"/>
                <w:sz w:val="22"/>
                <w:szCs w:val="22"/>
                <w:lang w:eastAsia="en-US"/>
              </w:rPr>
              <w:t>CrO</w:t>
            </w:r>
            <w:r w:rsidRPr="008725EA">
              <w:rPr>
                <w:rFonts w:ascii="Arial" w:hAnsi="Arial" w:cs="Arial"/>
                <w:color w:val="000000"/>
                <w:sz w:val="22"/>
                <w:szCs w:val="22"/>
                <w:vertAlign w:val="subscript"/>
                <w:lang w:eastAsia="en-US"/>
              </w:rPr>
              <w:t>3</w:t>
            </w:r>
          </w:p>
        </w:tc>
        <w:tc>
          <w:tcPr>
            <w:tcW w:w="992" w:type="dxa"/>
            <w:vAlign w:val="center"/>
          </w:tcPr>
          <w:p w14:paraId="78669156"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8</w:t>
            </w:r>
            <w:r w:rsidR="00924FED" w:rsidRPr="008725EA">
              <w:rPr>
                <w:rFonts w:ascii="Arial" w:hAnsi="Arial" w:cs="Arial"/>
                <w:snapToGrid w:val="0"/>
                <w:sz w:val="22"/>
                <w:szCs w:val="22"/>
                <w:lang w:eastAsia="en-US"/>
              </w:rPr>
              <w:t>,0</w:t>
            </w:r>
          </w:p>
        </w:tc>
      </w:tr>
      <w:tr w:rsidR="002539D4" w:rsidRPr="008725EA" w14:paraId="4B57D99F" w14:textId="77777777" w:rsidTr="008725EA">
        <w:trPr>
          <w:trHeight w:val="284"/>
        </w:trPr>
        <w:tc>
          <w:tcPr>
            <w:tcW w:w="567" w:type="dxa"/>
            <w:vAlign w:val="center"/>
          </w:tcPr>
          <w:p w14:paraId="3939F4DA"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2</w:t>
            </w:r>
          </w:p>
        </w:tc>
        <w:tc>
          <w:tcPr>
            <w:tcW w:w="1134" w:type="dxa"/>
            <w:vAlign w:val="center"/>
          </w:tcPr>
          <w:p w14:paraId="7F732728"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06 02 05*</w:t>
            </w:r>
          </w:p>
        </w:tc>
        <w:tc>
          <w:tcPr>
            <w:tcW w:w="1985" w:type="dxa"/>
            <w:vAlign w:val="center"/>
          </w:tcPr>
          <w:p w14:paraId="7FB2332C" w14:textId="77777777" w:rsidR="002539D4" w:rsidRPr="008725EA" w:rsidRDefault="002539D4" w:rsidP="0042534D">
            <w:pPr>
              <w:jc w:val="center"/>
              <w:rPr>
                <w:rFonts w:ascii="Arial" w:hAnsi="Arial" w:cs="Arial"/>
                <w:sz w:val="22"/>
                <w:szCs w:val="22"/>
                <w:lang w:eastAsia="en-US"/>
              </w:rPr>
            </w:pPr>
            <w:r w:rsidRPr="008725EA">
              <w:rPr>
                <w:rFonts w:ascii="Arial" w:hAnsi="Arial" w:cs="Arial"/>
                <w:sz w:val="22"/>
                <w:szCs w:val="22"/>
                <w:lang w:eastAsia="en-US"/>
              </w:rPr>
              <w:t>Inne wodorotlenki</w:t>
            </w:r>
          </w:p>
        </w:tc>
        <w:tc>
          <w:tcPr>
            <w:tcW w:w="2126" w:type="dxa"/>
            <w:vAlign w:val="center"/>
          </w:tcPr>
          <w:p w14:paraId="726212BF" w14:textId="1E16ADBE" w:rsidR="002539D4" w:rsidRPr="008725EA" w:rsidRDefault="007067C7" w:rsidP="0042534D">
            <w:pPr>
              <w:jc w:val="center"/>
              <w:rPr>
                <w:rFonts w:ascii="Arial" w:hAnsi="Arial" w:cs="Arial"/>
                <w:snapToGrid w:val="0"/>
                <w:sz w:val="22"/>
                <w:szCs w:val="22"/>
                <w:lang w:eastAsia="en-US"/>
              </w:rPr>
            </w:pPr>
            <w:r w:rsidRPr="008725EA">
              <w:rPr>
                <w:rFonts w:ascii="Arial" w:hAnsi="Arial" w:cs="Arial"/>
                <w:color w:val="000000"/>
                <w:sz w:val="22"/>
                <w:szCs w:val="22"/>
                <w:lang w:eastAsia="en-US"/>
              </w:rPr>
              <w:t>Galwanizernia- zużyte, zanieczyszczone lub przeterminowane związki chemiczne</w:t>
            </w:r>
          </w:p>
        </w:tc>
        <w:tc>
          <w:tcPr>
            <w:tcW w:w="2552" w:type="dxa"/>
            <w:vAlign w:val="center"/>
          </w:tcPr>
          <w:p w14:paraId="37761BA7" w14:textId="77777777" w:rsidR="007067C7" w:rsidRPr="008725EA" w:rsidRDefault="007067C7"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 xml:space="preserve">Stan skupienia – </w:t>
            </w:r>
            <w:r w:rsidR="00255ECB" w:rsidRPr="008725EA">
              <w:rPr>
                <w:rFonts w:ascii="Arial" w:hAnsi="Arial" w:cs="Arial"/>
                <w:color w:val="000000"/>
                <w:sz w:val="22"/>
                <w:szCs w:val="22"/>
                <w:lang w:eastAsia="en-US"/>
              </w:rPr>
              <w:t>ciekły</w:t>
            </w:r>
          </w:p>
          <w:p w14:paraId="490FAFA8" w14:textId="77777777" w:rsidR="007067C7" w:rsidRPr="008725EA" w:rsidRDefault="007067C7"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Wodorotlenki stos</w:t>
            </w:r>
            <w:r w:rsidR="00924FED" w:rsidRPr="008725EA">
              <w:rPr>
                <w:rFonts w:ascii="Arial" w:hAnsi="Arial" w:cs="Arial"/>
                <w:color w:val="000000"/>
                <w:sz w:val="22"/>
                <w:szCs w:val="22"/>
                <w:lang w:eastAsia="en-US"/>
              </w:rPr>
              <w:t xml:space="preserve">owane w procesach </w:t>
            </w:r>
            <w:proofErr w:type="spellStart"/>
            <w:r w:rsidR="00924FED" w:rsidRPr="008725EA">
              <w:rPr>
                <w:rFonts w:ascii="Arial" w:hAnsi="Arial" w:cs="Arial"/>
                <w:color w:val="000000"/>
                <w:sz w:val="22"/>
                <w:szCs w:val="22"/>
                <w:lang w:eastAsia="en-US"/>
              </w:rPr>
              <w:t>galwanicz</w:t>
            </w:r>
            <w:proofErr w:type="spellEnd"/>
            <w:r w:rsidR="00924FED" w:rsidRPr="008725EA">
              <w:rPr>
                <w:rFonts w:ascii="Arial" w:hAnsi="Arial" w:cs="Arial"/>
                <w:color w:val="000000"/>
                <w:sz w:val="22"/>
                <w:szCs w:val="22"/>
                <w:lang w:eastAsia="en-US"/>
              </w:rPr>
              <w:t>.</w:t>
            </w:r>
          </w:p>
          <w:p w14:paraId="79D29FA3" w14:textId="77777777" w:rsidR="002539D4" w:rsidRPr="008725EA" w:rsidRDefault="007067C7"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 xml:space="preserve">Przeterminowane -NaOH, </w:t>
            </w:r>
            <w:proofErr w:type="spellStart"/>
            <w:r w:rsidRPr="008725EA">
              <w:rPr>
                <w:rFonts w:ascii="Arial" w:hAnsi="Arial" w:cs="Arial"/>
                <w:color w:val="000000"/>
                <w:sz w:val="22"/>
                <w:szCs w:val="22"/>
                <w:lang w:eastAsia="en-US"/>
              </w:rPr>
              <w:t>NaOCL</w:t>
            </w:r>
            <w:proofErr w:type="spellEnd"/>
          </w:p>
        </w:tc>
        <w:tc>
          <w:tcPr>
            <w:tcW w:w="992" w:type="dxa"/>
            <w:vAlign w:val="center"/>
          </w:tcPr>
          <w:p w14:paraId="204327BA"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8</w:t>
            </w:r>
            <w:r w:rsidR="00924FED" w:rsidRPr="008725EA">
              <w:rPr>
                <w:rFonts w:ascii="Arial" w:hAnsi="Arial" w:cs="Arial"/>
                <w:snapToGrid w:val="0"/>
                <w:sz w:val="22"/>
                <w:szCs w:val="22"/>
                <w:lang w:eastAsia="en-US"/>
              </w:rPr>
              <w:t>,0</w:t>
            </w:r>
          </w:p>
        </w:tc>
      </w:tr>
      <w:tr w:rsidR="002539D4" w:rsidRPr="008725EA" w14:paraId="59F028A1" w14:textId="77777777" w:rsidTr="008725EA">
        <w:trPr>
          <w:trHeight w:val="284"/>
        </w:trPr>
        <w:tc>
          <w:tcPr>
            <w:tcW w:w="567" w:type="dxa"/>
            <w:vAlign w:val="center"/>
          </w:tcPr>
          <w:p w14:paraId="0BDE9043"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3</w:t>
            </w:r>
          </w:p>
        </w:tc>
        <w:tc>
          <w:tcPr>
            <w:tcW w:w="1134" w:type="dxa"/>
            <w:vAlign w:val="center"/>
          </w:tcPr>
          <w:p w14:paraId="74510C17"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06 03 11*</w:t>
            </w:r>
          </w:p>
        </w:tc>
        <w:tc>
          <w:tcPr>
            <w:tcW w:w="1985" w:type="dxa"/>
            <w:vAlign w:val="center"/>
          </w:tcPr>
          <w:p w14:paraId="6449BF92" w14:textId="77777777" w:rsidR="002539D4" w:rsidRPr="008725EA" w:rsidRDefault="002539D4" w:rsidP="0042534D">
            <w:pPr>
              <w:jc w:val="center"/>
              <w:rPr>
                <w:rFonts w:ascii="Arial" w:hAnsi="Arial" w:cs="Arial"/>
                <w:sz w:val="22"/>
                <w:szCs w:val="22"/>
                <w:lang w:eastAsia="en-US"/>
              </w:rPr>
            </w:pPr>
            <w:r w:rsidRPr="008725EA">
              <w:rPr>
                <w:rFonts w:ascii="Arial" w:hAnsi="Arial" w:cs="Arial"/>
                <w:sz w:val="22"/>
                <w:szCs w:val="22"/>
                <w:lang w:eastAsia="en-US"/>
              </w:rPr>
              <w:t>Sole i roztwory zawierające cyjanki</w:t>
            </w:r>
          </w:p>
        </w:tc>
        <w:tc>
          <w:tcPr>
            <w:tcW w:w="2126" w:type="dxa"/>
            <w:vAlign w:val="center"/>
          </w:tcPr>
          <w:p w14:paraId="7C472F8F" w14:textId="2C979996" w:rsidR="002539D4" w:rsidRPr="008725EA" w:rsidRDefault="007067C7" w:rsidP="0042534D">
            <w:pPr>
              <w:jc w:val="center"/>
              <w:rPr>
                <w:rFonts w:ascii="Arial" w:hAnsi="Arial" w:cs="Arial"/>
                <w:snapToGrid w:val="0"/>
                <w:sz w:val="22"/>
                <w:szCs w:val="22"/>
                <w:lang w:eastAsia="en-US"/>
              </w:rPr>
            </w:pPr>
            <w:r w:rsidRPr="008725EA">
              <w:rPr>
                <w:rFonts w:ascii="Arial" w:hAnsi="Arial" w:cs="Arial"/>
                <w:color w:val="000000"/>
                <w:sz w:val="22"/>
                <w:szCs w:val="22"/>
                <w:lang w:eastAsia="en-US"/>
              </w:rPr>
              <w:t>Galwanizernia- zużyte, zanieczyszczone lub przeterminowane związki chemiczne</w:t>
            </w:r>
          </w:p>
        </w:tc>
        <w:tc>
          <w:tcPr>
            <w:tcW w:w="2552" w:type="dxa"/>
            <w:vAlign w:val="center"/>
          </w:tcPr>
          <w:p w14:paraId="51F873E3" w14:textId="4EEBDED7" w:rsidR="007067C7" w:rsidRPr="008725EA" w:rsidRDefault="007067C7"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Stan skupienia - stały</w:t>
            </w:r>
          </w:p>
          <w:p w14:paraId="4382BDE1" w14:textId="77777777" w:rsidR="007067C7" w:rsidRPr="008725EA" w:rsidRDefault="007067C7"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Sole stosowane w procesach galwanicznych</w:t>
            </w:r>
          </w:p>
          <w:p w14:paraId="09BB4898" w14:textId="77777777" w:rsidR="002539D4" w:rsidRPr="008725EA" w:rsidRDefault="007067C7"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 xml:space="preserve">Przeterminowane – </w:t>
            </w:r>
            <w:proofErr w:type="spellStart"/>
            <w:r w:rsidRPr="008725EA">
              <w:rPr>
                <w:rFonts w:ascii="Arial" w:hAnsi="Arial" w:cs="Arial"/>
                <w:color w:val="000000"/>
                <w:sz w:val="22"/>
                <w:szCs w:val="22"/>
                <w:lang w:eastAsia="en-US"/>
              </w:rPr>
              <w:t>NaCN</w:t>
            </w:r>
            <w:proofErr w:type="spellEnd"/>
          </w:p>
        </w:tc>
        <w:tc>
          <w:tcPr>
            <w:tcW w:w="992" w:type="dxa"/>
            <w:vAlign w:val="center"/>
          </w:tcPr>
          <w:p w14:paraId="70DC9940"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6</w:t>
            </w:r>
            <w:r w:rsidR="00924FED" w:rsidRPr="008725EA">
              <w:rPr>
                <w:rFonts w:ascii="Arial" w:hAnsi="Arial" w:cs="Arial"/>
                <w:snapToGrid w:val="0"/>
                <w:sz w:val="22"/>
                <w:szCs w:val="22"/>
                <w:lang w:eastAsia="en-US"/>
              </w:rPr>
              <w:t>,0</w:t>
            </w:r>
          </w:p>
        </w:tc>
      </w:tr>
      <w:tr w:rsidR="002539D4" w:rsidRPr="008725EA" w14:paraId="5A375780" w14:textId="77777777" w:rsidTr="008725EA">
        <w:trPr>
          <w:trHeight w:val="284"/>
        </w:trPr>
        <w:tc>
          <w:tcPr>
            <w:tcW w:w="567" w:type="dxa"/>
            <w:vAlign w:val="center"/>
          </w:tcPr>
          <w:p w14:paraId="6D539668"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4</w:t>
            </w:r>
          </w:p>
        </w:tc>
        <w:tc>
          <w:tcPr>
            <w:tcW w:w="1134" w:type="dxa"/>
            <w:vAlign w:val="center"/>
          </w:tcPr>
          <w:p w14:paraId="3ABDFF87"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06 04 05*</w:t>
            </w:r>
          </w:p>
        </w:tc>
        <w:tc>
          <w:tcPr>
            <w:tcW w:w="1985" w:type="dxa"/>
            <w:vAlign w:val="center"/>
          </w:tcPr>
          <w:p w14:paraId="2600BFAD" w14:textId="77777777" w:rsidR="002539D4" w:rsidRPr="008725EA" w:rsidRDefault="002539D4" w:rsidP="0042534D">
            <w:pPr>
              <w:jc w:val="center"/>
              <w:rPr>
                <w:rFonts w:ascii="Arial" w:hAnsi="Arial" w:cs="Arial"/>
                <w:sz w:val="22"/>
                <w:szCs w:val="22"/>
                <w:lang w:eastAsia="en-US"/>
              </w:rPr>
            </w:pPr>
            <w:r w:rsidRPr="008725EA">
              <w:rPr>
                <w:rFonts w:ascii="Arial" w:hAnsi="Arial" w:cs="Arial"/>
                <w:sz w:val="22"/>
                <w:szCs w:val="22"/>
                <w:lang w:eastAsia="en-US"/>
              </w:rPr>
              <w:t>Odpady zawierające inne metale ciężkie</w:t>
            </w:r>
          </w:p>
        </w:tc>
        <w:tc>
          <w:tcPr>
            <w:tcW w:w="2126" w:type="dxa"/>
            <w:vAlign w:val="center"/>
          </w:tcPr>
          <w:p w14:paraId="05C61D54" w14:textId="07BBF471" w:rsidR="002539D4" w:rsidRPr="008725EA" w:rsidRDefault="007067C7" w:rsidP="0042534D">
            <w:pPr>
              <w:jc w:val="center"/>
              <w:rPr>
                <w:rFonts w:ascii="Arial" w:hAnsi="Arial" w:cs="Arial"/>
                <w:snapToGrid w:val="0"/>
                <w:sz w:val="22"/>
                <w:szCs w:val="22"/>
                <w:lang w:eastAsia="en-US"/>
              </w:rPr>
            </w:pPr>
            <w:r w:rsidRPr="008725EA">
              <w:rPr>
                <w:rFonts w:ascii="Arial" w:hAnsi="Arial" w:cs="Arial"/>
                <w:color w:val="000000"/>
                <w:sz w:val="22"/>
                <w:szCs w:val="22"/>
                <w:lang w:eastAsia="en-US"/>
              </w:rPr>
              <w:t>Galwanizernia- zużyte, zanieczyszczone lub przeterminowane związki chemiczne</w:t>
            </w:r>
          </w:p>
        </w:tc>
        <w:tc>
          <w:tcPr>
            <w:tcW w:w="2552" w:type="dxa"/>
            <w:vAlign w:val="center"/>
          </w:tcPr>
          <w:p w14:paraId="1C5FCBF3" w14:textId="1C07E00B" w:rsidR="007067C7" w:rsidRPr="008725EA" w:rsidRDefault="007067C7"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Stan skupienia  - stały</w:t>
            </w:r>
            <w:r w:rsidR="00283A6D">
              <w:rPr>
                <w:rFonts w:ascii="Arial" w:hAnsi="Arial" w:cs="Arial"/>
                <w:color w:val="000000"/>
                <w:sz w:val="22"/>
                <w:szCs w:val="22"/>
                <w:lang w:eastAsia="en-US"/>
              </w:rPr>
              <w:t xml:space="preserve"> </w:t>
            </w:r>
            <w:r w:rsidRPr="008725EA">
              <w:rPr>
                <w:rFonts w:ascii="Arial" w:hAnsi="Arial" w:cs="Arial"/>
                <w:color w:val="000000"/>
                <w:sz w:val="22"/>
                <w:szCs w:val="22"/>
                <w:lang w:eastAsia="en-US"/>
              </w:rPr>
              <w:t xml:space="preserve">i </w:t>
            </w:r>
            <w:r w:rsidR="00255ECB" w:rsidRPr="008725EA">
              <w:rPr>
                <w:rFonts w:ascii="Arial" w:hAnsi="Arial" w:cs="Arial"/>
                <w:color w:val="000000"/>
                <w:sz w:val="22"/>
                <w:szCs w:val="22"/>
                <w:lang w:eastAsia="en-US"/>
              </w:rPr>
              <w:t xml:space="preserve">ciekły. </w:t>
            </w:r>
            <w:r w:rsidRPr="008725EA">
              <w:rPr>
                <w:rFonts w:ascii="Arial" w:hAnsi="Arial" w:cs="Arial"/>
                <w:color w:val="000000"/>
                <w:sz w:val="22"/>
                <w:szCs w:val="22"/>
                <w:lang w:eastAsia="en-US"/>
              </w:rPr>
              <w:t>Związki chemiczne do przygotowywania kąpieli galwanicznych</w:t>
            </w:r>
          </w:p>
          <w:p w14:paraId="221FF81B" w14:textId="77777777" w:rsidR="002539D4" w:rsidRPr="008725EA" w:rsidRDefault="007067C7"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 xml:space="preserve">Przeterminowane - koncentrat niklowy, </w:t>
            </w:r>
            <w:proofErr w:type="spellStart"/>
            <w:r w:rsidRPr="008725EA">
              <w:rPr>
                <w:rFonts w:ascii="Arial" w:hAnsi="Arial" w:cs="Arial"/>
                <w:color w:val="000000"/>
                <w:sz w:val="22"/>
                <w:szCs w:val="22"/>
                <w:lang w:eastAsia="en-US"/>
              </w:rPr>
              <w:t>CdO</w:t>
            </w:r>
            <w:proofErr w:type="spellEnd"/>
            <w:r w:rsidRPr="008725EA">
              <w:rPr>
                <w:rFonts w:ascii="Arial" w:hAnsi="Arial" w:cs="Arial"/>
                <w:color w:val="000000"/>
                <w:sz w:val="22"/>
                <w:szCs w:val="22"/>
                <w:lang w:eastAsia="en-US"/>
              </w:rPr>
              <w:t>, Na</w:t>
            </w:r>
            <w:r w:rsidRPr="008725EA">
              <w:rPr>
                <w:rFonts w:ascii="Arial" w:hAnsi="Arial" w:cs="Arial"/>
                <w:color w:val="000000"/>
                <w:sz w:val="22"/>
                <w:szCs w:val="22"/>
                <w:vertAlign w:val="subscript"/>
                <w:lang w:eastAsia="en-US"/>
              </w:rPr>
              <w:t>2</w:t>
            </w:r>
            <w:r w:rsidRPr="008725EA">
              <w:rPr>
                <w:rFonts w:ascii="Arial" w:hAnsi="Arial" w:cs="Arial"/>
                <w:color w:val="000000"/>
                <w:sz w:val="22"/>
                <w:szCs w:val="22"/>
                <w:lang w:eastAsia="en-US"/>
              </w:rPr>
              <w:t>CrO</w:t>
            </w:r>
            <w:r w:rsidRPr="008725EA">
              <w:rPr>
                <w:rFonts w:ascii="Arial" w:hAnsi="Arial" w:cs="Arial"/>
                <w:color w:val="000000"/>
                <w:sz w:val="22"/>
                <w:szCs w:val="22"/>
                <w:vertAlign w:val="subscript"/>
                <w:lang w:eastAsia="en-US"/>
              </w:rPr>
              <w:t>3</w:t>
            </w:r>
            <w:r w:rsidRPr="008725EA">
              <w:rPr>
                <w:rFonts w:ascii="Arial" w:hAnsi="Arial" w:cs="Arial"/>
                <w:color w:val="000000"/>
                <w:sz w:val="22"/>
                <w:szCs w:val="22"/>
                <w:lang w:eastAsia="en-US"/>
              </w:rPr>
              <w:t xml:space="preserve">, </w:t>
            </w:r>
            <w:proofErr w:type="spellStart"/>
            <w:r w:rsidRPr="008725EA">
              <w:rPr>
                <w:rFonts w:ascii="Arial" w:hAnsi="Arial" w:cs="Arial"/>
                <w:color w:val="000000"/>
                <w:sz w:val="22"/>
                <w:szCs w:val="22"/>
                <w:lang w:eastAsia="en-US"/>
              </w:rPr>
              <w:t>Eco+Tri</w:t>
            </w:r>
            <w:proofErr w:type="spellEnd"/>
            <w:r w:rsidRPr="008725EA">
              <w:rPr>
                <w:rFonts w:ascii="Arial" w:hAnsi="Arial" w:cs="Arial"/>
                <w:color w:val="000000"/>
                <w:sz w:val="22"/>
                <w:szCs w:val="22"/>
                <w:lang w:eastAsia="en-US"/>
              </w:rPr>
              <w:t xml:space="preserve"> /</w:t>
            </w:r>
            <w:proofErr w:type="spellStart"/>
            <w:r w:rsidRPr="008725EA">
              <w:rPr>
                <w:rFonts w:ascii="Arial" w:hAnsi="Arial" w:cs="Arial"/>
                <w:color w:val="000000"/>
                <w:sz w:val="22"/>
                <w:szCs w:val="22"/>
                <w:lang w:eastAsia="en-US"/>
              </w:rPr>
              <w:t>r+r</w:t>
            </w:r>
            <w:proofErr w:type="spellEnd"/>
            <w:r w:rsidRPr="008725EA">
              <w:rPr>
                <w:rFonts w:ascii="Arial" w:hAnsi="Arial" w:cs="Arial"/>
                <w:color w:val="000000"/>
                <w:sz w:val="22"/>
                <w:szCs w:val="22"/>
                <w:lang w:eastAsia="en-US"/>
              </w:rPr>
              <w:t xml:space="preserve"> chromu +3/, pasta tytanowa</w:t>
            </w:r>
          </w:p>
        </w:tc>
        <w:tc>
          <w:tcPr>
            <w:tcW w:w="992" w:type="dxa"/>
            <w:vAlign w:val="center"/>
          </w:tcPr>
          <w:p w14:paraId="3F7DDA95"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12</w:t>
            </w:r>
            <w:r w:rsidR="00924FED" w:rsidRPr="008725EA">
              <w:rPr>
                <w:rFonts w:ascii="Arial" w:hAnsi="Arial" w:cs="Arial"/>
                <w:snapToGrid w:val="0"/>
                <w:sz w:val="22"/>
                <w:szCs w:val="22"/>
                <w:lang w:eastAsia="en-US"/>
              </w:rPr>
              <w:t>,0</w:t>
            </w:r>
          </w:p>
        </w:tc>
      </w:tr>
      <w:tr w:rsidR="002539D4" w:rsidRPr="008725EA" w14:paraId="080DF03E" w14:textId="77777777" w:rsidTr="008725EA">
        <w:trPr>
          <w:trHeight w:val="284"/>
        </w:trPr>
        <w:tc>
          <w:tcPr>
            <w:tcW w:w="567" w:type="dxa"/>
            <w:vAlign w:val="center"/>
          </w:tcPr>
          <w:p w14:paraId="1824AD62"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5</w:t>
            </w:r>
          </w:p>
        </w:tc>
        <w:tc>
          <w:tcPr>
            <w:tcW w:w="1134" w:type="dxa"/>
            <w:vAlign w:val="center"/>
          </w:tcPr>
          <w:p w14:paraId="521C40F2"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11 01 05*</w:t>
            </w:r>
          </w:p>
        </w:tc>
        <w:tc>
          <w:tcPr>
            <w:tcW w:w="1985" w:type="dxa"/>
            <w:vAlign w:val="center"/>
          </w:tcPr>
          <w:p w14:paraId="20F47489" w14:textId="77777777" w:rsidR="002539D4" w:rsidRPr="008725EA" w:rsidRDefault="002539D4" w:rsidP="0042534D">
            <w:pPr>
              <w:jc w:val="center"/>
              <w:rPr>
                <w:rFonts w:ascii="Arial" w:hAnsi="Arial" w:cs="Arial"/>
                <w:sz w:val="22"/>
                <w:szCs w:val="22"/>
                <w:lang w:eastAsia="en-US"/>
              </w:rPr>
            </w:pPr>
            <w:r w:rsidRPr="008725EA">
              <w:rPr>
                <w:rFonts w:ascii="Arial" w:hAnsi="Arial" w:cs="Arial"/>
                <w:sz w:val="22"/>
                <w:szCs w:val="22"/>
                <w:lang w:eastAsia="en-US"/>
              </w:rPr>
              <w:t>Kwasy trawiące</w:t>
            </w:r>
          </w:p>
        </w:tc>
        <w:tc>
          <w:tcPr>
            <w:tcW w:w="2126" w:type="dxa"/>
            <w:vAlign w:val="center"/>
          </w:tcPr>
          <w:p w14:paraId="5D275F78" w14:textId="752AC695" w:rsidR="002539D4" w:rsidRPr="008725EA" w:rsidRDefault="00C15BC4" w:rsidP="0042534D">
            <w:pPr>
              <w:jc w:val="center"/>
              <w:rPr>
                <w:rFonts w:ascii="Arial" w:hAnsi="Arial" w:cs="Arial"/>
                <w:snapToGrid w:val="0"/>
                <w:sz w:val="22"/>
                <w:szCs w:val="22"/>
                <w:lang w:eastAsia="en-US"/>
              </w:rPr>
            </w:pPr>
            <w:r w:rsidRPr="008725EA">
              <w:rPr>
                <w:rFonts w:ascii="Arial" w:hAnsi="Arial" w:cs="Arial"/>
                <w:sz w:val="22"/>
                <w:szCs w:val="22"/>
              </w:rPr>
              <w:t>Galwanizernia – linie technologiczne</w:t>
            </w:r>
          </w:p>
        </w:tc>
        <w:tc>
          <w:tcPr>
            <w:tcW w:w="2552" w:type="dxa"/>
            <w:vAlign w:val="center"/>
          </w:tcPr>
          <w:p w14:paraId="4A86652C" w14:textId="77777777" w:rsidR="00C15BC4" w:rsidRPr="008725EA" w:rsidRDefault="00C15BC4"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 xml:space="preserve">Stan skupienia – </w:t>
            </w:r>
            <w:r w:rsidR="00255ECB" w:rsidRPr="008725EA">
              <w:rPr>
                <w:rFonts w:ascii="Arial" w:hAnsi="Arial" w:cs="Arial"/>
                <w:color w:val="000000"/>
                <w:sz w:val="22"/>
                <w:szCs w:val="22"/>
                <w:lang w:eastAsia="en-US"/>
              </w:rPr>
              <w:t>ciekły</w:t>
            </w:r>
          </w:p>
          <w:p w14:paraId="20E41603" w14:textId="77777777" w:rsidR="002539D4" w:rsidRPr="008725EA" w:rsidRDefault="00C15BC4"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kwaśne  kąpiele galwaniczne - HCL, HNO</w:t>
            </w:r>
            <w:r w:rsidRPr="008725EA">
              <w:rPr>
                <w:rFonts w:ascii="Arial" w:hAnsi="Arial" w:cs="Arial"/>
                <w:color w:val="000000"/>
                <w:sz w:val="22"/>
                <w:szCs w:val="22"/>
                <w:vertAlign w:val="subscript"/>
                <w:lang w:eastAsia="en-US"/>
              </w:rPr>
              <w:t xml:space="preserve">3 </w:t>
            </w:r>
            <w:r w:rsidRPr="008725EA">
              <w:rPr>
                <w:rFonts w:ascii="Arial" w:hAnsi="Arial" w:cs="Arial"/>
                <w:color w:val="000000"/>
                <w:sz w:val="22"/>
                <w:szCs w:val="22"/>
                <w:lang w:eastAsia="en-US"/>
              </w:rPr>
              <w:t>, HF, H</w:t>
            </w:r>
            <w:r w:rsidRPr="008725EA">
              <w:rPr>
                <w:rFonts w:ascii="Arial" w:hAnsi="Arial" w:cs="Arial"/>
                <w:color w:val="000000"/>
                <w:sz w:val="22"/>
                <w:szCs w:val="22"/>
                <w:vertAlign w:val="subscript"/>
                <w:lang w:eastAsia="en-US"/>
              </w:rPr>
              <w:t xml:space="preserve">2 </w:t>
            </w:r>
            <w:r w:rsidRPr="008725EA">
              <w:rPr>
                <w:rFonts w:ascii="Arial" w:hAnsi="Arial" w:cs="Arial"/>
                <w:color w:val="000000"/>
                <w:sz w:val="22"/>
                <w:szCs w:val="22"/>
                <w:lang w:eastAsia="en-US"/>
              </w:rPr>
              <w:t>SO</w:t>
            </w:r>
            <w:r w:rsidRPr="008725EA">
              <w:rPr>
                <w:rFonts w:ascii="Arial" w:hAnsi="Arial" w:cs="Arial"/>
                <w:color w:val="000000"/>
                <w:sz w:val="22"/>
                <w:szCs w:val="22"/>
                <w:vertAlign w:val="subscript"/>
                <w:lang w:eastAsia="en-US"/>
              </w:rPr>
              <w:t>4</w:t>
            </w:r>
          </w:p>
        </w:tc>
        <w:tc>
          <w:tcPr>
            <w:tcW w:w="992" w:type="dxa"/>
            <w:vAlign w:val="center"/>
          </w:tcPr>
          <w:p w14:paraId="692D4070"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70</w:t>
            </w:r>
            <w:r w:rsidR="00255ECB" w:rsidRPr="008725EA">
              <w:rPr>
                <w:rFonts w:ascii="Arial" w:hAnsi="Arial" w:cs="Arial"/>
                <w:snapToGrid w:val="0"/>
                <w:sz w:val="22"/>
                <w:szCs w:val="22"/>
                <w:lang w:eastAsia="en-US"/>
              </w:rPr>
              <w:t>,0</w:t>
            </w:r>
          </w:p>
        </w:tc>
      </w:tr>
      <w:tr w:rsidR="002539D4" w:rsidRPr="008725EA" w14:paraId="3A3F6868" w14:textId="77777777" w:rsidTr="008725EA">
        <w:trPr>
          <w:trHeight w:val="284"/>
        </w:trPr>
        <w:tc>
          <w:tcPr>
            <w:tcW w:w="567" w:type="dxa"/>
            <w:vAlign w:val="center"/>
          </w:tcPr>
          <w:p w14:paraId="19C62F0D"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lastRenderedPageBreak/>
              <w:t>6</w:t>
            </w:r>
          </w:p>
        </w:tc>
        <w:tc>
          <w:tcPr>
            <w:tcW w:w="1134" w:type="dxa"/>
            <w:vAlign w:val="center"/>
          </w:tcPr>
          <w:p w14:paraId="6307C5DC"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11 01 06*</w:t>
            </w:r>
          </w:p>
        </w:tc>
        <w:tc>
          <w:tcPr>
            <w:tcW w:w="1985" w:type="dxa"/>
            <w:vAlign w:val="center"/>
          </w:tcPr>
          <w:p w14:paraId="3C3E7558" w14:textId="77777777" w:rsidR="00320355" w:rsidRPr="008725EA" w:rsidRDefault="002539D4" w:rsidP="0042534D">
            <w:pPr>
              <w:jc w:val="center"/>
              <w:rPr>
                <w:rFonts w:ascii="Arial" w:hAnsi="Arial" w:cs="Arial"/>
                <w:sz w:val="22"/>
                <w:szCs w:val="22"/>
                <w:lang w:eastAsia="en-US"/>
              </w:rPr>
            </w:pPr>
            <w:r w:rsidRPr="008725EA">
              <w:rPr>
                <w:rFonts w:ascii="Arial" w:hAnsi="Arial" w:cs="Arial"/>
                <w:sz w:val="22"/>
                <w:szCs w:val="22"/>
                <w:lang w:eastAsia="en-US"/>
              </w:rPr>
              <w:t>Odpady zawierające kwasy inne niż wymienione</w:t>
            </w:r>
          </w:p>
          <w:p w14:paraId="43288470" w14:textId="77777777" w:rsidR="002539D4" w:rsidRPr="008725EA" w:rsidRDefault="002539D4" w:rsidP="0042534D">
            <w:pPr>
              <w:jc w:val="center"/>
              <w:rPr>
                <w:rFonts w:ascii="Arial" w:hAnsi="Arial" w:cs="Arial"/>
                <w:sz w:val="22"/>
                <w:szCs w:val="22"/>
                <w:lang w:eastAsia="en-US"/>
              </w:rPr>
            </w:pPr>
            <w:r w:rsidRPr="008725EA">
              <w:rPr>
                <w:rFonts w:ascii="Arial" w:hAnsi="Arial" w:cs="Arial"/>
                <w:sz w:val="22"/>
                <w:szCs w:val="22"/>
                <w:lang w:eastAsia="en-US"/>
              </w:rPr>
              <w:t>w 11 01 05</w:t>
            </w:r>
          </w:p>
        </w:tc>
        <w:tc>
          <w:tcPr>
            <w:tcW w:w="2126" w:type="dxa"/>
            <w:vAlign w:val="center"/>
          </w:tcPr>
          <w:p w14:paraId="046DA3DE" w14:textId="05113200" w:rsidR="002539D4" w:rsidRPr="008725EA" w:rsidRDefault="00C15BC4" w:rsidP="0042534D">
            <w:pPr>
              <w:jc w:val="center"/>
              <w:rPr>
                <w:rFonts w:ascii="Arial" w:hAnsi="Arial" w:cs="Arial"/>
                <w:snapToGrid w:val="0"/>
                <w:sz w:val="22"/>
                <w:szCs w:val="22"/>
                <w:lang w:eastAsia="en-US"/>
              </w:rPr>
            </w:pPr>
            <w:r w:rsidRPr="008725EA">
              <w:rPr>
                <w:rFonts w:ascii="Arial" w:hAnsi="Arial" w:cs="Arial"/>
                <w:sz w:val="22"/>
                <w:szCs w:val="22"/>
              </w:rPr>
              <w:t>Galwanizernia – linie technologiczne</w:t>
            </w:r>
          </w:p>
        </w:tc>
        <w:tc>
          <w:tcPr>
            <w:tcW w:w="2552" w:type="dxa"/>
            <w:vAlign w:val="center"/>
          </w:tcPr>
          <w:p w14:paraId="7D3433B1" w14:textId="77777777" w:rsidR="002539D4" w:rsidRPr="008725EA" w:rsidRDefault="00C15BC4"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 xml:space="preserve">Stan skupienia - </w:t>
            </w:r>
            <w:r w:rsidR="00465BA2" w:rsidRPr="008725EA">
              <w:rPr>
                <w:rFonts w:ascii="Arial" w:hAnsi="Arial" w:cs="Arial"/>
                <w:color w:val="000000"/>
                <w:sz w:val="22"/>
                <w:szCs w:val="22"/>
                <w:lang w:eastAsia="en-US"/>
              </w:rPr>
              <w:t xml:space="preserve">ciekły </w:t>
            </w:r>
            <w:r w:rsidRPr="008725EA">
              <w:rPr>
                <w:rFonts w:ascii="Arial" w:hAnsi="Arial" w:cs="Arial"/>
                <w:color w:val="000000"/>
                <w:sz w:val="22"/>
                <w:szCs w:val="22"/>
                <w:lang w:eastAsia="en-US"/>
              </w:rPr>
              <w:t>zanieczyszczone  kwaśne kąpiele galwaniczne - H</w:t>
            </w:r>
            <w:r w:rsidRPr="008725EA">
              <w:rPr>
                <w:rFonts w:ascii="Arial" w:hAnsi="Arial" w:cs="Arial"/>
                <w:color w:val="000000"/>
                <w:sz w:val="22"/>
                <w:szCs w:val="22"/>
                <w:vertAlign w:val="subscript"/>
                <w:lang w:eastAsia="en-US"/>
              </w:rPr>
              <w:t>3</w:t>
            </w:r>
            <w:r w:rsidRPr="008725EA">
              <w:rPr>
                <w:rFonts w:ascii="Arial" w:hAnsi="Arial" w:cs="Arial"/>
                <w:color w:val="000000"/>
                <w:sz w:val="22"/>
                <w:szCs w:val="22"/>
                <w:lang w:eastAsia="en-US"/>
              </w:rPr>
              <w:t>PO</w:t>
            </w:r>
            <w:r w:rsidRPr="008725EA">
              <w:rPr>
                <w:rFonts w:ascii="Arial" w:hAnsi="Arial" w:cs="Arial"/>
                <w:color w:val="000000"/>
                <w:sz w:val="22"/>
                <w:szCs w:val="22"/>
                <w:vertAlign w:val="subscript"/>
                <w:lang w:eastAsia="en-US"/>
              </w:rPr>
              <w:t xml:space="preserve">4 </w:t>
            </w:r>
            <w:r w:rsidRPr="008725EA">
              <w:rPr>
                <w:rFonts w:ascii="Arial" w:hAnsi="Arial" w:cs="Arial"/>
                <w:color w:val="000000"/>
                <w:sz w:val="22"/>
                <w:szCs w:val="22"/>
                <w:lang w:eastAsia="en-US"/>
              </w:rPr>
              <w:t>, H</w:t>
            </w:r>
            <w:r w:rsidRPr="008725EA">
              <w:rPr>
                <w:rFonts w:ascii="Arial" w:hAnsi="Arial" w:cs="Arial"/>
                <w:color w:val="000000"/>
                <w:sz w:val="22"/>
                <w:szCs w:val="22"/>
                <w:vertAlign w:val="subscript"/>
                <w:lang w:eastAsia="en-US"/>
              </w:rPr>
              <w:t>3</w:t>
            </w:r>
            <w:r w:rsidRPr="008725EA">
              <w:rPr>
                <w:rFonts w:ascii="Arial" w:hAnsi="Arial" w:cs="Arial"/>
                <w:color w:val="000000"/>
                <w:sz w:val="22"/>
                <w:szCs w:val="22"/>
                <w:lang w:eastAsia="en-US"/>
              </w:rPr>
              <w:t>CrO</w:t>
            </w:r>
            <w:r w:rsidRPr="008725EA">
              <w:rPr>
                <w:rFonts w:ascii="Arial" w:hAnsi="Arial" w:cs="Arial"/>
                <w:color w:val="000000"/>
                <w:sz w:val="22"/>
                <w:szCs w:val="22"/>
                <w:vertAlign w:val="subscript"/>
                <w:lang w:eastAsia="en-US"/>
              </w:rPr>
              <w:t>3</w:t>
            </w:r>
          </w:p>
        </w:tc>
        <w:tc>
          <w:tcPr>
            <w:tcW w:w="992" w:type="dxa"/>
            <w:vAlign w:val="center"/>
          </w:tcPr>
          <w:p w14:paraId="56B00868"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50</w:t>
            </w:r>
            <w:r w:rsidR="00465BA2" w:rsidRPr="008725EA">
              <w:rPr>
                <w:rFonts w:ascii="Arial" w:hAnsi="Arial" w:cs="Arial"/>
                <w:snapToGrid w:val="0"/>
                <w:sz w:val="22"/>
                <w:szCs w:val="22"/>
                <w:lang w:eastAsia="en-US"/>
              </w:rPr>
              <w:t>,0</w:t>
            </w:r>
          </w:p>
        </w:tc>
      </w:tr>
      <w:tr w:rsidR="002539D4" w:rsidRPr="008725EA" w14:paraId="2163BD3A" w14:textId="77777777" w:rsidTr="008725EA">
        <w:trPr>
          <w:trHeight w:val="284"/>
        </w:trPr>
        <w:tc>
          <w:tcPr>
            <w:tcW w:w="567" w:type="dxa"/>
            <w:vAlign w:val="center"/>
          </w:tcPr>
          <w:p w14:paraId="2D952377"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7</w:t>
            </w:r>
          </w:p>
        </w:tc>
        <w:tc>
          <w:tcPr>
            <w:tcW w:w="1134" w:type="dxa"/>
            <w:vAlign w:val="center"/>
          </w:tcPr>
          <w:p w14:paraId="4D7E6339"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11 01 07*</w:t>
            </w:r>
          </w:p>
        </w:tc>
        <w:tc>
          <w:tcPr>
            <w:tcW w:w="1985" w:type="dxa"/>
            <w:vAlign w:val="center"/>
          </w:tcPr>
          <w:p w14:paraId="04B15721" w14:textId="77777777" w:rsidR="002539D4" w:rsidRPr="008725EA" w:rsidRDefault="002539D4" w:rsidP="0042534D">
            <w:pPr>
              <w:jc w:val="center"/>
              <w:rPr>
                <w:rFonts w:ascii="Arial" w:hAnsi="Arial" w:cs="Arial"/>
                <w:sz w:val="22"/>
                <w:szCs w:val="22"/>
                <w:lang w:eastAsia="en-US"/>
              </w:rPr>
            </w:pPr>
            <w:r w:rsidRPr="008725EA">
              <w:rPr>
                <w:rFonts w:ascii="Arial" w:hAnsi="Arial" w:cs="Arial"/>
                <w:sz w:val="22"/>
                <w:szCs w:val="22"/>
                <w:lang w:eastAsia="en-US"/>
              </w:rPr>
              <w:t>Alkalia trawiące</w:t>
            </w:r>
          </w:p>
        </w:tc>
        <w:tc>
          <w:tcPr>
            <w:tcW w:w="2126" w:type="dxa"/>
            <w:vAlign w:val="center"/>
          </w:tcPr>
          <w:p w14:paraId="2268432A" w14:textId="7FB7E4D1" w:rsidR="002539D4" w:rsidRPr="008725EA" w:rsidRDefault="00C15BC4" w:rsidP="0042534D">
            <w:pPr>
              <w:jc w:val="center"/>
              <w:rPr>
                <w:rFonts w:ascii="Arial" w:hAnsi="Arial" w:cs="Arial"/>
                <w:snapToGrid w:val="0"/>
                <w:sz w:val="22"/>
                <w:szCs w:val="22"/>
                <w:lang w:eastAsia="en-US"/>
              </w:rPr>
            </w:pPr>
            <w:r w:rsidRPr="008725EA">
              <w:rPr>
                <w:rFonts w:ascii="Arial" w:hAnsi="Arial" w:cs="Arial"/>
                <w:sz w:val="22"/>
                <w:szCs w:val="22"/>
              </w:rPr>
              <w:t>Galwanizernia – linie technologiczne</w:t>
            </w:r>
          </w:p>
        </w:tc>
        <w:tc>
          <w:tcPr>
            <w:tcW w:w="2552" w:type="dxa"/>
            <w:vAlign w:val="center"/>
          </w:tcPr>
          <w:p w14:paraId="14E56240" w14:textId="77777777" w:rsidR="002539D4" w:rsidRPr="008725EA" w:rsidRDefault="00C15BC4"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 xml:space="preserve">Stan skupienia - </w:t>
            </w:r>
            <w:r w:rsidR="00465BA2" w:rsidRPr="008725EA">
              <w:rPr>
                <w:rFonts w:ascii="Arial" w:hAnsi="Arial" w:cs="Arial"/>
                <w:color w:val="000000"/>
                <w:sz w:val="22"/>
                <w:szCs w:val="22"/>
                <w:lang w:eastAsia="en-US"/>
              </w:rPr>
              <w:t xml:space="preserve">ciekły </w:t>
            </w:r>
            <w:r w:rsidRPr="008725EA">
              <w:rPr>
                <w:rFonts w:ascii="Arial" w:hAnsi="Arial" w:cs="Arial"/>
                <w:color w:val="000000"/>
                <w:sz w:val="22"/>
                <w:szCs w:val="22"/>
                <w:lang w:eastAsia="en-US"/>
              </w:rPr>
              <w:t>zanieczyszczone alkaliczne kąpiele galwaniczne</w:t>
            </w:r>
            <w:r w:rsidR="00465BA2" w:rsidRPr="008725EA">
              <w:rPr>
                <w:rFonts w:ascii="Arial" w:hAnsi="Arial" w:cs="Arial"/>
                <w:color w:val="000000"/>
                <w:sz w:val="22"/>
                <w:szCs w:val="22"/>
                <w:lang w:eastAsia="en-US"/>
              </w:rPr>
              <w:t xml:space="preserve"> </w:t>
            </w:r>
            <w:r w:rsidRPr="008725EA">
              <w:rPr>
                <w:rFonts w:ascii="Arial" w:hAnsi="Arial" w:cs="Arial"/>
                <w:color w:val="000000"/>
                <w:sz w:val="22"/>
                <w:szCs w:val="22"/>
                <w:lang w:eastAsia="en-US"/>
              </w:rPr>
              <w:t>-</w:t>
            </w:r>
            <w:r w:rsidR="00465BA2" w:rsidRPr="008725EA">
              <w:rPr>
                <w:rFonts w:ascii="Arial" w:hAnsi="Arial" w:cs="Arial"/>
                <w:color w:val="000000"/>
                <w:sz w:val="22"/>
                <w:szCs w:val="22"/>
                <w:lang w:eastAsia="en-US"/>
              </w:rPr>
              <w:t xml:space="preserve"> </w:t>
            </w:r>
            <w:r w:rsidRPr="008725EA">
              <w:rPr>
                <w:rFonts w:ascii="Arial" w:hAnsi="Arial" w:cs="Arial"/>
                <w:color w:val="000000"/>
                <w:sz w:val="22"/>
                <w:szCs w:val="22"/>
                <w:lang w:eastAsia="en-US"/>
              </w:rPr>
              <w:t xml:space="preserve">NaOH, </w:t>
            </w:r>
            <w:proofErr w:type="spellStart"/>
            <w:r w:rsidRPr="008725EA">
              <w:rPr>
                <w:rFonts w:ascii="Arial" w:hAnsi="Arial" w:cs="Arial"/>
                <w:color w:val="000000"/>
                <w:sz w:val="22"/>
                <w:szCs w:val="22"/>
                <w:lang w:eastAsia="en-US"/>
              </w:rPr>
              <w:t>NaOCL</w:t>
            </w:r>
            <w:proofErr w:type="spellEnd"/>
          </w:p>
        </w:tc>
        <w:tc>
          <w:tcPr>
            <w:tcW w:w="992" w:type="dxa"/>
            <w:vAlign w:val="center"/>
          </w:tcPr>
          <w:p w14:paraId="3EF6E95F" w14:textId="77777777" w:rsidR="002539D4" w:rsidRPr="008725EA" w:rsidRDefault="002539D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70</w:t>
            </w:r>
            <w:r w:rsidR="00465BA2" w:rsidRPr="008725EA">
              <w:rPr>
                <w:rFonts w:ascii="Arial" w:hAnsi="Arial" w:cs="Arial"/>
                <w:snapToGrid w:val="0"/>
                <w:sz w:val="22"/>
                <w:szCs w:val="22"/>
                <w:lang w:eastAsia="en-US"/>
              </w:rPr>
              <w:t>,0</w:t>
            </w:r>
          </w:p>
        </w:tc>
      </w:tr>
      <w:tr w:rsidR="00C57F6F" w:rsidRPr="008725EA" w14:paraId="03D4D07F" w14:textId="77777777" w:rsidTr="008725EA">
        <w:trPr>
          <w:trHeight w:val="284"/>
        </w:trPr>
        <w:tc>
          <w:tcPr>
            <w:tcW w:w="567" w:type="dxa"/>
            <w:vAlign w:val="center"/>
          </w:tcPr>
          <w:p w14:paraId="0A5F1A23" w14:textId="77777777" w:rsidR="005B5664" w:rsidRPr="008725EA" w:rsidRDefault="005B56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8</w:t>
            </w:r>
          </w:p>
        </w:tc>
        <w:tc>
          <w:tcPr>
            <w:tcW w:w="1134" w:type="dxa"/>
            <w:vAlign w:val="center"/>
          </w:tcPr>
          <w:p w14:paraId="7D7A6FCD" w14:textId="77777777" w:rsidR="005B5664" w:rsidRPr="008725EA" w:rsidRDefault="005B56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11 01 09*</w:t>
            </w:r>
          </w:p>
        </w:tc>
        <w:tc>
          <w:tcPr>
            <w:tcW w:w="1985" w:type="dxa"/>
            <w:vAlign w:val="center"/>
          </w:tcPr>
          <w:p w14:paraId="5D20096D" w14:textId="77777777" w:rsidR="005B5664" w:rsidRPr="008725EA" w:rsidRDefault="005B5664" w:rsidP="0042534D">
            <w:pPr>
              <w:jc w:val="center"/>
              <w:rPr>
                <w:rFonts w:ascii="Arial" w:hAnsi="Arial" w:cs="Arial"/>
                <w:sz w:val="22"/>
                <w:szCs w:val="22"/>
                <w:lang w:eastAsia="en-US"/>
              </w:rPr>
            </w:pPr>
            <w:r w:rsidRPr="008725EA">
              <w:rPr>
                <w:rFonts w:ascii="Arial" w:hAnsi="Arial" w:cs="Arial"/>
                <w:sz w:val="22"/>
                <w:szCs w:val="22"/>
                <w:lang w:eastAsia="en-US"/>
              </w:rPr>
              <w:t xml:space="preserve">Szlamy i osady </w:t>
            </w:r>
            <w:proofErr w:type="spellStart"/>
            <w:r w:rsidRPr="008725EA">
              <w:rPr>
                <w:rFonts w:ascii="Arial" w:hAnsi="Arial" w:cs="Arial"/>
                <w:sz w:val="22"/>
                <w:szCs w:val="22"/>
                <w:lang w:eastAsia="en-US"/>
              </w:rPr>
              <w:t>pofiltracyjne</w:t>
            </w:r>
            <w:proofErr w:type="spellEnd"/>
            <w:r w:rsidRPr="008725EA">
              <w:rPr>
                <w:rFonts w:ascii="Arial" w:hAnsi="Arial" w:cs="Arial"/>
                <w:sz w:val="22"/>
                <w:szCs w:val="22"/>
                <w:lang w:eastAsia="en-US"/>
              </w:rPr>
              <w:t xml:space="preserve"> zawierające substancje niebezpieczne</w:t>
            </w:r>
          </w:p>
        </w:tc>
        <w:tc>
          <w:tcPr>
            <w:tcW w:w="2126" w:type="dxa"/>
            <w:vAlign w:val="center"/>
          </w:tcPr>
          <w:p w14:paraId="3116817A" w14:textId="77777777" w:rsidR="005B5664" w:rsidRPr="008725EA" w:rsidRDefault="005B5664" w:rsidP="0042534D">
            <w:pPr>
              <w:jc w:val="center"/>
              <w:rPr>
                <w:rFonts w:ascii="Arial" w:hAnsi="Arial" w:cs="Arial"/>
                <w:sz w:val="22"/>
                <w:szCs w:val="22"/>
                <w:lang w:eastAsia="en-US"/>
              </w:rPr>
            </w:pPr>
            <w:r w:rsidRPr="008725EA">
              <w:rPr>
                <w:rFonts w:ascii="Arial" w:hAnsi="Arial" w:cs="Arial"/>
                <w:sz w:val="22"/>
                <w:szCs w:val="22"/>
                <w:lang w:eastAsia="en-US"/>
              </w:rPr>
              <w:t>Galwanizernia – oczyszczalnia ścieków</w:t>
            </w:r>
          </w:p>
          <w:p w14:paraId="4771E7DB" w14:textId="77777777" w:rsidR="005B5664" w:rsidRPr="008725EA" w:rsidRDefault="00465BA2" w:rsidP="0042534D">
            <w:pPr>
              <w:jc w:val="center"/>
              <w:rPr>
                <w:rFonts w:ascii="Arial" w:hAnsi="Arial" w:cs="Arial"/>
                <w:sz w:val="22"/>
                <w:szCs w:val="22"/>
                <w:lang w:eastAsia="en-US"/>
              </w:rPr>
            </w:pPr>
            <w:r w:rsidRPr="008725EA">
              <w:rPr>
                <w:rFonts w:ascii="Arial" w:hAnsi="Arial" w:cs="Arial"/>
                <w:sz w:val="22"/>
                <w:szCs w:val="22"/>
              </w:rPr>
              <w:t>Odpad z procesu filtracji ścieków poddawanych oczyszczeniu</w:t>
            </w:r>
          </w:p>
        </w:tc>
        <w:tc>
          <w:tcPr>
            <w:tcW w:w="2552" w:type="dxa"/>
            <w:vAlign w:val="center"/>
          </w:tcPr>
          <w:p w14:paraId="77D8A1C9" w14:textId="77777777" w:rsidR="005B5664" w:rsidRPr="008725EA" w:rsidRDefault="00465BA2" w:rsidP="0042534D">
            <w:pPr>
              <w:pStyle w:val="Spistreci1"/>
              <w:jc w:val="center"/>
              <w:rPr>
                <w:rFonts w:ascii="Arial" w:hAnsi="Arial" w:cs="Arial"/>
                <w:sz w:val="22"/>
                <w:szCs w:val="22"/>
              </w:rPr>
            </w:pPr>
            <w:r w:rsidRPr="008725EA">
              <w:rPr>
                <w:rFonts w:ascii="Arial" w:hAnsi="Arial" w:cs="Arial"/>
                <w:sz w:val="22"/>
                <w:szCs w:val="22"/>
              </w:rPr>
              <w:t>Szlam zawierający</w:t>
            </w:r>
            <w:r w:rsidR="005B5664" w:rsidRPr="008725EA">
              <w:rPr>
                <w:rFonts w:ascii="Arial" w:hAnsi="Arial" w:cs="Arial"/>
                <w:sz w:val="22"/>
                <w:szCs w:val="22"/>
              </w:rPr>
              <w:t xml:space="preserve"> uwodnione - Fe</w:t>
            </w:r>
            <w:r w:rsidR="005B5664" w:rsidRPr="008725EA">
              <w:rPr>
                <w:rFonts w:ascii="Arial" w:hAnsi="Arial" w:cs="Arial"/>
                <w:sz w:val="22"/>
                <w:szCs w:val="22"/>
                <w:vertAlign w:val="subscript"/>
              </w:rPr>
              <w:t>2</w:t>
            </w:r>
            <w:r w:rsidR="005B5664" w:rsidRPr="008725EA">
              <w:rPr>
                <w:rFonts w:ascii="Arial" w:hAnsi="Arial" w:cs="Arial"/>
                <w:sz w:val="22"/>
                <w:szCs w:val="22"/>
              </w:rPr>
              <w:t>/SO</w:t>
            </w:r>
            <w:r w:rsidR="005B5664" w:rsidRPr="008725EA">
              <w:rPr>
                <w:rFonts w:ascii="Arial" w:hAnsi="Arial" w:cs="Arial"/>
                <w:sz w:val="22"/>
                <w:szCs w:val="22"/>
                <w:vertAlign w:val="subscript"/>
              </w:rPr>
              <w:t>4</w:t>
            </w:r>
            <w:r w:rsidR="005B5664" w:rsidRPr="008725EA">
              <w:rPr>
                <w:rFonts w:ascii="Arial" w:hAnsi="Arial" w:cs="Arial"/>
                <w:sz w:val="22"/>
                <w:szCs w:val="22"/>
              </w:rPr>
              <w:t>/</w:t>
            </w:r>
            <w:r w:rsidR="005B5664" w:rsidRPr="008725EA">
              <w:rPr>
                <w:rFonts w:ascii="Arial" w:hAnsi="Arial" w:cs="Arial"/>
                <w:sz w:val="22"/>
                <w:szCs w:val="22"/>
                <w:vertAlign w:val="subscript"/>
              </w:rPr>
              <w:t>3</w:t>
            </w:r>
            <w:r w:rsidR="005B5664" w:rsidRPr="008725EA">
              <w:rPr>
                <w:rFonts w:ascii="Arial" w:hAnsi="Arial" w:cs="Arial"/>
                <w:sz w:val="22"/>
                <w:szCs w:val="22"/>
              </w:rPr>
              <w:t>, FeSO</w:t>
            </w:r>
            <w:r w:rsidR="005B5664" w:rsidRPr="008725EA">
              <w:rPr>
                <w:rFonts w:ascii="Arial" w:hAnsi="Arial" w:cs="Arial"/>
                <w:sz w:val="22"/>
                <w:szCs w:val="22"/>
                <w:vertAlign w:val="subscript"/>
              </w:rPr>
              <w:t xml:space="preserve">4,  </w:t>
            </w:r>
            <w:r w:rsidR="005B5664" w:rsidRPr="008725EA">
              <w:rPr>
                <w:rFonts w:ascii="Arial" w:hAnsi="Arial" w:cs="Arial"/>
                <w:sz w:val="22"/>
                <w:szCs w:val="22"/>
              </w:rPr>
              <w:t>jony Cr, Ni, Cd, Zn</w:t>
            </w:r>
          </w:p>
        </w:tc>
        <w:tc>
          <w:tcPr>
            <w:tcW w:w="992" w:type="dxa"/>
            <w:vAlign w:val="center"/>
          </w:tcPr>
          <w:p w14:paraId="4CC38512" w14:textId="77777777" w:rsidR="005B5664" w:rsidRPr="008725EA" w:rsidRDefault="005B56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50</w:t>
            </w:r>
            <w:r w:rsidR="00465BA2" w:rsidRPr="008725EA">
              <w:rPr>
                <w:rFonts w:ascii="Arial" w:hAnsi="Arial" w:cs="Arial"/>
                <w:snapToGrid w:val="0"/>
                <w:sz w:val="22"/>
                <w:szCs w:val="22"/>
                <w:lang w:eastAsia="en-US"/>
              </w:rPr>
              <w:t>,0</w:t>
            </w:r>
          </w:p>
        </w:tc>
      </w:tr>
      <w:tr w:rsidR="00C57F6F" w:rsidRPr="008725EA" w14:paraId="29218EE3" w14:textId="77777777" w:rsidTr="008725EA">
        <w:trPr>
          <w:trHeight w:val="284"/>
        </w:trPr>
        <w:tc>
          <w:tcPr>
            <w:tcW w:w="567" w:type="dxa"/>
            <w:vAlign w:val="center"/>
          </w:tcPr>
          <w:p w14:paraId="164F3A28" w14:textId="77777777" w:rsidR="005B5664" w:rsidRPr="008725EA" w:rsidRDefault="005B56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9</w:t>
            </w:r>
          </w:p>
        </w:tc>
        <w:tc>
          <w:tcPr>
            <w:tcW w:w="1134" w:type="dxa"/>
            <w:vAlign w:val="center"/>
          </w:tcPr>
          <w:p w14:paraId="7876D5D6" w14:textId="77777777" w:rsidR="005B5664" w:rsidRPr="008725EA" w:rsidRDefault="005B56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11 01 11*</w:t>
            </w:r>
          </w:p>
        </w:tc>
        <w:tc>
          <w:tcPr>
            <w:tcW w:w="1985" w:type="dxa"/>
            <w:vAlign w:val="center"/>
          </w:tcPr>
          <w:p w14:paraId="01F6739F" w14:textId="77777777" w:rsidR="005B5664" w:rsidRPr="008725EA" w:rsidRDefault="005B5664" w:rsidP="0042534D">
            <w:pPr>
              <w:jc w:val="center"/>
              <w:rPr>
                <w:rFonts w:ascii="Arial" w:hAnsi="Arial" w:cs="Arial"/>
                <w:sz w:val="22"/>
                <w:szCs w:val="22"/>
                <w:lang w:eastAsia="en-US"/>
              </w:rPr>
            </w:pPr>
            <w:r w:rsidRPr="008725EA">
              <w:rPr>
                <w:rFonts w:ascii="Arial" w:hAnsi="Arial" w:cs="Arial"/>
                <w:sz w:val="22"/>
                <w:szCs w:val="22"/>
                <w:lang w:eastAsia="en-US"/>
              </w:rPr>
              <w:t xml:space="preserve">Wody </w:t>
            </w:r>
            <w:proofErr w:type="spellStart"/>
            <w:r w:rsidRPr="008725EA">
              <w:rPr>
                <w:rFonts w:ascii="Arial" w:hAnsi="Arial" w:cs="Arial"/>
                <w:sz w:val="22"/>
                <w:szCs w:val="22"/>
                <w:lang w:eastAsia="en-US"/>
              </w:rPr>
              <w:t>popłuczne</w:t>
            </w:r>
            <w:proofErr w:type="spellEnd"/>
            <w:r w:rsidRPr="008725EA">
              <w:rPr>
                <w:rFonts w:ascii="Arial" w:hAnsi="Arial" w:cs="Arial"/>
                <w:sz w:val="22"/>
                <w:szCs w:val="22"/>
                <w:lang w:eastAsia="en-US"/>
              </w:rPr>
              <w:t xml:space="preserve"> zawierające substancje niebezpieczne</w:t>
            </w:r>
          </w:p>
        </w:tc>
        <w:tc>
          <w:tcPr>
            <w:tcW w:w="2126" w:type="dxa"/>
            <w:vAlign w:val="center"/>
          </w:tcPr>
          <w:p w14:paraId="66BE5E6C" w14:textId="009092DC" w:rsidR="005B5664" w:rsidRPr="008725EA" w:rsidRDefault="005B5664" w:rsidP="0042534D">
            <w:pPr>
              <w:jc w:val="center"/>
              <w:rPr>
                <w:rFonts w:ascii="Arial" w:hAnsi="Arial" w:cs="Arial"/>
                <w:sz w:val="22"/>
                <w:szCs w:val="22"/>
                <w:lang w:eastAsia="en-US"/>
              </w:rPr>
            </w:pPr>
            <w:r w:rsidRPr="008725EA">
              <w:rPr>
                <w:rFonts w:ascii="Arial" w:hAnsi="Arial" w:cs="Arial"/>
                <w:sz w:val="22"/>
                <w:szCs w:val="22"/>
                <w:lang w:eastAsia="en-US"/>
              </w:rPr>
              <w:t>Galwanizernia – linie technologiczne</w:t>
            </w:r>
            <w:r w:rsidR="00465BA2" w:rsidRPr="008725EA">
              <w:rPr>
                <w:rFonts w:ascii="Arial" w:hAnsi="Arial" w:cs="Arial"/>
                <w:sz w:val="22"/>
                <w:szCs w:val="22"/>
                <w:lang w:eastAsia="en-US"/>
              </w:rPr>
              <w:t xml:space="preserve"> zanieczyszczone alkaliczne kąpiele galwaniczne</w:t>
            </w:r>
          </w:p>
        </w:tc>
        <w:tc>
          <w:tcPr>
            <w:tcW w:w="2552" w:type="dxa"/>
            <w:vAlign w:val="center"/>
          </w:tcPr>
          <w:p w14:paraId="30392FE7" w14:textId="32AF0CF3" w:rsidR="005B5664" w:rsidRPr="008725EA" w:rsidRDefault="005B5664" w:rsidP="0042534D">
            <w:pPr>
              <w:jc w:val="center"/>
              <w:rPr>
                <w:rFonts w:ascii="Arial" w:hAnsi="Arial" w:cs="Arial"/>
                <w:sz w:val="22"/>
                <w:szCs w:val="22"/>
                <w:lang w:eastAsia="en-US"/>
              </w:rPr>
            </w:pPr>
            <w:r w:rsidRPr="008725EA">
              <w:rPr>
                <w:rFonts w:ascii="Arial" w:hAnsi="Arial" w:cs="Arial"/>
                <w:sz w:val="22"/>
                <w:szCs w:val="22"/>
                <w:lang w:eastAsia="en-US"/>
              </w:rPr>
              <w:t xml:space="preserve">Stan skupienia </w:t>
            </w:r>
            <w:r w:rsidR="00465BA2" w:rsidRPr="008725EA">
              <w:rPr>
                <w:rFonts w:ascii="Arial" w:hAnsi="Arial" w:cs="Arial"/>
                <w:sz w:val="22"/>
                <w:szCs w:val="22"/>
                <w:lang w:eastAsia="en-US"/>
              </w:rPr>
              <w:t>–</w:t>
            </w:r>
            <w:r w:rsidRPr="008725EA">
              <w:rPr>
                <w:rFonts w:ascii="Arial" w:hAnsi="Arial" w:cs="Arial"/>
                <w:sz w:val="22"/>
                <w:szCs w:val="22"/>
                <w:lang w:eastAsia="en-US"/>
              </w:rPr>
              <w:t xml:space="preserve"> </w:t>
            </w:r>
            <w:r w:rsidR="00465BA2" w:rsidRPr="008725EA">
              <w:rPr>
                <w:rFonts w:ascii="Arial" w:hAnsi="Arial" w:cs="Arial"/>
                <w:sz w:val="22"/>
                <w:szCs w:val="22"/>
                <w:lang w:eastAsia="en-US"/>
              </w:rPr>
              <w:t xml:space="preserve">ciekły </w:t>
            </w:r>
            <w:r w:rsidRPr="008725EA">
              <w:rPr>
                <w:rFonts w:ascii="Arial" w:hAnsi="Arial" w:cs="Arial"/>
                <w:sz w:val="22"/>
                <w:szCs w:val="22"/>
                <w:lang w:eastAsia="en-US"/>
              </w:rPr>
              <w:t>roztwory wodne soli chromowych, niklowych, kadmowych, cynkowych, cyjankowych</w:t>
            </w:r>
          </w:p>
        </w:tc>
        <w:tc>
          <w:tcPr>
            <w:tcW w:w="992" w:type="dxa"/>
            <w:vAlign w:val="center"/>
          </w:tcPr>
          <w:p w14:paraId="1CEF7328" w14:textId="77777777" w:rsidR="005B5664" w:rsidRPr="008725EA" w:rsidRDefault="005B56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120</w:t>
            </w:r>
            <w:r w:rsidR="00465BA2" w:rsidRPr="008725EA">
              <w:rPr>
                <w:rFonts w:ascii="Arial" w:hAnsi="Arial" w:cs="Arial"/>
                <w:snapToGrid w:val="0"/>
                <w:sz w:val="22"/>
                <w:szCs w:val="22"/>
                <w:lang w:eastAsia="en-US"/>
              </w:rPr>
              <w:t>,0</w:t>
            </w:r>
          </w:p>
        </w:tc>
      </w:tr>
      <w:tr w:rsidR="00F008A8" w:rsidRPr="008725EA" w14:paraId="23D9ABA6" w14:textId="77777777" w:rsidTr="008725EA">
        <w:trPr>
          <w:trHeight w:val="284"/>
        </w:trPr>
        <w:tc>
          <w:tcPr>
            <w:tcW w:w="567" w:type="dxa"/>
            <w:vAlign w:val="center"/>
          </w:tcPr>
          <w:p w14:paraId="07736DA4"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10</w:t>
            </w:r>
          </w:p>
        </w:tc>
        <w:tc>
          <w:tcPr>
            <w:tcW w:w="1134" w:type="dxa"/>
            <w:vAlign w:val="center"/>
          </w:tcPr>
          <w:p w14:paraId="7241D184" w14:textId="77777777"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t>11 01 15*</w:t>
            </w:r>
          </w:p>
        </w:tc>
        <w:tc>
          <w:tcPr>
            <w:tcW w:w="1985" w:type="dxa"/>
            <w:vAlign w:val="center"/>
          </w:tcPr>
          <w:p w14:paraId="620FA3D8" w14:textId="455EA776"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rPr>
              <w:t>Odcieki i szlamy z systemów membranowych lub systemów wymiany jonowej zawierające substancje niebezpieczne</w:t>
            </w:r>
          </w:p>
        </w:tc>
        <w:tc>
          <w:tcPr>
            <w:tcW w:w="2126" w:type="dxa"/>
            <w:vAlign w:val="center"/>
          </w:tcPr>
          <w:p w14:paraId="0D0D8F15" w14:textId="77777777"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t>Galwanizernia – przygotowanie procesów – produkcja np. wody DEMI</w:t>
            </w:r>
          </w:p>
        </w:tc>
        <w:tc>
          <w:tcPr>
            <w:tcW w:w="2552" w:type="dxa"/>
            <w:vAlign w:val="center"/>
          </w:tcPr>
          <w:p w14:paraId="5C36C489" w14:textId="77777777" w:rsidR="00F008A8" w:rsidRPr="008725EA" w:rsidRDefault="00F008A8" w:rsidP="0042534D">
            <w:pPr>
              <w:pStyle w:val="Spistreci1"/>
              <w:jc w:val="center"/>
              <w:rPr>
                <w:rFonts w:ascii="Arial" w:hAnsi="Arial" w:cs="Arial"/>
                <w:sz w:val="22"/>
                <w:szCs w:val="22"/>
                <w:lang w:eastAsia="en-US"/>
              </w:rPr>
            </w:pPr>
            <w:r w:rsidRPr="008725EA">
              <w:rPr>
                <w:rFonts w:ascii="Arial" w:hAnsi="Arial" w:cs="Arial"/>
                <w:sz w:val="22"/>
                <w:szCs w:val="22"/>
                <w:lang w:eastAsia="en-US"/>
              </w:rPr>
              <w:t xml:space="preserve">Stan skupienia – </w:t>
            </w:r>
            <w:r w:rsidR="00465BA2" w:rsidRPr="008725EA">
              <w:rPr>
                <w:rFonts w:ascii="Arial" w:hAnsi="Arial" w:cs="Arial"/>
                <w:sz w:val="22"/>
                <w:szCs w:val="22"/>
                <w:lang w:eastAsia="en-US"/>
              </w:rPr>
              <w:t>ciekły</w:t>
            </w:r>
          </w:p>
          <w:p w14:paraId="3C1EA68B" w14:textId="77777777" w:rsidR="00F008A8" w:rsidRPr="008725EA" w:rsidRDefault="000D41D3" w:rsidP="0042534D">
            <w:pPr>
              <w:jc w:val="center"/>
              <w:rPr>
                <w:rFonts w:ascii="Arial" w:hAnsi="Arial" w:cs="Arial"/>
                <w:sz w:val="22"/>
                <w:szCs w:val="22"/>
                <w:lang w:eastAsia="en-US"/>
              </w:rPr>
            </w:pPr>
            <w:r>
              <w:rPr>
                <w:rFonts w:ascii="Arial" w:hAnsi="Arial" w:cs="Arial"/>
                <w:sz w:val="22"/>
                <w:szCs w:val="22"/>
                <w:lang w:eastAsia="en-US"/>
              </w:rPr>
              <w:t>s</w:t>
            </w:r>
            <w:r w:rsidR="00F008A8" w:rsidRPr="008725EA">
              <w:rPr>
                <w:rFonts w:ascii="Arial" w:hAnsi="Arial" w:cs="Arial"/>
                <w:sz w:val="22"/>
                <w:szCs w:val="22"/>
                <w:lang w:eastAsia="en-US"/>
              </w:rPr>
              <w:t xml:space="preserve">olanka - </w:t>
            </w:r>
            <w:proofErr w:type="spellStart"/>
            <w:r w:rsidR="00F008A8" w:rsidRPr="008725EA">
              <w:rPr>
                <w:rFonts w:ascii="Arial" w:hAnsi="Arial" w:cs="Arial"/>
                <w:sz w:val="22"/>
                <w:szCs w:val="22"/>
                <w:lang w:eastAsia="en-US"/>
              </w:rPr>
              <w:t>NaCL</w:t>
            </w:r>
            <w:proofErr w:type="spellEnd"/>
            <w:r w:rsidR="00F008A8" w:rsidRPr="008725EA">
              <w:rPr>
                <w:rFonts w:ascii="Arial" w:hAnsi="Arial" w:cs="Arial"/>
                <w:sz w:val="22"/>
                <w:szCs w:val="22"/>
                <w:lang w:eastAsia="en-US"/>
              </w:rPr>
              <w:t>- r-r wodny  zawierający jony Mg, Ca z płukania systemów wymiany jonitowej</w:t>
            </w:r>
          </w:p>
        </w:tc>
        <w:tc>
          <w:tcPr>
            <w:tcW w:w="992" w:type="dxa"/>
            <w:vAlign w:val="center"/>
          </w:tcPr>
          <w:p w14:paraId="7EE7F61D"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50</w:t>
            </w:r>
            <w:r w:rsidR="00465BA2" w:rsidRPr="008725EA">
              <w:rPr>
                <w:rFonts w:ascii="Arial" w:hAnsi="Arial" w:cs="Arial"/>
                <w:snapToGrid w:val="0"/>
                <w:sz w:val="22"/>
                <w:szCs w:val="22"/>
                <w:lang w:eastAsia="en-US"/>
              </w:rPr>
              <w:t>,0</w:t>
            </w:r>
          </w:p>
        </w:tc>
      </w:tr>
      <w:tr w:rsidR="00C57F6F" w:rsidRPr="008725EA" w14:paraId="46AAE438" w14:textId="77777777" w:rsidTr="008725EA">
        <w:trPr>
          <w:trHeight w:val="284"/>
        </w:trPr>
        <w:tc>
          <w:tcPr>
            <w:tcW w:w="567" w:type="dxa"/>
            <w:vAlign w:val="center"/>
          </w:tcPr>
          <w:p w14:paraId="29A4CAD9"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11</w:t>
            </w:r>
          </w:p>
        </w:tc>
        <w:tc>
          <w:tcPr>
            <w:tcW w:w="1134" w:type="dxa"/>
            <w:vAlign w:val="center"/>
          </w:tcPr>
          <w:p w14:paraId="3206A70C"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11 01 16*</w:t>
            </w:r>
          </w:p>
        </w:tc>
        <w:tc>
          <w:tcPr>
            <w:tcW w:w="1985" w:type="dxa"/>
            <w:vAlign w:val="center"/>
          </w:tcPr>
          <w:p w14:paraId="44434463" w14:textId="27A889D2"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t>Nienasycone lub zużyte żywice jonowymienne</w:t>
            </w:r>
          </w:p>
        </w:tc>
        <w:tc>
          <w:tcPr>
            <w:tcW w:w="2126" w:type="dxa"/>
            <w:vAlign w:val="center"/>
          </w:tcPr>
          <w:p w14:paraId="0CA6399E" w14:textId="509D3A8A" w:rsidR="00F008A8" w:rsidRPr="008725EA" w:rsidRDefault="00F008A8" w:rsidP="00283A6D">
            <w:pPr>
              <w:jc w:val="center"/>
              <w:rPr>
                <w:rFonts w:ascii="Arial" w:hAnsi="Arial" w:cs="Arial"/>
                <w:sz w:val="22"/>
                <w:szCs w:val="22"/>
                <w:lang w:eastAsia="en-US"/>
              </w:rPr>
            </w:pPr>
            <w:r w:rsidRPr="008725EA">
              <w:rPr>
                <w:rFonts w:ascii="Arial" w:hAnsi="Arial" w:cs="Arial"/>
                <w:sz w:val="22"/>
                <w:szCs w:val="22"/>
                <w:lang w:eastAsia="en-US"/>
              </w:rPr>
              <w:t>Galwanizernia-oczyszczanie ścieków</w:t>
            </w:r>
          </w:p>
        </w:tc>
        <w:tc>
          <w:tcPr>
            <w:tcW w:w="2552" w:type="dxa"/>
            <w:vAlign w:val="center"/>
          </w:tcPr>
          <w:p w14:paraId="5FFD16EC" w14:textId="3ADB8F68"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t>Stan skupienia - materiał stały - wypełnienie kolumn jonitowych zawierające zaadsorbowane jony Cd, Cr, Ni, Zn</w:t>
            </w:r>
          </w:p>
        </w:tc>
        <w:tc>
          <w:tcPr>
            <w:tcW w:w="992" w:type="dxa"/>
            <w:vAlign w:val="center"/>
          </w:tcPr>
          <w:p w14:paraId="0B65423D" w14:textId="77777777" w:rsidR="00F008A8" w:rsidRPr="008725EA" w:rsidRDefault="00465BA2"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15,0</w:t>
            </w:r>
          </w:p>
        </w:tc>
      </w:tr>
      <w:tr w:rsidR="00C57F6F" w:rsidRPr="008725EA" w14:paraId="005431B6" w14:textId="77777777" w:rsidTr="008725EA">
        <w:trPr>
          <w:trHeight w:val="284"/>
        </w:trPr>
        <w:tc>
          <w:tcPr>
            <w:tcW w:w="567" w:type="dxa"/>
            <w:vAlign w:val="center"/>
          </w:tcPr>
          <w:p w14:paraId="25020BD1"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12</w:t>
            </w:r>
          </w:p>
        </w:tc>
        <w:tc>
          <w:tcPr>
            <w:tcW w:w="1134" w:type="dxa"/>
            <w:vAlign w:val="center"/>
          </w:tcPr>
          <w:p w14:paraId="5A8C11BD"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11 01 98*</w:t>
            </w:r>
          </w:p>
        </w:tc>
        <w:tc>
          <w:tcPr>
            <w:tcW w:w="1985" w:type="dxa"/>
            <w:vAlign w:val="center"/>
          </w:tcPr>
          <w:p w14:paraId="4A915E12" w14:textId="77777777"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t>Inne odpady zawierające substancje niebezpieczne (np.</w:t>
            </w:r>
            <w:r w:rsidR="00465BA2" w:rsidRPr="008725EA">
              <w:rPr>
                <w:rFonts w:ascii="Arial" w:hAnsi="Arial" w:cs="Arial"/>
                <w:sz w:val="22"/>
                <w:szCs w:val="22"/>
                <w:lang w:eastAsia="en-US"/>
              </w:rPr>
              <w:t xml:space="preserve"> </w:t>
            </w:r>
            <w:r w:rsidRPr="008725EA">
              <w:rPr>
                <w:rFonts w:ascii="Arial" w:hAnsi="Arial" w:cs="Arial"/>
                <w:sz w:val="22"/>
                <w:szCs w:val="22"/>
                <w:lang w:eastAsia="en-US"/>
              </w:rPr>
              <w:t>zużyty węgiel aktywny)</w:t>
            </w:r>
          </w:p>
        </w:tc>
        <w:tc>
          <w:tcPr>
            <w:tcW w:w="2126" w:type="dxa"/>
            <w:vAlign w:val="center"/>
          </w:tcPr>
          <w:p w14:paraId="45D2AD48" w14:textId="6486EFC0"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t>Galwanizernia - filtry - oczyszczalnia   ścieków przygotowywanie i zabezpieczenie detali do obróbki galwanicznej</w:t>
            </w:r>
          </w:p>
        </w:tc>
        <w:tc>
          <w:tcPr>
            <w:tcW w:w="2552" w:type="dxa"/>
            <w:vAlign w:val="center"/>
          </w:tcPr>
          <w:p w14:paraId="3E4E8DB4" w14:textId="649B3FAF" w:rsidR="00F008A8" w:rsidRPr="008725EA" w:rsidRDefault="00F008A8" w:rsidP="0042534D">
            <w:pPr>
              <w:jc w:val="center"/>
              <w:rPr>
                <w:rFonts w:ascii="Arial" w:hAnsi="Arial" w:cs="Arial"/>
                <w:sz w:val="22"/>
                <w:szCs w:val="22"/>
              </w:rPr>
            </w:pPr>
            <w:r w:rsidRPr="008725EA">
              <w:rPr>
                <w:rFonts w:ascii="Arial" w:hAnsi="Arial" w:cs="Arial"/>
                <w:sz w:val="22"/>
                <w:szCs w:val="22"/>
                <w:lang w:eastAsia="en-US"/>
              </w:rPr>
              <w:t>Zanieczyszczony koagulantem FeSO</w:t>
            </w:r>
            <w:r w:rsidRPr="008725EA">
              <w:rPr>
                <w:rFonts w:ascii="Arial" w:hAnsi="Arial" w:cs="Arial"/>
                <w:sz w:val="22"/>
                <w:szCs w:val="22"/>
                <w:vertAlign w:val="subscript"/>
                <w:lang w:eastAsia="en-US"/>
              </w:rPr>
              <w:t xml:space="preserve">4 </w:t>
            </w:r>
            <w:r w:rsidRPr="008725EA">
              <w:rPr>
                <w:rFonts w:ascii="Arial" w:hAnsi="Arial" w:cs="Arial"/>
                <w:sz w:val="22"/>
                <w:szCs w:val="22"/>
                <w:lang w:eastAsia="en-US"/>
              </w:rPr>
              <w:t>i Fe</w:t>
            </w:r>
            <w:r w:rsidRPr="008725EA">
              <w:rPr>
                <w:rFonts w:ascii="Arial" w:hAnsi="Arial" w:cs="Arial"/>
                <w:sz w:val="22"/>
                <w:szCs w:val="22"/>
                <w:vertAlign w:val="subscript"/>
                <w:lang w:eastAsia="en-US"/>
              </w:rPr>
              <w:t>2</w:t>
            </w:r>
            <w:r w:rsidRPr="008725EA">
              <w:rPr>
                <w:rFonts w:ascii="Arial" w:hAnsi="Arial" w:cs="Arial"/>
                <w:sz w:val="22"/>
                <w:szCs w:val="22"/>
                <w:lang w:eastAsia="en-US"/>
              </w:rPr>
              <w:t>/SO</w:t>
            </w:r>
            <w:r w:rsidRPr="008725EA">
              <w:rPr>
                <w:rFonts w:ascii="Arial" w:hAnsi="Arial" w:cs="Arial"/>
                <w:sz w:val="22"/>
                <w:szCs w:val="22"/>
                <w:vertAlign w:val="subscript"/>
                <w:lang w:eastAsia="en-US"/>
              </w:rPr>
              <w:t>4</w:t>
            </w:r>
            <w:r w:rsidRPr="008725EA">
              <w:rPr>
                <w:rFonts w:ascii="Arial" w:hAnsi="Arial" w:cs="Arial"/>
                <w:sz w:val="22"/>
                <w:szCs w:val="22"/>
                <w:lang w:eastAsia="en-US"/>
              </w:rPr>
              <w:t>/</w:t>
            </w:r>
            <w:r w:rsidRPr="008725EA">
              <w:rPr>
                <w:rFonts w:ascii="Arial" w:hAnsi="Arial" w:cs="Arial"/>
                <w:sz w:val="22"/>
                <w:szCs w:val="22"/>
                <w:vertAlign w:val="subscript"/>
                <w:lang w:eastAsia="en-US"/>
              </w:rPr>
              <w:t xml:space="preserve">2 </w:t>
            </w:r>
            <w:r w:rsidRPr="008725EA">
              <w:rPr>
                <w:rFonts w:ascii="Arial" w:hAnsi="Arial" w:cs="Arial"/>
                <w:sz w:val="22"/>
                <w:szCs w:val="22"/>
                <w:lang w:eastAsia="en-US"/>
              </w:rPr>
              <w:t xml:space="preserve"> węgiel aktywny</w:t>
            </w:r>
            <w:r w:rsidR="00C0556F">
              <w:rPr>
                <w:rFonts w:ascii="Arial" w:hAnsi="Arial" w:cs="Arial"/>
                <w:sz w:val="22"/>
                <w:szCs w:val="22"/>
                <w:lang w:eastAsia="en-US"/>
              </w:rPr>
              <w:t>, t</w:t>
            </w:r>
            <w:r w:rsidRPr="008725EA">
              <w:rPr>
                <w:rFonts w:ascii="Arial" w:hAnsi="Arial" w:cs="Arial"/>
                <w:sz w:val="22"/>
                <w:szCs w:val="22"/>
              </w:rPr>
              <w:t xml:space="preserve">aśmy, zatyczki </w:t>
            </w:r>
            <w:r w:rsidR="00465BA2" w:rsidRPr="008725EA">
              <w:rPr>
                <w:rFonts w:ascii="Arial" w:hAnsi="Arial" w:cs="Arial"/>
                <w:sz w:val="22"/>
                <w:szCs w:val="22"/>
              </w:rPr>
              <w:br/>
            </w:r>
            <w:r w:rsidRPr="008725EA">
              <w:rPr>
                <w:rFonts w:ascii="Arial" w:hAnsi="Arial" w:cs="Arial"/>
                <w:sz w:val="22"/>
                <w:szCs w:val="22"/>
              </w:rPr>
              <w:t xml:space="preserve">z tworzyw sztucznych </w:t>
            </w:r>
            <w:r w:rsidR="000D41D3">
              <w:rPr>
                <w:rFonts w:ascii="Arial" w:hAnsi="Arial" w:cs="Arial"/>
                <w:sz w:val="22"/>
                <w:szCs w:val="22"/>
              </w:rPr>
              <w:t xml:space="preserve">i metali </w:t>
            </w:r>
            <w:r w:rsidRPr="008725EA">
              <w:rPr>
                <w:rFonts w:ascii="Arial" w:hAnsi="Arial" w:cs="Arial"/>
                <w:sz w:val="22"/>
                <w:szCs w:val="22"/>
              </w:rPr>
              <w:t>-</w:t>
            </w:r>
            <w:r w:rsidR="000D41D3">
              <w:rPr>
                <w:rFonts w:ascii="Arial" w:hAnsi="Arial" w:cs="Arial"/>
                <w:sz w:val="22"/>
                <w:szCs w:val="22"/>
              </w:rPr>
              <w:t xml:space="preserve"> </w:t>
            </w:r>
            <w:r w:rsidRPr="008725EA">
              <w:rPr>
                <w:rFonts w:ascii="Arial" w:hAnsi="Arial" w:cs="Arial"/>
                <w:sz w:val="22"/>
                <w:szCs w:val="22"/>
              </w:rPr>
              <w:t>stosowane do maskowania wybranych powierzchni w procesie galwanicznym</w:t>
            </w:r>
          </w:p>
        </w:tc>
        <w:tc>
          <w:tcPr>
            <w:tcW w:w="992" w:type="dxa"/>
            <w:vAlign w:val="center"/>
          </w:tcPr>
          <w:p w14:paraId="669F1778"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 xml:space="preserve"> 35</w:t>
            </w:r>
            <w:r w:rsidR="00465BA2" w:rsidRPr="008725EA">
              <w:rPr>
                <w:rFonts w:ascii="Arial" w:hAnsi="Arial" w:cs="Arial"/>
                <w:snapToGrid w:val="0"/>
                <w:sz w:val="22"/>
                <w:szCs w:val="22"/>
                <w:lang w:eastAsia="en-US"/>
              </w:rPr>
              <w:t>,0</w:t>
            </w:r>
          </w:p>
        </w:tc>
      </w:tr>
      <w:tr w:rsidR="00C57F6F" w:rsidRPr="008725EA" w14:paraId="5E4F52D5" w14:textId="77777777" w:rsidTr="008725EA">
        <w:trPr>
          <w:trHeight w:val="284"/>
        </w:trPr>
        <w:tc>
          <w:tcPr>
            <w:tcW w:w="567" w:type="dxa"/>
            <w:vAlign w:val="center"/>
          </w:tcPr>
          <w:p w14:paraId="3903C1CC"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13</w:t>
            </w:r>
          </w:p>
        </w:tc>
        <w:tc>
          <w:tcPr>
            <w:tcW w:w="1134" w:type="dxa"/>
            <w:vAlign w:val="center"/>
          </w:tcPr>
          <w:p w14:paraId="602E8F2B"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15 01 10*</w:t>
            </w:r>
          </w:p>
        </w:tc>
        <w:tc>
          <w:tcPr>
            <w:tcW w:w="1985" w:type="dxa"/>
            <w:vAlign w:val="center"/>
          </w:tcPr>
          <w:p w14:paraId="75374799" w14:textId="77777777"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t xml:space="preserve">Opakowania zawierające pozostałości substancji niebezpiecznych </w:t>
            </w:r>
            <w:r w:rsidRPr="008725EA">
              <w:rPr>
                <w:rFonts w:ascii="Arial" w:hAnsi="Arial" w:cs="Arial"/>
                <w:sz w:val="22"/>
                <w:szCs w:val="22"/>
                <w:lang w:eastAsia="en-US"/>
              </w:rPr>
              <w:lastRenderedPageBreak/>
              <w:t>lub nimi zanieczyszczone</w:t>
            </w:r>
          </w:p>
        </w:tc>
        <w:tc>
          <w:tcPr>
            <w:tcW w:w="2126" w:type="dxa"/>
            <w:vAlign w:val="center"/>
          </w:tcPr>
          <w:p w14:paraId="1CEA2C30" w14:textId="77777777"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lastRenderedPageBreak/>
              <w:t>Galwanizernia-dostawy surowców</w:t>
            </w:r>
          </w:p>
        </w:tc>
        <w:tc>
          <w:tcPr>
            <w:tcW w:w="2552" w:type="dxa"/>
            <w:vAlign w:val="center"/>
          </w:tcPr>
          <w:p w14:paraId="5EADDCA4" w14:textId="32E6FEBB"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t xml:space="preserve">Opakowania z tworzyw sztucznych, wzmocnionej tektury, zanieczyszczone substancjami stosowanymi do </w:t>
            </w:r>
            <w:r w:rsidRPr="008725EA">
              <w:rPr>
                <w:rFonts w:ascii="Arial" w:hAnsi="Arial" w:cs="Arial"/>
                <w:sz w:val="22"/>
                <w:szCs w:val="22"/>
                <w:lang w:eastAsia="en-US"/>
              </w:rPr>
              <w:lastRenderedPageBreak/>
              <w:t>procesów galwanicznych - zawierają</w:t>
            </w:r>
            <w:r w:rsidR="000D41D3">
              <w:rPr>
                <w:rFonts w:ascii="Arial" w:hAnsi="Arial" w:cs="Arial"/>
                <w:sz w:val="22"/>
                <w:szCs w:val="22"/>
                <w:lang w:eastAsia="en-US"/>
              </w:rPr>
              <w:t>ce</w:t>
            </w:r>
            <w:r w:rsidRPr="008725EA">
              <w:rPr>
                <w:rFonts w:ascii="Arial" w:hAnsi="Arial" w:cs="Arial"/>
                <w:sz w:val="22"/>
                <w:szCs w:val="22"/>
                <w:lang w:eastAsia="en-US"/>
              </w:rPr>
              <w:t xml:space="preserve"> ślady soli niklowych, chromowych,</w:t>
            </w:r>
            <w:r w:rsidR="00924FED" w:rsidRPr="008725EA">
              <w:rPr>
                <w:rFonts w:ascii="Arial" w:hAnsi="Arial" w:cs="Arial"/>
                <w:sz w:val="22"/>
                <w:szCs w:val="22"/>
                <w:lang w:eastAsia="en-US"/>
              </w:rPr>
              <w:t xml:space="preserve"> </w:t>
            </w:r>
            <w:r w:rsidRPr="008725EA">
              <w:rPr>
                <w:rFonts w:ascii="Arial" w:hAnsi="Arial" w:cs="Arial"/>
                <w:sz w:val="22"/>
                <w:szCs w:val="22"/>
                <w:lang w:eastAsia="en-US"/>
              </w:rPr>
              <w:t>cynkowych, kadmowych, cyjanku sodu</w:t>
            </w:r>
          </w:p>
        </w:tc>
        <w:tc>
          <w:tcPr>
            <w:tcW w:w="992" w:type="dxa"/>
            <w:vAlign w:val="center"/>
          </w:tcPr>
          <w:p w14:paraId="4EF66A0D" w14:textId="77777777" w:rsidR="00F008A8" w:rsidRPr="008725EA" w:rsidRDefault="009A5473"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lastRenderedPageBreak/>
              <w:t>4,0</w:t>
            </w:r>
          </w:p>
        </w:tc>
      </w:tr>
      <w:tr w:rsidR="00C57F6F" w:rsidRPr="008725EA" w14:paraId="1E2D8FFD" w14:textId="77777777" w:rsidTr="008725EA">
        <w:trPr>
          <w:trHeight w:val="284"/>
        </w:trPr>
        <w:tc>
          <w:tcPr>
            <w:tcW w:w="567" w:type="dxa"/>
            <w:vAlign w:val="center"/>
          </w:tcPr>
          <w:p w14:paraId="2429949D"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14</w:t>
            </w:r>
          </w:p>
        </w:tc>
        <w:tc>
          <w:tcPr>
            <w:tcW w:w="1134" w:type="dxa"/>
            <w:vAlign w:val="center"/>
          </w:tcPr>
          <w:p w14:paraId="6A371FB4"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15 01 11*</w:t>
            </w:r>
          </w:p>
        </w:tc>
        <w:tc>
          <w:tcPr>
            <w:tcW w:w="1985" w:type="dxa"/>
            <w:vAlign w:val="center"/>
          </w:tcPr>
          <w:p w14:paraId="5FC81FF8" w14:textId="6E058331"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t>Opakowania z metali zawierajcie niebezpieczne porowate elementy wzmocnienia konstrukcyjnego, włącznie z pustymi pojemnikami ciśnieniowymi</w:t>
            </w:r>
          </w:p>
        </w:tc>
        <w:tc>
          <w:tcPr>
            <w:tcW w:w="2126" w:type="dxa"/>
            <w:vAlign w:val="center"/>
          </w:tcPr>
          <w:p w14:paraId="1B7F564C" w14:textId="0CB631F8"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t>Galwanizernia dostawy surowców</w:t>
            </w:r>
          </w:p>
        </w:tc>
        <w:tc>
          <w:tcPr>
            <w:tcW w:w="2552" w:type="dxa"/>
            <w:vAlign w:val="center"/>
          </w:tcPr>
          <w:p w14:paraId="7F1E55FB" w14:textId="62C723D3"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t>Opakowania metalowe zanieczyszczone substancjami stosowanymi do procesów galwanicznych - zawierają ślady soli niklowych, chromowych,</w:t>
            </w:r>
            <w:r w:rsidR="009A5473" w:rsidRPr="008725EA">
              <w:rPr>
                <w:rFonts w:ascii="Arial" w:hAnsi="Arial" w:cs="Arial"/>
                <w:sz w:val="22"/>
                <w:szCs w:val="22"/>
                <w:lang w:eastAsia="en-US"/>
              </w:rPr>
              <w:t xml:space="preserve"> </w:t>
            </w:r>
            <w:r w:rsidRPr="008725EA">
              <w:rPr>
                <w:rFonts w:ascii="Arial" w:hAnsi="Arial" w:cs="Arial"/>
                <w:sz w:val="22"/>
                <w:szCs w:val="22"/>
                <w:lang w:eastAsia="en-US"/>
              </w:rPr>
              <w:t>cynkowych, kadmowych, cyjanku sodu</w:t>
            </w:r>
          </w:p>
        </w:tc>
        <w:tc>
          <w:tcPr>
            <w:tcW w:w="992" w:type="dxa"/>
            <w:vAlign w:val="center"/>
          </w:tcPr>
          <w:p w14:paraId="49D57D1D"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5</w:t>
            </w:r>
            <w:r w:rsidR="009A5473" w:rsidRPr="008725EA">
              <w:rPr>
                <w:rFonts w:ascii="Arial" w:hAnsi="Arial" w:cs="Arial"/>
                <w:snapToGrid w:val="0"/>
                <w:sz w:val="22"/>
                <w:szCs w:val="22"/>
                <w:lang w:eastAsia="en-US"/>
              </w:rPr>
              <w:t>,0</w:t>
            </w:r>
          </w:p>
        </w:tc>
      </w:tr>
      <w:tr w:rsidR="00C57F6F" w:rsidRPr="008725EA" w14:paraId="6551DFF8" w14:textId="77777777" w:rsidTr="008725EA">
        <w:trPr>
          <w:trHeight w:val="284"/>
        </w:trPr>
        <w:tc>
          <w:tcPr>
            <w:tcW w:w="567" w:type="dxa"/>
            <w:vAlign w:val="center"/>
          </w:tcPr>
          <w:p w14:paraId="54F99734"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15</w:t>
            </w:r>
          </w:p>
        </w:tc>
        <w:tc>
          <w:tcPr>
            <w:tcW w:w="1134" w:type="dxa"/>
            <w:vAlign w:val="center"/>
          </w:tcPr>
          <w:p w14:paraId="062A8BDF"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15 02 02</w:t>
            </w:r>
            <w:r w:rsidRPr="008725EA">
              <w:rPr>
                <w:rFonts w:ascii="Arial" w:hAnsi="Arial" w:cs="Arial"/>
                <w:snapToGrid w:val="0"/>
                <w:sz w:val="22"/>
                <w:szCs w:val="22"/>
                <w:vertAlign w:val="superscript"/>
                <w:lang w:eastAsia="en-US"/>
              </w:rPr>
              <w:t xml:space="preserve">* </w:t>
            </w:r>
          </w:p>
        </w:tc>
        <w:tc>
          <w:tcPr>
            <w:tcW w:w="1985" w:type="dxa"/>
            <w:vAlign w:val="center"/>
          </w:tcPr>
          <w:p w14:paraId="2944A5A8" w14:textId="77777777" w:rsidR="00F008A8" w:rsidRPr="0042534D" w:rsidRDefault="00D43903" w:rsidP="0042534D">
            <w:pPr>
              <w:jc w:val="center"/>
              <w:rPr>
                <w:rFonts w:ascii="Arial" w:hAnsi="Arial" w:cs="Arial"/>
                <w:sz w:val="22"/>
                <w:szCs w:val="22"/>
                <w:lang w:eastAsia="en-US"/>
              </w:rPr>
            </w:pPr>
            <w:r w:rsidRPr="0042534D">
              <w:rPr>
                <w:rFonts w:ascii="Arial" w:hAnsi="Arial" w:cs="Arial"/>
                <w:sz w:val="22"/>
                <w:szCs w:val="22"/>
                <w:lang w:eastAsia="en-US"/>
              </w:rPr>
              <w:t>Sorbenty, materiały filtracyjne, tkaniny do wycieranie, ubrania ochronne zanieczyszczone substancjami niebezpiecznymi</w:t>
            </w:r>
          </w:p>
        </w:tc>
        <w:tc>
          <w:tcPr>
            <w:tcW w:w="2126" w:type="dxa"/>
            <w:vAlign w:val="center"/>
          </w:tcPr>
          <w:p w14:paraId="4993E7FC" w14:textId="693B98EB" w:rsidR="00F008A8" w:rsidRPr="008725EA" w:rsidRDefault="00F008A8" w:rsidP="0042534D">
            <w:pPr>
              <w:pStyle w:val="JSstandard"/>
              <w:jc w:val="center"/>
              <w:rPr>
                <w:rFonts w:ascii="Arial" w:hAnsi="Arial" w:cs="Arial"/>
                <w:sz w:val="22"/>
                <w:szCs w:val="22"/>
                <w:lang w:eastAsia="en-US"/>
              </w:rPr>
            </w:pPr>
            <w:r w:rsidRPr="008725EA">
              <w:rPr>
                <w:rFonts w:ascii="Arial" w:hAnsi="Arial" w:cs="Arial"/>
                <w:sz w:val="22"/>
                <w:szCs w:val="22"/>
                <w:lang w:eastAsia="en-US"/>
              </w:rPr>
              <w:t>Utrzymanie czystości maszyn i urządzeń technicznych</w:t>
            </w:r>
          </w:p>
        </w:tc>
        <w:tc>
          <w:tcPr>
            <w:tcW w:w="2552" w:type="dxa"/>
            <w:vAlign w:val="center"/>
          </w:tcPr>
          <w:p w14:paraId="4A37931A" w14:textId="77777777" w:rsidR="00F008A8" w:rsidRPr="008725EA" w:rsidRDefault="00F008A8" w:rsidP="0042534D">
            <w:pPr>
              <w:jc w:val="center"/>
              <w:rPr>
                <w:rFonts w:ascii="Arial" w:hAnsi="Arial" w:cs="Arial"/>
                <w:sz w:val="22"/>
                <w:szCs w:val="22"/>
                <w:lang w:eastAsia="en-US"/>
              </w:rPr>
            </w:pPr>
            <w:r w:rsidRPr="008725EA">
              <w:rPr>
                <w:rFonts w:ascii="Arial" w:hAnsi="Arial" w:cs="Arial"/>
                <w:sz w:val="22"/>
                <w:szCs w:val="22"/>
                <w:lang w:eastAsia="en-US"/>
              </w:rPr>
              <w:t xml:space="preserve">Materiały filtracyjne systemów wentylacyjnych, </w:t>
            </w:r>
            <w:r w:rsidR="000D41D3">
              <w:rPr>
                <w:rFonts w:ascii="Arial" w:hAnsi="Arial" w:cs="Arial"/>
                <w:sz w:val="22"/>
                <w:szCs w:val="22"/>
                <w:lang w:eastAsia="en-US"/>
              </w:rPr>
              <w:t>z</w:t>
            </w:r>
            <w:r w:rsidRPr="008725EA">
              <w:rPr>
                <w:rFonts w:ascii="Arial" w:hAnsi="Arial" w:cs="Arial"/>
                <w:sz w:val="22"/>
                <w:szCs w:val="22"/>
                <w:lang w:eastAsia="en-US"/>
              </w:rPr>
              <w:t>użyte sorbenty stosowane przy zabezpieczeniach wycieków zużyte czyściwo, zużyta odzież ochronna -zawierają śladowe ilości soli niklu , chromu cynku, kadmu</w:t>
            </w:r>
          </w:p>
        </w:tc>
        <w:tc>
          <w:tcPr>
            <w:tcW w:w="992" w:type="dxa"/>
            <w:vAlign w:val="center"/>
          </w:tcPr>
          <w:p w14:paraId="51131D24" w14:textId="77777777" w:rsidR="00F008A8" w:rsidRPr="008725EA" w:rsidRDefault="00F008A8"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12,0</w:t>
            </w:r>
          </w:p>
        </w:tc>
      </w:tr>
      <w:tr w:rsidR="007A4064" w:rsidRPr="008725EA" w14:paraId="4FF83018" w14:textId="77777777" w:rsidTr="008725EA">
        <w:trPr>
          <w:trHeight w:val="284"/>
        </w:trPr>
        <w:tc>
          <w:tcPr>
            <w:tcW w:w="567" w:type="dxa"/>
            <w:vAlign w:val="center"/>
          </w:tcPr>
          <w:p w14:paraId="1D7EED00"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16</w:t>
            </w:r>
          </w:p>
        </w:tc>
        <w:tc>
          <w:tcPr>
            <w:tcW w:w="1134" w:type="dxa"/>
            <w:vAlign w:val="center"/>
          </w:tcPr>
          <w:p w14:paraId="2956EC66"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16 01 14*</w:t>
            </w:r>
          </w:p>
        </w:tc>
        <w:tc>
          <w:tcPr>
            <w:tcW w:w="1985" w:type="dxa"/>
            <w:vAlign w:val="center"/>
          </w:tcPr>
          <w:p w14:paraId="06B7BEE7" w14:textId="77777777" w:rsidR="007A4064" w:rsidRPr="008725EA" w:rsidRDefault="007A4064" w:rsidP="0042534D">
            <w:pPr>
              <w:jc w:val="center"/>
              <w:rPr>
                <w:rFonts w:ascii="Arial" w:hAnsi="Arial" w:cs="Arial"/>
                <w:sz w:val="22"/>
                <w:szCs w:val="22"/>
                <w:lang w:eastAsia="en-US"/>
              </w:rPr>
            </w:pPr>
            <w:r w:rsidRPr="008725EA">
              <w:rPr>
                <w:rFonts w:ascii="Arial" w:hAnsi="Arial" w:cs="Arial"/>
                <w:sz w:val="22"/>
                <w:szCs w:val="22"/>
                <w:lang w:eastAsia="en-US"/>
              </w:rPr>
              <w:t>Płyny zapobiegające zamarzaniu zawierające substancje niebezpieczne</w:t>
            </w:r>
          </w:p>
        </w:tc>
        <w:tc>
          <w:tcPr>
            <w:tcW w:w="2126" w:type="dxa"/>
            <w:vAlign w:val="center"/>
          </w:tcPr>
          <w:p w14:paraId="52236016" w14:textId="2E6655E0" w:rsidR="007A4064" w:rsidRPr="008725EA" w:rsidRDefault="007A4064" w:rsidP="0042534D">
            <w:pPr>
              <w:pStyle w:val="JSstandard"/>
              <w:jc w:val="center"/>
              <w:rPr>
                <w:rFonts w:ascii="Arial" w:hAnsi="Arial" w:cs="Arial"/>
                <w:color w:val="000000"/>
                <w:sz w:val="22"/>
                <w:szCs w:val="22"/>
                <w:lang w:eastAsia="en-US"/>
              </w:rPr>
            </w:pPr>
            <w:r w:rsidRPr="008725EA">
              <w:rPr>
                <w:rFonts w:ascii="Arial" w:hAnsi="Arial" w:cs="Arial"/>
                <w:color w:val="000000"/>
                <w:sz w:val="22"/>
                <w:szCs w:val="22"/>
                <w:lang w:eastAsia="en-US"/>
              </w:rPr>
              <w:t>Galwanizernia - płyny chłodnicze stosowane w układach wymiany ciepła</w:t>
            </w:r>
          </w:p>
        </w:tc>
        <w:tc>
          <w:tcPr>
            <w:tcW w:w="2552" w:type="dxa"/>
            <w:vAlign w:val="center"/>
          </w:tcPr>
          <w:p w14:paraId="322A005D" w14:textId="26F9386F" w:rsidR="007A4064" w:rsidRPr="008725EA" w:rsidRDefault="007A4064" w:rsidP="0042534D">
            <w:pPr>
              <w:jc w:val="center"/>
              <w:rPr>
                <w:rFonts w:ascii="Arial" w:hAnsi="Arial" w:cs="Arial"/>
                <w:color w:val="000000"/>
                <w:sz w:val="22"/>
                <w:szCs w:val="22"/>
                <w:lang w:eastAsia="en-US"/>
              </w:rPr>
            </w:pPr>
            <w:r w:rsidRPr="008725EA">
              <w:rPr>
                <w:rFonts w:ascii="Arial" w:hAnsi="Arial" w:cs="Arial"/>
                <w:color w:val="000000"/>
                <w:sz w:val="22"/>
                <w:szCs w:val="22"/>
                <w:lang w:eastAsia="en-US"/>
              </w:rPr>
              <w:t>Stan skupienia – ciekły, płyny zapobiegające zamarzaniu - alkohole wyższe o obniżonej temperaturze krzepnięcia, glikol, alkohol etylowy i wyższe.</w:t>
            </w:r>
          </w:p>
        </w:tc>
        <w:tc>
          <w:tcPr>
            <w:tcW w:w="992" w:type="dxa"/>
            <w:vAlign w:val="center"/>
          </w:tcPr>
          <w:p w14:paraId="105CB77F"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10,0</w:t>
            </w:r>
          </w:p>
        </w:tc>
      </w:tr>
      <w:tr w:rsidR="007A4064" w:rsidRPr="008725EA" w14:paraId="70090290" w14:textId="77777777" w:rsidTr="008725EA">
        <w:trPr>
          <w:trHeight w:val="284"/>
        </w:trPr>
        <w:tc>
          <w:tcPr>
            <w:tcW w:w="567" w:type="dxa"/>
            <w:vAlign w:val="center"/>
          </w:tcPr>
          <w:p w14:paraId="7F59E1F4"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17</w:t>
            </w:r>
          </w:p>
        </w:tc>
        <w:tc>
          <w:tcPr>
            <w:tcW w:w="1134" w:type="dxa"/>
            <w:vAlign w:val="center"/>
          </w:tcPr>
          <w:p w14:paraId="363E5AA8"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16 01 21*</w:t>
            </w:r>
          </w:p>
        </w:tc>
        <w:tc>
          <w:tcPr>
            <w:tcW w:w="1985" w:type="dxa"/>
            <w:vAlign w:val="center"/>
          </w:tcPr>
          <w:p w14:paraId="210CE8A0" w14:textId="77777777" w:rsidR="00E75372" w:rsidRDefault="007A4064" w:rsidP="0042534D">
            <w:pPr>
              <w:jc w:val="center"/>
              <w:rPr>
                <w:rFonts w:ascii="Arial" w:hAnsi="Arial" w:cs="Arial"/>
                <w:sz w:val="22"/>
                <w:szCs w:val="22"/>
                <w:lang w:eastAsia="en-US"/>
              </w:rPr>
            </w:pPr>
            <w:r w:rsidRPr="008725EA">
              <w:rPr>
                <w:rFonts w:ascii="Arial" w:hAnsi="Arial" w:cs="Arial"/>
                <w:sz w:val="22"/>
                <w:szCs w:val="22"/>
                <w:lang w:eastAsia="en-US"/>
              </w:rPr>
              <w:t xml:space="preserve">Niebezpieczne elementy inne niż wymienione w </w:t>
            </w:r>
          </w:p>
          <w:p w14:paraId="7D3E1337" w14:textId="77777777" w:rsidR="00E75372" w:rsidRDefault="007A4064" w:rsidP="0042534D">
            <w:pPr>
              <w:jc w:val="center"/>
              <w:rPr>
                <w:rFonts w:ascii="Arial" w:hAnsi="Arial" w:cs="Arial"/>
                <w:sz w:val="22"/>
                <w:szCs w:val="22"/>
                <w:lang w:eastAsia="en-US"/>
              </w:rPr>
            </w:pPr>
            <w:r w:rsidRPr="008725EA">
              <w:rPr>
                <w:rFonts w:ascii="Arial" w:hAnsi="Arial" w:cs="Arial"/>
                <w:sz w:val="22"/>
                <w:szCs w:val="22"/>
                <w:lang w:eastAsia="en-US"/>
              </w:rPr>
              <w:t xml:space="preserve">16 01 07 do </w:t>
            </w:r>
          </w:p>
          <w:p w14:paraId="20F2D8A6" w14:textId="77777777" w:rsidR="00E75372" w:rsidRDefault="007A4064" w:rsidP="0042534D">
            <w:pPr>
              <w:jc w:val="center"/>
              <w:rPr>
                <w:rFonts w:ascii="Arial" w:hAnsi="Arial" w:cs="Arial"/>
                <w:sz w:val="22"/>
                <w:szCs w:val="22"/>
                <w:lang w:eastAsia="en-US"/>
              </w:rPr>
            </w:pPr>
            <w:r w:rsidRPr="008725EA">
              <w:rPr>
                <w:rFonts w:ascii="Arial" w:hAnsi="Arial" w:cs="Arial"/>
                <w:sz w:val="22"/>
                <w:szCs w:val="22"/>
                <w:lang w:eastAsia="en-US"/>
              </w:rPr>
              <w:t xml:space="preserve">16 01 11, </w:t>
            </w:r>
          </w:p>
          <w:p w14:paraId="1128B32E" w14:textId="6F0B5618" w:rsidR="007A4064" w:rsidRPr="008725EA" w:rsidRDefault="007A4064" w:rsidP="0042534D">
            <w:pPr>
              <w:jc w:val="center"/>
              <w:rPr>
                <w:rFonts w:ascii="Arial" w:hAnsi="Arial" w:cs="Arial"/>
                <w:sz w:val="22"/>
                <w:szCs w:val="22"/>
                <w:lang w:eastAsia="en-US"/>
              </w:rPr>
            </w:pPr>
            <w:r w:rsidRPr="008725EA">
              <w:rPr>
                <w:rFonts w:ascii="Arial" w:hAnsi="Arial" w:cs="Arial"/>
                <w:sz w:val="22"/>
                <w:szCs w:val="22"/>
                <w:lang w:eastAsia="en-US"/>
              </w:rPr>
              <w:t>16 01 13, 16 01 14</w:t>
            </w:r>
          </w:p>
        </w:tc>
        <w:tc>
          <w:tcPr>
            <w:tcW w:w="2126" w:type="dxa"/>
            <w:vAlign w:val="center"/>
          </w:tcPr>
          <w:p w14:paraId="616E9E83" w14:textId="77777777" w:rsidR="007A4064" w:rsidRPr="008725EA" w:rsidRDefault="007A4064" w:rsidP="0042534D">
            <w:pPr>
              <w:pStyle w:val="JSstandard"/>
              <w:jc w:val="center"/>
              <w:rPr>
                <w:rFonts w:ascii="Arial" w:hAnsi="Arial" w:cs="Arial"/>
                <w:sz w:val="22"/>
                <w:szCs w:val="22"/>
                <w:lang w:eastAsia="en-US"/>
              </w:rPr>
            </w:pPr>
            <w:r w:rsidRPr="008725EA">
              <w:rPr>
                <w:rFonts w:ascii="Arial" w:hAnsi="Arial" w:cs="Arial"/>
                <w:sz w:val="22"/>
                <w:szCs w:val="22"/>
                <w:lang w:eastAsia="en-US"/>
              </w:rPr>
              <w:t>Wyposażenie techniczne galwanizerni</w:t>
            </w:r>
          </w:p>
        </w:tc>
        <w:tc>
          <w:tcPr>
            <w:tcW w:w="2552" w:type="dxa"/>
            <w:vAlign w:val="center"/>
          </w:tcPr>
          <w:p w14:paraId="6BC3E745" w14:textId="77777777" w:rsidR="007A4064" w:rsidRPr="008725EA" w:rsidRDefault="007A4064" w:rsidP="0042534D">
            <w:pPr>
              <w:jc w:val="center"/>
              <w:rPr>
                <w:rFonts w:ascii="Arial" w:hAnsi="Arial" w:cs="Arial"/>
                <w:sz w:val="22"/>
                <w:szCs w:val="22"/>
                <w:lang w:eastAsia="en-US"/>
              </w:rPr>
            </w:pPr>
            <w:r w:rsidRPr="008725EA">
              <w:rPr>
                <w:rFonts w:ascii="Arial" w:hAnsi="Arial" w:cs="Arial"/>
                <w:sz w:val="22"/>
                <w:szCs w:val="22"/>
                <w:lang w:eastAsia="en-US"/>
              </w:rPr>
              <w:t>Zanieczyszczone substancjami chemicznymi elementy wyposażenia galwanizerni</w:t>
            </w:r>
          </w:p>
          <w:p w14:paraId="558C408B" w14:textId="77777777" w:rsidR="008725EA" w:rsidRPr="008725EA" w:rsidRDefault="007A4064" w:rsidP="0042534D">
            <w:pPr>
              <w:jc w:val="center"/>
              <w:rPr>
                <w:rFonts w:ascii="Arial" w:hAnsi="Arial" w:cs="Arial"/>
                <w:sz w:val="22"/>
                <w:szCs w:val="22"/>
                <w:lang w:eastAsia="en-US"/>
              </w:rPr>
            </w:pPr>
            <w:r w:rsidRPr="008725EA">
              <w:rPr>
                <w:rFonts w:ascii="Arial" w:hAnsi="Arial" w:cs="Arial"/>
                <w:sz w:val="22"/>
                <w:szCs w:val="22"/>
                <w:lang w:eastAsia="en-US"/>
              </w:rPr>
              <w:t>zawierają śladowe ilości soli niklu, chromu cynku, kadmu</w:t>
            </w:r>
          </w:p>
        </w:tc>
        <w:tc>
          <w:tcPr>
            <w:tcW w:w="992" w:type="dxa"/>
            <w:vAlign w:val="center"/>
          </w:tcPr>
          <w:p w14:paraId="009505B8"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2,5</w:t>
            </w:r>
          </w:p>
        </w:tc>
      </w:tr>
      <w:tr w:rsidR="007A4064" w:rsidRPr="008725EA" w14:paraId="2E16DB1C" w14:textId="77777777" w:rsidTr="008725EA">
        <w:trPr>
          <w:trHeight w:val="284"/>
        </w:trPr>
        <w:tc>
          <w:tcPr>
            <w:tcW w:w="567" w:type="dxa"/>
            <w:vAlign w:val="center"/>
          </w:tcPr>
          <w:p w14:paraId="24B43A4A"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18</w:t>
            </w:r>
          </w:p>
        </w:tc>
        <w:tc>
          <w:tcPr>
            <w:tcW w:w="1134" w:type="dxa"/>
            <w:vAlign w:val="center"/>
          </w:tcPr>
          <w:p w14:paraId="312CDE28"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16 02 13*</w:t>
            </w:r>
          </w:p>
        </w:tc>
        <w:tc>
          <w:tcPr>
            <w:tcW w:w="1985" w:type="dxa"/>
            <w:vAlign w:val="center"/>
          </w:tcPr>
          <w:p w14:paraId="42DBEF13" w14:textId="77777777" w:rsidR="00E75372"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Zużyte urządzenia zawierające niebezpieczne elementy inne niż wymienione w</w:t>
            </w:r>
          </w:p>
          <w:p w14:paraId="74C0AC4D" w14:textId="77777777" w:rsidR="00E75372"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 xml:space="preserve">16 02 09 do </w:t>
            </w:r>
          </w:p>
          <w:p w14:paraId="215383FE" w14:textId="0A6F8EA9"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16 02 12</w:t>
            </w:r>
          </w:p>
        </w:tc>
        <w:tc>
          <w:tcPr>
            <w:tcW w:w="2126" w:type="dxa"/>
            <w:vAlign w:val="center"/>
          </w:tcPr>
          <w:p w14:paraId="1BFB6A7D" w14:textId="77777777" w:rsidR="007A4064" w:rsidRPr="008725EA" w:rsidRDefault="007A4064" w:rsidP="0042534D">
            <w:pPr>
              <w:pStyle w:val="JSstandard"/>
              <w:jc w:val="center"/>
              <w:rPr>
                <w:rFonts w:ascii="Arial" w:hAnsi="Arial" w:cs="Arial"/>
                <w:sz w:val="22"/>
                <w:szCs w:val="22"/>
                <w:lang w:eastAsia="en-US"/>
              </w:rPr>
            </w:pPr>
            <w:r w:rsidRPr="008725EA">
              <w:rPr>
                <w:rFonts w:ascii="Arial" w:hAnsi="Arial" w:cs="Arial"/>
                <w:sz w:val="22"/>
                <w:szCs w:val="22"/>
                <w:lang w:eastAsia="en-US"/>
              </w:rPr>
              <w:t>Wyposażenie techniczne galwanizerni</w:t>
            </w:r>
          </w:p>
          <w:p w14:paraId="1730EE44" w14:textId="77777777" w:rsidR="007A4064" w:rsidRPr="008725EA" w:rsidRDefault="007A4064" w:rsidP="0042534D">
            <w:pPr>
              <w:pStyle w:val="JSstandard"/>
              <w:jc w:val="center"/>
              <w:rPr>
                <w:rFonts w:ascii="Arial" w:hAnsi="Arial" w:cs="Arial"/>
                <w:sz w:val="22"/>
                <w:szCs w:val="22"/>
                <w:lang w:eastAsia="en-US"/>
              </w:rPr>
            </w:pPr>
            <w:r w:rsidRPr="008725EA">
              <w:rPr>
                <w:rFonts w:ascii="Arial" w:hAnsi="Arial" w:cs="Arial"/>
                <w:sz w:val="22"/>
                <w:szCs w:val="22"/>
                <w:lang w:eastAsia="en-US"/>
              </w:rPr>
              <w:t>Maszyny i urządzenia techniczne</w:t>
            </w:r>
          </w:p>
          <w:p w14:paraId="4B316AAA" w14:textId="77777777" w:rsidR="007A4064" w:rsidRPr="008725EA" w:rsidRDefault="007A4064" w:rsidP="0042534D">
            <w:pPr>
              <w:pStyle w:val="JSstandard"/>
              <w:jc w:val="center"/>
              <w:rPr>
                <w:rFonts w:ascii="Arial" w:hAnsi="Arial" w:cs="Arial"/>
                <w:sz w:val="22"/>
                <w:szCs w:val="22"/>
                <w:lang w:eastAsia="en-US"/>
              </w:rPr>
            </w:pPr>
            <w:r w:rsidRPr="008725EA">
              <w:rPr>
                <w:rFonts w:ascii="Arial" w:hAnsi="Arial" w:cs="Arial"/>
                <w:sz w:val="22"/>
                <w:szCs w:val="22"/>
                <w:lang w:eastAsia="en-US"/>
              </w:rPr>
              <w:t>Źródła światła</w:t>
            </w:r>
          </w:p>
        </w:tc>
        <w:tc>
          <w:tcPr>
            <w:tcW w:w="2552" w:type="dxa"/>
            <w:vAlign w:val="center"/>
          </w:tcPr>
          <w:p w14:paraId="41D5CBEE" w14:textId="1F6E0A95" w:rsidR="007A4064" w:rsidRPr="008725EA" w:rsidRDefault="007A4064" w:rsidP="0042534D">
            <w:pPr>
              <w:jc w:val="center"/>
              <w:rPr>
                <w:rFonts w:ascii="Arial" w:hAnsi="Arial" w:cs="Arial"/>
                <w:sz w:val="22"/>
                <w:szCs w:val="22"/>
                <w:lang w:eastAsia="en-US"/>
              </w:rPr>
            </w:pPr>
            <w:r w:rsidRPr="008725EA">
              <w:rPr>
                <w:rFonts w:ascii="Arial" w:hAnsi="Arial" w:cs="Arial"/>
                <w:sz w:val="22"/>
                <w:szCs w:val="22"/>
                <w:lang w:eastAsia="en-US"/>
              </w:rPr>
              <w:t>Lampy fluorescencyjne zawierające związki rtęci, kineskopy monitorów, elementy elektronicznych i elektrycznych podzespołów</w:t>
            </w:r>
          </w:p>
        </w:tc>
        <w:tc>
          <w:tcPr>
            <w:tcW w:w="992" w:type="dxa"/>
            <w:vAlign w:val="center"/>
          </w:tcPr>
          <w:p w14:paraId="41FD50F0"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2,5</w:t>
            </w:r>
          </w:p>
        </w:tc>
      </w:tr>
      <w:tr w:rsidR="007A4064" w:rsidRPr="008725EA" w14:paraId="481047CC" w14:textId="77777777" w:rsidTr="008725EA">
        <w:trPr>
          <w:trHeight w:val="284"/>
        </w:trPr>
        <w:tc>
          <w:tcPr>
            <w:tcW w:w="567" w:type="dxa"/>
            <w:vAlign w:val="center"/>
          </w:tcPr>
          <w:p w14:paraId="3DE0856F"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lastRenderedPageBreak/>
              <w:t>19</w:t>
            </w:r>
          </w:p>
        </w:tc>
        <w:tc>
          <w:tcPr>
            <w:tcW w:w="1134" w:type="dxa"/>
            <w:vAlign w:val="center"/>
          </w:tcPr>
          <w:p w14:paraId="696BB901"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16 02 15*</w:t>
            </w:r>
          </w:p>
        </w:tc>
        <w:tc>
          <w:tcPr>
            <w:tcW w:w="1985" w:type="dxa"/>
            <w:vAlign w:val="center"/>
          </w:tcPr>
          <w:p w14:paraId="64A558B7" w14:textId="77777777" w:rsidR="007A4064" w:rsidRPr="008725EA" w:rsidRDefault="007A4064" w:rsidP="0042534D">
            <w:pPr>
              <w:jc w:val="center"/>
              <w:rPr>
                <w:rFonts w:ascii="Arial" w:hAnsi="Arial" w:cs="Arial"/>
                <w:sz w:val="22"/>
                <w:szCs w:val="22"/>
                <w:lang w:eastAsia="en-US"/>
              </w:rPr>
            </w:pPr>
            <w:r w:rsidRPr="008725EA">
              <w:rPr>
                <w:rFonts w:ascii="Arial" w:hAnsi="Arial" w:cs="Arial"/>
                <w:sz w:val="22"/>
                <w:szCs w:val="22"/>
                <w:lang w:eastAsia="en-US"/>
              </w:rPr>
              <w:t>Niebezpieczne elementy lub części składowe usunięte ze zużytych urządzeń</w:t>
            </w:r>
          </w:p>
        </w:tc>
        <w:tc>
          <w:tcPr>
            <w:tcW w:w="2126" w:type="dxa"/>
            <w:vAlign w:val="center"/>
          </w:tcPr>
          <w:p w14:paraId="36496043" w14:textId="77777777" w:rsidR="007A4064" w:rsidRPr="008725EA" w:rsidRDefault="007A4064" w:rsidP="0042534D">
            <w:pPr>
              <w:pStyle w:val="JSstandard"/>
              <w:jc w:val="center"/>
              <w:rPr>
                <w:rFonts w:ascii="Arial" w:hAnsi="Arial" w:cs="Arial"/>
                <w:sz w:val="22"/>
                <w:szCs w:val="22"/>
                <w:lang w:eastAsia="en-US"/>
              </w:rPr>
            </w:pPr>
            <w:r w:rsidRPr="008725EA">
              <w:rPr>
                <w:rFonts w:ascii="Arial" w:hAnsi="Arial" w:cs="Arial"/>
                <w:sz w:val="22"/>
                <w:szCs w:val="22"/>
                <w:lang w:eastAsia="en-US"/>
              </w:rPr>
              <w:t>Wyposażenie techniczne zakładu</w:t>
            </w:r>
            <w:r w:rsidR="000D41D3">
              <w:rPr>
                <w:rFonts w:ascii="Arial" w:hAnsi="Arial" w:cs="Arial"/>
                <w:sz w:val="22"/>
                <w:szCs w:val="22"/>
                <w:lang w:eastAsia="en-US"/>
              </w:rPr>
              <w:t>,</w:t>
            </w:r>
          </w:p>
          <w:p w14:paraId="37FEC6E1" w14:textId="5B98CB65" w:rsidR="007A4064" w:rsidRPr="008725EA" w:rsidRDefault="000D41D3" w:rsidP="0042534D">
            <w:pPr>
              <w:jc w:val="center"/>
              <w:rPr>
                <w:rFonts w:ascii="Arial" w:hAnsi="Arial" w:cs="Arial"/>
                <w:sz w:val="22"/>
                <w:szCs w:val="22"/>
                <w:lang w:eastAsia="en-US"/>
              </w:rPr>
            </w:pPr>
            <w:r>
              <w:rPr>
                <w:rFonts w:ascii="Arial" w:hAnsi="Arial" w:cs="Arial"/>
                <w:sz w:val="22"/>
                <w:szCs w:val="22"/>
                <w:lang w:eastAsia="en-US"/>
              </w:rPr>
              <w:t>m</w:t>
            </w:r>
            <w:r w:rsidR="007A4064" w:rsidRPr="008725EA">
              <w:rPr>
                <w:rFonts w:ascii="Arial" w:hAnsi="Arial" w:cs="Arial"/>
                <w:sz w:val="22"/>
                <w:szCs w:val="22"/>
                <w:lang w:eastAsia="en-US"/>
              </w:rPr>
              <w:t>aszyny i urządzenia techniczne</w:t>
            </w:r>
          </w:p>
        </w:tc>
        <w:tc>
          <w:tcPr>
            <w:tcW w:w="2552" w:type="dxa"/>
            <w:vAlign w:val="center"/>
          </w:tcPr>
          <w:p w14:paraId="442065BA" w14:textId="7FB40DB9" w:rsidR="007A4064" w:rsidRPr="008725EA" w:rsidRDefault="007A4064" w:rsidP="0042534D">
            <w:pPr>
              <w:jc w:val="center"/>
              <w:rPr>
                <w:rFonts w:ascii="Arial" w:hAnsi="Arial" w:cs="Arial"/>
                <w:sz w:val="22"/>
                <w:szCs w:val="22"/>
                <w:lang w:eastAsia="en-US"/>
              </w:rPr>
            </w:pPr>
            <w:r w:rsidRPr="008725EA">
              <w:rPr>
                <w:rFonts w:ascii="Arial" w:hAnsi="Arial" w:cs="Arial"/>
                <w:sz w:val="22"/>
                <w:szCs w:val="22"/>
                <w:lang w:eastAsia="en-US"/>
              </w:rPr>
              <w:t>Elementy podzespołów elektrycznych i elektronicznych, zespołów komputerowych itp. mające k</w:t>
            </w:r>
            <w:r w:rsidR="0042534D">
              <w:rPr>
                <w:rFonts w:ascii="Arial" w:hAnsi="Arial" w:cs="Arial"/>
                <w:sz w:val="22"/>
                <w:szCs w:val="22"/>
                <w:lang w:eastAsia="en-US"/>
              </w:rPr>
              <w:t>ontakt z roztworami chem.</w:t>
            </w:r>
            <w:r w:rsidRPr="008725EA">
              <w:rPr>
                <w:rFonts w:ascii="Arial" w:hAnsi="Arial" w:cs="Arial"/>
                <w:sz w:val="22"/>
                <w:szCs w:val="22"/>
                <w:lang w:eastAsia="en-US"/>
              </w:rPr>
              <w:t xml:space="preserve"> stosowanymi w galwanizerni.- </w:t>
            </w:r>
            <w:r w:rsidR="000D41D3">
              <w:rPr>
                <w:rFonts w:ascii="Arial" w:hAnsi="Arial" w:cs="Arial"/>
                <w:sz w:val="22"/>
                <w:szCs w:val="22"/>
                <w:lang w:eastAsia="en-US"/>
              </w:rPr>
              <w:t>(</w:t>
            </w:r>
            <w:r w:rsidRPr="008725EA">
              <w:rPr>
                <w:rFonts w:ascii="Arial" w:hAnsi="Arial" w:cs="Arial"/>
                <w:sz w:val="22"/>
                <w:szCs w:val="22"/>
                <w:lang w:eastAsia="en-US"/>
              </w:rPr>
              <w:t>zawierają śladowe ilości soli niklu, chromu cynku, kadmu</w:t>
            </w:r>
            <w:r w:rsidR="000D41D3">
              <w:rPr>
                <w:rFonts w:ascii="Arial" w:hAnsi="Arial" w:cs="Arial"/>
                <w:sz w:val="22"/>
                <w:szCs w:val="22"/>
                <w:lang w:eastAsia="en-US"/>
              </w:rPr>
              <w:t>)</w:t>
            </w:r>
          </w:p>
        </w:tc>
        <w:tc>
          <w:tcPr>
            <w:tcW w:w="992" w:type="dxa"/>
            <w:vAlign w:val="center"/>
          </w:tcPr>
          <w:p w14:paraId="29EB6F0E"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80,0</w:t>
            </w:r>
          </w:p>
        </w:tc>
      </w:tr>
      <w:tr w:rsidR="007A4064" w:rsidRPr="008725EA" w14:paraId="08616C32" w14:textId="77777777" w:rsidTr="008725EA">
        <w:trPr>
          <w:trHeight w:val="284"/>
        </w:trPr>
        <w:tc>
          <w:tcPr>
            <w:tcW w:w="567" w:type="dxa"/>
            <w:vAlign w:val="center"/>
          </w:tcPr>
          <w:p w14:paraId="339F438A"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20</w:t>
            </w:r>
          </w:p>
        </w:tc>
        <w:tc>
          <w:tcPr>
            <w:tcW w:w="1134" w:type="dxa"/>
            <w:vAlign w:val="center"/>
          </w:tcPr>
          <w:p w14:paraId="7FEEC438"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16 05 06*</w:t>
            </w:r>
          </w:p>
        </w:tc>
        <w:tc>
          <w:tcPr>
            <w:tcW w:w="1985" w:type="dxa"/>
            <w:vAlign w:val="center"/>
          </w:tcPr>
          <w:p w14:paraId="05EA964D" w14:textId="77777777" w:rsidR="007A4064" w:rsidRPr="008725EA" w:rsidRDefault="007A4064" w:rsidP="0042534D">
            <w:pPr>
              <w:jc w:val="center"/>
              <w:rPr>
                <w:rFonts w:ascii="Arial" w:hAnsi="Arial" w:cs="Arial"/>
                <w:sz w:val="22"/>
                <w:szCs w:val="22"/>
                <w:lang w:eastAsia="en-US"/>
              </w:rPr>
            </w:pPr>
            <w:r w:rsidRPr="008725EA">
              <w:rPr>
                <w:rFonts w:ascii="Arial" w:hAnsi="Arial" w:cs="Arial"/>
                <w:sz w:val="22"/>
                <w:szCs w:val="22"/>
                <w:lang w:eastAsia="en-US"/>
              </w:rPr>
              <w:t>Chemikalia laboratoryjne</w:t>
            </w:r>
          </w:p>
          <w:p w14:paraId="1394C87D" w14:textId="67BCCA41" w:rsidR="007A4064" w:rsidRPr="008725EA" w:rsidRDefault="007A4064" w:rsidP="0042534D">
            <w:pPr>
              <w:jc w:val="center"/>
              <w:rPr>
                <w:rFonts w:ascii="Arial" w:hAnsi="Arial" w:cs="Arial"/>
                <w:sz w:val="22"/>
                <w:szCs w:val="22"/>
                <w:lang w:eastAsia="en-US"/>
              </w:rPr>
            </w:pPr>
            <w:r w:rsidRPr="008725EA">
              <w:rPr>
                <w:rFonts w:ascii="Arial" w:hAnsi="Arial" w:cs="Arial"/>
                <w:sz w:val="22"/>
                <w:szCs w:val="22"/>
                <w:lang w:eastAsia="en-US"/>
              </w:rPr>
              <w:t>i analityczne zawierające substancje niebezpieczne, w tym mieszaniny chemikaliów laboratoryjnych i analitycznych</w:t>
            </w:r>
          </w:p>
        </w:tc>
        <w:tc>
          <w:tcPr>
            <w:tcW w:w="2126" w:type="dxa"/>
            <w:vAlign w:val="center"/>
          </w:tcPr>
          <w:p w14:paraId="4DDC25F2" w14:textId="77777777" w:rsidR="007A4064" w:rsidRPr="008725EA" w:rsidRDefault="007A4064" w:rsidP="0042534D">
            <w:pPr>
              <w:jc w:val="center"/>
              <w:rPr>
                <w:rFonts w:ascii="Arial" w:hAnsi="Arial" w:cs="Arial"/>
                <w:sz w:val="22"/>
                <w:szCs w:val="22"/>
                <w:lang w:eastAsia="en-US"/>
              </w:rPr>
            </w:pPr>
            <w:r w:rsidRPr="008725EA">
              <w:rPr>
                <w:rFonts w:ascii="Arial" w:hAnsi="Arial" w:cs="Arial"/>
                <w:sz w:val="22"/>
                <w:szCs w:val="22"/>
                <w:lang w:eastAsia="en-US"/>
              </w:rPr>
              <w:t>Laboratorium</w:t>
            </w:r>
          </w:p>
        </w:tc>
        <w:tc>
          <w:tcPr>
            <w:tcW w:w="2552" w:type="dxa"/>
            <w:vAlign w:val="center"/>
          </w:tcPr>
          <w:p w14:paraId="11A89A25" w14:textId="77777777" w:rsidR="007A4064" w:rsidRPr="008725EA" w:rsidRDefault="007A4064" w:rsidP="0042534D">
            <w:pPr>
              <w:jc w:val="center"/>
              <w:rPr>
                <w:rFonts w:ascii="Arial" w:hAnsi="Arial" w:cs="Arial"/>
                <w:sz w:val="22"/>
                <w:szCs w:val="22"/>
                <w:lang w:eastAsia="en-US"/>
              </w:rPr>
            </w:pPr>
            <w:r w:rsidRPr="008725EA">
              <w:rPr>
                <w:rFonts w:ascii="Arial" w:hAnsi="Arial" w:cs="Arial"/>
                <w:sz w:val="22"/>
                <w:szCs w:val="22"/>
                <w:lang w:eastAsia="en-US"/>
              </w:rPr>
              <w:t>Stan skupienia  -</w:t>
            </w:r>
            <w:r w:rsidR="0042534D">
              <w:rPr>
                <w:rFonts w:ascii="Arial" w:hAnsi="Arial" w:cs="Arial"/>
                <w:sz w:val="22"/>
                <w:szCs w:val="22"/>
                <w:lang w:eastAsia="en-US"/>
              </w:rPr>
              <w:t xml:space="preserve"> stały lub ciekły w opak.</w:t>
            </w:r>
            <w:r w:rsidRPr="008725EA">
              <w:rPr>
                <w:rFonts w:ascii="Arial" w:hAnsi="Arial" w:cs="Arial"/>
                <w:sz w:val="22"/>
                <w:szCs w:val="22"/>
                <w:lang w:eastAsia="en-US"/>
              </w:rPr>
              <w:t xml:space="preserve"> dostawców</w:t>
            </w:r>
            <w:r w:rsidR="000D41D3">
              <w:rPr>
                <w:rFonts w:ascii="Arial" w:hAnsi="Arial" w:cs="Arial"/>
                <w:sz w:val="22"/>
                <w:szCs w:val="22"/>
                <w:lang w:eastAsia="en-US"/>
              </w:rPr>
              <w:t>.</w:t>
            </w:r>
          </w:p>
          <w:p w14:paraId="0C2E4022" w14:textId="77777777" w:rsidR="007A4064" w:rsidRPr="008725EA" w:rsidRDefault="000D41D3" w:rsidP="0042534D">
            <w:pPr>
              <w:jc w:val="center"/>
              <w:rPr>
                <w:rFonts w:ascii="Arial" w:hAnsi="Arial" w:cs="Arial"/>
                <w:sz w:val="22"/>
                <w:szCs w:val="22"/>
                <w:lang w:eastAsia="en-US"/>
              </w:rPr>
            </w:pPr>
            <w:r>
              <w:rPr>
                <w:rFonts w:ascii="Arial" w:hAnsi="Arial" w:cs="Arial"/>
                <w:sz w:val="22"/>
                <w:szCs w:val="22"/>
                <w:lang w:eastAsia="en-US"/>
              </w:rPr>
              <w:t xml:space="preserve">Odczynniki </w:t>
            </w:r>
            <w:r w:rsidR="007A4064" w:rsidRPr="008725EA">
              <w:rPr>
                <w:rFonts w:ascii="Arial" w:hAnsi="Arial" w:cs="Arial"/>
                <w:sz w:val="22"/>
                <w:szCs w:val="22"/>
                <w:lang w:eastAsia="en-US"/>
              </w:rPr>
              <w:t>chemiczne stosowane procesie kontroli, np. kąpieli galwanicznych.</w:t>
            </w:r>
          </w:p>
        </w:tc>
        <w:tc>
          <w:tcPr>
            <w:tcW w:w="992" w:type="dxa"/>
            <w:vAlign w:val="center"/>
          </w:tcPr>
          <w:p w14:paraId="655EFECA" w14:textId="77777777" w:rsidR="007A4064" w:rsidRPr="008725EA" w:rsidRDefault="007A4064" w:rsidP="0042534D">
            <w:pPr>
              <w:jc w:val="center"/>
              <w:rPr>
                <w:rFonts w:ascii="Arial" w:hAnsi="Arial" w:cs="Arial"/>
                <w:snapToGrid w:val="0"/>
                <w:sz w:val="22"/>
                <w:szCs w:val="22"/>
                <w:lang w:eastAsia="en-US"/>
              </w:rPr>
            </w:pPr>
            <w:r w:rsidRPr="008725EA">
              <w:rPr>
                <w:rFonts w:ascii="Arial" w:hAnsi="Arial" w:cs="Arial"/>
                <w:snapToGrid w:val="0"/>
                <w:sz w:val="22"/>
                <w:szCs w:val="22"/>
                <w:lang w:eastAsia="en-US"/>
              </w:rPr>
              <w:t>1,0</w:t>
            </w:r>
          </w:p>
        </w:tc>
      </w:tr>
    </w:tbl>
    <w:p w14:paraId="1C80615B" w14:textId="47E73F0A" w:rsidR="0034110F" w:rsidRPr="008725EA" w:rsidRDefault="0034110F" w:rsidP="00E75372">
      <w:pPr>
        <w:pStyle w:val="BodyText22"/>
        <w:widowControl/>
        <w:spacing w:before="240" w:line="276" w:lineRule="auto"/>
        <w:rPr>
          <w:rFonts w:cs="Arial"/>
          <w:szCs w:val="24"/>
        </w:rPr>
      </w:pPr>
      <w:r w:rsidRPr="008725EA">
        <w:rPr>
          <w:rFonts w:cs="Arial"/>
          <w:szCs w:val="24"/>
        </w:rPr>
        <w:t>Tabela nr 3b Odpady inne niż niebezpieczne</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3b"/>
        <w:tblDescription w:val="rodzaje i ilości przewidzianych do wytworzenia odpadów innych niż niebezpieczne"/>
      </w:tblPr>
      <w:tblGrid>
        <w:gridCol w:w="567"/>
        <w:gridCol w:w="1134"/>
        <w:gridCol w:w="1985"/>
        <w:gridCol w:w="2126"/>
        <w:gridCol w:w="2552"/>
        <w:gridCol w:w="992"/>
      </w:tblGrid>
      <w:tr w:rsidR="0034110F" w:rsidRPr="008725EA" w14:paraId="51BE2FD5" w14:textId="77777777" w:rsidTr="00E75372">
        <w:trPr>
          <w:trHeight w:val="284"/>
          <w:tblHeader/>
        </w:trPr>
        <w:tc>
          <w:tcPr>
            <w:tcW w:w="567" w:type="dxa"/>
            <w:shd w:val="clear" w:color="auto" w:fill="FFFFFF"/>
            <w:vAlign w:val="center"/>
          </w:tcPr>
          <w:p w14:paraId="63DCE092" w14:textId="77777777" w:rsidR="0034110F" w:rsidRPr="008725EA" w:rsidRDefault="0034110F" w:rsidP="003C1E9B">
            <w:pPr>
              <w:spacing w:line="276" w:lineRule="auto"/>
              <w:jc w:val="center"/>
              <w:rPr>
                <w:rFonts w:ascii="Arial" w:hAnsi="Arial" w:cs="Arial"/>
                <w:b/>
                <w:sz w:val="22"/>
                <w:szCs w:val="22"/>
                <w:lang w:eastAsia="en-US"/>
              </w:rPr>
            </w:pPr>
            <w:r w:rsidRPr="008725EA">
              <w:rPr>
                <w:rFonts w:ascii="Arial" w:hAnsi="Arial" w:cs="Arial"/>
                <w:b/>
                <w:sz w:val="22"/>
                <w:szCs w:val="22"/>
                <w:lang w:eastAsia="en-US"/>
              </w:rPr>
              <w:t>Lp.</w:t>
            </w:r>
          </w:p>
        </w:tc>
        <w:tc>
          <w:tcPr>
            <w:tcW w:w="1134" w:type="dxa"/>
            <w:shd w:val="clear" w:color="auto" w:fill="FFFFFF"/>
            <w:vAlign w:val="center"/>
          </w:tcPr>
          <w:p w14:paraId="2BA01E8D" w14:textId="77777777" w:rsidR="0034110F" w:rsidRPr="008725EA" w:rsidRDefault="0034110F" w:rsidP="003C1E9B">
            <w:pPr>
              <w:spacing w:line="276" w:lineRule="auto"/>
              <w:jc w:val="center"/>
              <w:rPr>
                <w:rFonts w:ascii="Arial" w:hAnsi="Arial" w:cs="Arial"/>
                <w:b/>
                <w:sz w:val="22"/>
                <w:szCs w:val="22"/>
                <w:lang w:eastAsia="en-US"/>
              </w:rPr>
            </w:pPr>
            <w:r w:rsidRPr="008725EA">
              <w:rPr>
                <w:rFonts w:ascii="Arial" w:hAnsi="Arial" w:cs="Arial"/>
                <w:b/>
                <w:sz w:val="22"/>
                <w:szCs w:val="22"/>
                <w:lang w:eastAsia="en-US"/>
              </w:rPr>
              <w:t>Kod</w:t>
            </w:r>
          </w:p>
          <w:p w14:paraId="38C0D513" w14:textId="77777777" w:rsidR="0034110F" w:rsidRPr="008725EA" w:rsidRDefault="0034110F" w:rsidP="003C1E9B">
            <w:pPr>
              <w:spacing w:line="276" w:lineRule="auto"/>
              <w:jc w:val="center"/>
              <w:rPr>
                <w:rFonts w:ascii="Arial" w:hAnsi="Arial" w:cs="Arial"/>
                <w:b/>
                <w:sz w:val="22"/>
                <w:szCs w:val="22"/>
                <w:lang w:eastAsia="en-US"/>
              </w:rPr>
            </w:pPr>
            <w:r w:rsidRPr="008725EA">
              <w:rPr>
                <w:rFonts w:ascii="Arial" w:hAnsi="Arial" w:cs="Arial"/>
                <w:b/>
                <w:sz w:val="22"/>
                <w:szCs w:val="22"/>
                <w:lang w:eastAsia="en-US"/>
              </w:rPr>
              <w:t>odpadu</w:t>
            </w:r>
          </w:p>
        </w:tc>
        <w:tc>
          <w:tcPr>
            <w:tcW w:w="1985" w:type="dxa"/>
            <w:shd w:val="clear" w:color="auto" w:fill="FFFFFF"/>
            <w:vAlign w:val="center"/>
          </w:tcPr>
          <w:p w14:paraId="52440078" w14:textId="69917350" w:rsidR="0034110F" w:rsidRPr="008725EA" w:rsidRDefault="0034110F" w:rsidP="00E75372">
            <w:pPr>
              <w:spacing w:line="276" w:lineRule="auto"/>
              <w:jc w:val="center"/>
              <w:rPr>
                <w:rFonts w:ascii="Arial" w:hAnsi="Arial" w:cs="Arial"/>
                <w:b/>
                <w:sz w:val="22"/>
                <w:szCs w:val="22"/>
                <w:lang w:eastAsia="en-US"/>
              </w:rPr>
            </w:pPr>
            <w:r w:rsidRPr="008725EA">
              <w:rPr>
                <w:rFonts w:ascii="Arial" w:hAnsi="Arial" w:cs="Arial"/>
                <w:b/>
                <w:sz w:val="22"/>
                <w:szCs w:val="22"/>
                <w:lang w:eastAsia="en-US"/>
              </w:rPr>
              <w:t>Rodzaj odpadu</w:t>
            </w:r>
          </w:p>
        </w:tc>
        <w:tc>
          <w:tcPr>
            <w:tcW w:w="2126" w:type="dxa"/>
            <w:shd w:val="clear" w:color="auto" w:fill="FFFFFF"/>
            <w:vAlign w:val="center"/>
          </w:tcPr>
          <w:p w14:paraId="15D2E1B9" w14:textId="77777777" w:rsidR="0034110F" w:rsidRPr="008725EA" w:rsidRDefault="0034110F" w:rsidP="003C1E9B">
            <w:pPr>
              <w:spacing w:line="276" w:lineRule="auto"/>
              <w:jc w:val="center"/>
              <w:rPr>
                <w:rFonts w:ascii="Arial" w:hAnsi="Arial" w:cs="Arial"/>
                <w:b/>
                <w:sz w:val="22"/>
                <w:szCs w:val="22"/>
              </w:rPr>
            </w:pPr>
            <w:r w:rsidRPr="008725EA">
              <w:rPr>
                <w:rFonts w:ascii="Arial" w:hAnsi="Arial" w:cs="Arial"/>
                <w:b/>
                <w:sz w:val="22"/>
                <w:szCs w:val="22"/>
              </w:rPr>
              <w:t>Źródło powstawania odpadu</w:t>
            </w:r>
          </w:p>
        </w:tc>
        <w:tc>
          <w:tcPr>
            <w:tcW w:w="2552" w:type="dxa"/>
            <w:shd w:val="clear" w:color="auto" w:fill="FFFFFF"/>
            <w:vAlign w:val="center"/>
          </w:tcPr>
          <w:p w14:paraId="562A3FC9" w14:textId="0C01AC71" w:rsidR="0034110F" w:rsidRPr="008725EA" w:rsidRDefault="0034110F" w:rsidP="003C1E9B">
            <w:pPr>
              <w:spacing w:line="276" w:lineRule="auto"/>
              <w:jc w:val="center"/>
              <w:rPr>
                <w:rFonts w:ascii="Arial" w:hAnsi="Arial" w:cs="Arial"/>
                <w:b/>
                <w:sz w:val="22"/>
                <w:szCs w:val="22"/>
              </w:rPr>
            </w:pPr>
            <w:r w:rsidRPr="008725EA">
              <w:rPr>
                <w:rFonts w:ascii="Arial" w:hAnsi="Arial" w:cs="Arial"/>
                <w:b/>
                <w:sz w:val="22"/>
                <w:szCs w:val="22"/>
              </w:rPr>
              <w:t>Podstawowy skład chemiczny odpadu i właściwości odpadu</w:t>
            </w:r>
          </w:p>
        </w:tc>
        <w:tc>
          <w:tcPr>
            <w:tcW w:w="992" w:type="dxa"/>
            <w:shd w:val="clear" w:color="auto" w:fill="FFFFFF"/>
            <w:vAlign w:val="center"/>
          </w:tcPr>
          <w:p w14:paraId="2DDDEA19" w14:textId="77777777" w:rsidR="0034110F" w:rsidRPr="008725EA" w:rsidRDefault="0034110F" w:rsidP="003C1E9B">
            <w:pPr>
              <w:spacing w:line="276" w:lineRule="auto"/>
              <w:jc w:val="center"/>
              <w:rPr>
                <w:rFonts w:ascii="Arial" w:hAnsi="Arial" w:cs="Arial"/>
                <w:b/>
                <w:sz w:val="22"/>
                <w:szCs w:val="22"/>
                <w:lang w:eastAsia="en-US"/>
              </w:rPr>
            </w:pPr>
            <w:r w:rsidRPr="008725EA">
              <w:rPr>
                <w:rFonts w:ascii="Arial" w:hAnsi="Arial" w:cs="Arial"/>
                <w:b/>
                <w:sz w:val="22"/>
                <w:szCs w:val="22"/>
                <w:lang w:eastAsia="en-US"/>
              </w:rPr>
              <w:t>Ilość</w:t>
            </w:r>
          </w:p>
          <w:p w14:paraId="356A8006" w14:textId="77777777" w:rsidR="0034110F" w:rsidRPr="008725EA" w:rsidRDefault="0034110F" w:rsidP="003C1E9B">
            <w:pPr>
              <w:spacing w:line="276" w:lineRule="auto"/>
              <w:jc w:val="center"/>
              <w:rPr>
                <w:rFonts w:ascii="Arial" w:hAnsi="Arial" w:cs="Arial"/>
                <w:b/>
                <w:sz w:val="22"/>
                <w:szCs w:val="22"/>
                <w:lang w:eastAsia="en-US"/>
              </w:rPr>
            </w:pPr>
            <w:r w:rsidRPr="008725EA">
              <w:rPr>
                <w:rFonts w:ascii="Arial" w:hAnsi="Arial" w:cs="Arial"/>
                <w:b/>
                <w:sz w:val="22"/>
                <w:szCs w:val="22"/>
                <w:lang w:eastAsia="en-US"/>
              </w:rPr>
              <w:t>Mg/rok</w:t>
            </w:r>
          </w:p>
        </w:tc>
      </w:tr>
      <w:tr w:rsidR="0034110F" w:rsidRPr="008725EA" w14:paraId="3E931180" w14:textId="77777777" w:rsidTr="00C0556F">
        <w:trPr>
          <w:trHeight w:val="284"/>
        </w:trPr>
        <w:tc>
          <w:tcPr>
            <w:tcW w:w="567" w:type="dxa"/>
            <w:vAlign w:val="center"/>
          </w:tcPr>
          <w:p w14:paraId="083DED6D" w14:textId="77777777" w:rsidR="0034110F" w:rsidRPr="008725EA" w:rsidRDefault="0034110F" w:rsidP="003C1E9B">
            <w:pPr>
              <w:spacing w:line="276" w:lineRule="auto"/>
              <w:jc w:val="center"/>
              <w:rPr>
                <w:rFonts w:ascii="Arial" w:hAnsi="Arial" w:cs="Arial"/>
                <w:snapToGrid w:val="0"/>
                <w:sz w:val="22"/>
                <w:szCs w:val="22"/>
                <w:lang w:eastAsia="en-US"/>
              </w:rPr>
            </w:pPr>
            <w:r w:rsidRPr="008725EA">
              <w:rPr>
                <w:rFonts w:ascii="Arial" w:hAnsi="Arial" w:cs="Arial"/>
                <w:snapToGrid w:val="0"/>
                <w:sz w:val="22"/>
                <w:szCs w:val="22"/>
                <w:lang w:eastAsia="en-US"/>
              </w:rPr>
              <w:t>1</w:t>
            </w:r>
          </w:p>
        </w:tc>
        <w:tc>
          <w:tcPr>
            <w:tcW w:w="1134" w:type="dxa"/>
            <w:vAlign w:val="center"/>
          </w:tcPr>
          <w:p w14:paraId="4ACA296B" w14:textId="77777777" w:rsidR="0034110F" w:rsidRPr="008725EA" w:rsidRDefault="0034110F" w:rsidP="003C1E9B">
            <w:pPr>
              <w:spacing w:line="276" w:lineRule="auto"/>
              <w:jc w:val="center"/>
              <w:rPr>
                <w:rFonts w:ascii="Arial" w:hAnsi="Arial" w:cs="Arial"/>
                <w:snapToGrid w:val="0"/>
                <w:sz w:val="22"/>
                <w:szCs w:val="22"/>
                <w:lang w:eastAsia="en-US"/>
              </w:rPr>
            </w:pPr>
            <w:r w:rsidRPr="008725EA">
              <w:rPr>
                <w:rFonts w:ascii="Arial" w:hAnsi="Arial" w:cs="Arial"/>
                <w:snapToGrid w:val="0"/>
                <w:sz w:val="22"/>
                <w:szCs w:val="22"/>
                <w:lang w:eastAsia="en-US"/>
              </w:rPr>
              <w:t>15 01 05</w:t>
            </w:r>
          </w:p>
        </w:tc>
        <w:tc>
          <w:tcPr>
            <w:tcW w:w="1985" w:type="dxa"/>
            <w:vAlign w:val="center"/>
          </w:tcPr>
          <w:p w14:paraId="48A3B7E6" w14:textId="77777777" w:rsidR="0034110F" w:rsidRPr="008725EA" w:rsidRDefault="0034110F" w:rsidP="0042534D">
            <w:pPr>
              <w:jc w:val="center"/>
              <w:rPr>
                <w:rFonts w:ascii="Arial" w:hAnsi="Arial" w:cs="Arial"/>
                <w:sz w:val="22"/>
                <w:szCs w:val="22"/>
                <w:lang w:eastAsia="en-US"/>
              </w:rPr>
            </w:pPr>
            <w:r w:rsidRPr="008725EA">
              <w:rPr>
                <w:rFonts w:ascii="Arial" w:hAnsi="Arial" w:cs="Arial"/>
                <w:sz w:val="22"/>
                <w:szCs w:val="22"/>
                <w:lang w:eastAsia="en-US"/>
              </w:rPr>
              <w:t>Opakowania wielomateriałowe</w:t>
            </w:r>
          </w:p>
        </w:tc>
        <w:tc>
          <w:tcPr>
            <w:tcW w:w="2126" w:type="dxa"/>
            <w:vAlign w:val="center"/>
          </w:tcPr>
          <w:p w14:paraId="4BD2DE14" w14:textId="76A6A4AB" w:rsidR="0034110F" w:rsidRPr="008725EA" w:rsidRDefault="0034110F" w:rsidP="0042534D">
            <w:pPr>
              <w:pStyle w:val="JSstandard"/>
              <w:jc w:val="center"/>
              <w:rPr>
                <w:rFonts w:ascii="Arial" w:hAnsi="Arial" w:cs="Arial"/>
                <w:sz w:val="22"/>
                <w:szCs w:val="22"/>
                <w:lang w:eastAsia="en-US"/>
              </w:rPr>
            </w:pPr>
            <w:r w:rsidRPr="008725EA">
              <w:rPr>
                <w:rFonts w:ascii="Arial" w:hAnsi="Arial" w:cs="Arial"/>
                <w:sz w:val="22"/>
                <w:szCs w:val="22"/>
                <w:lang w:eastAsia="en-US"/>
              </w:rPr>
              <w:t>Magazyn farb i środków chemicznych</w:t>
            </w:r>
          </w:p>
        </w:tc>
        <w:tc>
          <w:tcPr>
            <w:tcW w:w="2552" w:type="dxa"/>
            <w:vAlign w:val="center"/>
          </w:tcPr>
          <w:p w14:paraId="739E71D7" w14:textId="77777777" w:rsidR="0034110F" w:rsidRPr="008725EA" w:rsidRDefault="0034110F" w:rsidP="0042534D">
            <w:pPr>
              <w:jc w:val="center"/>
              <w:rPr>
                <w:rFonts w:ascii="Arial" w:hAnsi="Arial" w:cs="Arial"/>
                <w:sz w:val="22"/>
                <w:szCs w:val="22"/>
                <w:lang w:eastAsia="en-US"/>
              </w:rPr>
            </w:pPr>
            <w:r w:rsidRPr="008725EA">
              <w:rPr>
                <w:rFonts w:ascii="Arial" w:hAnsi="Arial" w:cs="Arial"/>
                <w:sz w:val="22"/>
                <w:szCs w:val="22"/>
                <w:lang w:eastAsia="en-US"/>
              </w:rPr>
              <w:t xml:space="preserve">Stan skupienia stały Zniszczone i zużyte opakowania z różnych materiałów – materiałów nierozłączalnych </w:t>
            </w:r>
          </w:p>
        </w:tc>
        <w:tc>
          <w:tcPr>
            <w:tcW w:w="992" w:type="dxa"/>
            <w:vAlign w:val="center"/>
          </w:tcPr>
          <w:p w14:paraId="20823760" w14:textId="77777777" w:rsidR="0034110F" w:rsidRPr="008725EA" w:rsidRDefault="0034110F" w:rsidP="003C1E9B">
            <w:pPr>
              <w:spacing w:line="276" w:lineRule="auto"/>
              <w:jc w:val="center"/>
              <w:rPr>
                <w:rFonts w:ascii="Arial" w:hAnsi="Arial" w:cs="Arial"/>
                <w:snapToGrid w:val="0"/>
                <w:sz w:val="22"/>
                <w:szCs w:val="22"/>
                <w:lang w:eastAsia="en-US"/>
              </w:rPr>
            </w:pPr>
            <w:r w:rsidRPr="008725EA">
              <w:rPr>
                <w:rFonts w:ascii="Arial" w:hAnsi="Arial" w:cs="Arial"/>
                <w:snapToGrid w:val="0"/>
                <w:sz w:val="22"/>
                <w:szCs w:val="22"/>
                <w:lang w:eastAsia="en-US"/>
              </w:rPr>
              <w:t>15,0</w:t>
            </w:r>
          </w:p>
        </w:tc>
      </w:tr>
    </w:tbl>
    <w:p w14:paraId="2B133B1C" w14:textId="77777777" w:rsidR="00864811" w:rsidRPr="007C44B7" w:rsidRDefault="00864811" w:rsidP="00E75372">
      <w:pPr>
        <w:spacing w:before="240" w:after="240" w:line="276" w:lineRule="auto"/>
        <w:rPr>
          <w:rFonts w:ascii="Arial" w:hAnsi="Arial" w:cs="Arial"/>
          <w:sz w:val="24"/>
          <w:szCs w:val="24"/>
        </w:rPr>
      </w:pPr>
      <w:r w:rsidRPr="007C44B7">
        <w:rPr>
          <w:rFonts w:ascii="Arial" w:hAnsi="Arial" w:cs="Arial"/>
          <w:b/>
          <w:sz w:val="24"/>
          <w:szCs w:val="24"/>
        </w:rPr>
        <w:t>II.4.2.</w:t>
      </w:r>
      <w:r w:rsidRPr="007C44B7">
        <w:rPr>
          <w:rFonts w:ascii="Arial" w:hAnsi="Arial" w:cs="Arial"/>
          <w:sz w:val="24"/>
          <w:szCs w:val="24"/>
        </w:rPr>
        <w:t xml:space="preserve"> Sposób dalszego gospodarowania odpadami</w:t>
      </w:r>
    </w:p>
    <w:p w14:paraId="006182C5" w14:textId="0D6A47DD" w:rsidR="00864811" w:rsidRPr="007C44B7" w:rsidRDefault="00864811" w:rsidP="003C1E9B">
      <w:pPr>
        <w:pStyle w:val="BodyText22"/>
        <w:widowControl/>
        <w:spacing w:line="276" w:lineRule="auto"/>
        <w:rPr>
          <w:rFonts w:cs="Arial"/>
          <w:szCs w:val="24"/>
        </w:rPr>
      </w:pPr>
      <w:r w:rsidRPr="007C44B7">
        <w:rPr>
          <w:rFonts w:cs="Arial"/>
          <w:szCs w:val="24"/>
        </w:rPr>
        <w:t>Tabela nr 4</w:t>
      </w:r>
      <w:r w:rsidR="00C57F6F" w:rsidRPr="007C44B7">
        <w:rPr>
          <w:rFonts w:cs="Arial"/>
          <w:szCs w:val="24"/>
        </w:rPr>
        <w:t>a niebezpiecznymi</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4a"/>
        <w:tblDescription w:val="sposób dalszego gospodarowania odpadami niebepiecznymi"/>
      </w:tblPr>
      <w:tblGrid>
        <w:gridCol w:w="709"/>
        <w:gridCol w:w="1418"/>
        <w:gridCol w:w="4961"/>
        <w:gridCol w:w="2126"/>
      </w:tblGrid>
      <w:tr w:rsidR="00864811" w:rsidRPr="008725EA" w14:paraId="2EC2327C" w14:textId="77777777" w:rsidTr="0033599C">
        <w:trPr>
          <w:trHeight w:val="284"/>
          <w:tblHeader/>
        </w:trPr>
        <w:tc>
          <w:tcPr>
            <w:tcW w:w="709" w:type="dxa"/>
            <w:shd w:val="clear" w:color="auto" w:fill="FFFFFF"/>
          </w:tcPr>
          <w:p w14:paraId="0239A325" w14:textId="77777777" w:rsidR="00864811" w:rsidRPr="008725EA" w:rsidRDefault="00864811" w:rsidP="003C1E9B">
            <w:pPr>
              <w:spacing w:line="276" w:lineRule="auto"/>
              <w:jc w:val="center"/>
              <w:rPr>
                <w:rFonts w:ascii="Arial" w:hAnsi="Arial" w:cs="Arial"/>
                <w:b/>
                <w:sz w:val="24"/>
                <w:szCs w:val="24"/>
                <w:lang w:eastAsia="en-US"/>
              </w:rPr>
            </w:pPr>
            <w:r w:rsidRPr="008725EA">
              <w:rPr>
                <w:rFonts w:ascii="Arial" w:hAnsi="Arial" w:cs="Arial"/>
                <w:b/>
                <w:sz w:val="24"/>
                <w:szCs w:val="24"/>
                <w:lang w:eastAsia="en-US"/>
              </w:rPr>
              <w:t>Lp.</w:t>
            </w:r>
          </w:p>
        </w:tc>
        <w:tc>
          <w:tcPr>
            <w:tcW w:w="1418" w:type="dxa"/>
            <w:shd w:val="clear" w:color="auto" w:fill="FFFFFF"/>
            <w:vAlign w:val="center"/>
          </w:tcPr>
          <w:p w14:paraId="783468BA" w14:textId="77777777" w:rsidR="00864811" w:rsidRPr="008725EA" w:rsidRDefault="00864811" w:rsidP="003C1E9B">
            <w:pPr>
              <w:spacing w:line="276" w:lineRule="auto"/>
              <w:jc w:val="center"/>
              <w:rPr>
                <w:rFonts w:ascii="Arial" w:hAnsi="Arial" w:cs="Arial"/>
                <w:b/>
                <w:sz w:val="24"/>
                <w:szCs w:val="24"/>
                <w:lang w:eastAsia="en-US"/>
              </w:rPr>
            </w:pPr>
            <w:r w:rsidRPr="008725EA">
              <w:rPr>
                <w:rFonts w:ascii="Arial" w:hAnsi="Arial" w:cs="Arial"/>
                <w:b/>
                <w:sz w:val="24"/>
                <w:szCs w:val="24"/>
                <w:lang w:eastAsia="en-US"/>
              </w:rPr>
              <w:t>Kod</w:t>
            </w:r>
          </w:p>
          <w:p w14:paraId="0DA2A0CF" w14:textId="77777777" w:rsidR="00864811" w:rsidRPr="008725EA" w:rsidRDefault="00864811" w:rsidP="003C1E9B">
            <w:pPr>
              <w:spacing w:line="276" w:lineRule="auto"/>
              <w:jc w:val="center"/>
              <w:rPr>
                <w:rFonts w:ascii="Arial" w:hAnsi="Arial" w:cs="Arial"/>
                <w:b/>
                <w:sz w:val="24"/>
                <w:szCs w:val="24"/>
                <w:lang w:eastAsia="en-US"/>
              </w:rPr>
            </w:pPr>
            <w:r w:rsidRPr="008725EA">
              <w:rPr>
                <w:rFonts w:ascii="Arial" w:hAnsi="Arial" w:cs="Arial"/>
                <w:b/>
                <w:sz w:val="24"/>
                <w:szCs w:val="24"/>
                <w:lang w:eastAsia="en-US"/>
              </w:rPr>
              <w:t>odpadu</w:t>
            </w:r>
          </w:p>
        </w:tc>
        <w:tc>
          <w:tcPr>
            <w:tcW w:w="4961" w:type="dxa"/>
            <w:shd w:val="clear" w:color="auto" w:fill="FFFFFF"/>
            <w:vAlign w:val="center"/>
          </w:tcPr>
          <w:p w14:paraId="1F0255AC" w14:textId="5A48B35B" w:rsidR="00864811" w:rsidRPr="008725EA" w:rsidRDefault="00864811" w:rsidP="0033599C">
            <w:pPr>
              <w:spacing w:line="276" w:lineRule="auto"/>
              <w:jc w:val="center"/>
              <w:rPr>
                <w:rFonts w:ascii="Arial" w:hAnsi="Arial" w:cs="Arial"/>
                <w:b/>
                <w:sz w:val="24"/>
                <w:szCs w:val="24"/>
                <w:lang w:eastAsia="en-US"/>
              </w:rPr>
            </w:pPr>
            <w:r w:rsidRPr="008725EA">
              <w:rPr>
                <w:rFonts w:ascii="Arial" w:hAnsi="Arial" w:cs="Arial"/>
                <w:b/>
                <w:sz w:val="24"/>
                <w:szCs w:val="24"/>
                <w:lang w:eastAsia="en-US"/>
              </w:rPr>
              <w:t>Rodzaj odpadu</w:t>
            </w:r>
          </w:p>
        </w:tc>
        <w:tc>
          <w:tcPr>
            <w:tcW w:w="2126" w:type="dxa"/>
            <w:shd w:val="clear" w:color="auto" w:fill="FFFFFF"/>
            <w:vAlign w:val="center"/>
          </w:tcPr>
          <w:p w14:paraId="379D75EF" w14:textId="77777777" w:rsidR="00864811" w:rsidRPr="008725EA" w:rsidRDefault="00864811" w:rsidP="003C1E9B">
            <w:pPr>
              <w:spacing w:line="276" w:lineRule="auto"/>
              <w:jc w:val="center"/>
              <w:rPr>
                <w:rFonts w:ascii="Arial" w:hAnsi="Arial" w:cs="Arial"/>
                <w:b/>
                <w:sz w:val="24"/>
                <w:szCs w:val="24"/>
                <w:lang w:eastAsia="en-US"/>
              </w:rPr>
            </w:pPr>
            <w:r w:rsidRPr="008725EA">
              <w:rPr>
                <w:rFonts w:ascii="Arial" w:hAnsi="Arial" w:cs="Arial"/>
                <w:b/>
                <w:sz w:val="24"/>
                <w:szCs w:val="24"/>
                <w:lang w:eastAsia="en-US"/>
              </w:rPr>
              <w:t>Sposób dalszego gospodarowania odpadami</w:t>
            </w:r>
          </w:p>
        </w:tc>
      </w:tr>
      <w:tr w:rsidR="00C57F6F" w:rsidRPr="008725EA" w14:paraId="5317E1BE" w14:textId="77777777" w:rsidTr="000D41D3">
        <w:trPr>
          <w:trHeight w:val="284"/>
        </w:trPr>
        <w:tc>
          <w:tcPr>
            <w:tcW w:w="709" w:type="dxa"/>
            <w:vAlign w:val="center"/>
          </w:tcPr>
          <w:p w14:paraId="6B177EA9" w14:textId="77777777" w:rsidR="00C57F6F" w:rsidRPr="008725EA" w:rsidRDefault="00C57F6F"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1</w:t>
            </w:r>
          </w:p>
        </w:tc>
        <w:tc>
          <w:tcPr>
            <w:tcW w:w="1418" w:type="dxa"/>
            <w:vAlign w:val="center"/>
          </w:tcPr>
          <w:p w14:paraId="7F62FB66" w14:textId="77777777" w:rsidR="00C57F6F" w:rsidRPr="008725EA" w:rsidRDefault="00C57F6F"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06 01 06*</w:t>
            </w:r>
          </w:p>
        </w:tc>
        <w:tc>
          <w:tcPr>
            <w:tcW w:w="4961" w:type="dxa"/>
            <w:vAlign w:val="center"/>
          </w:tcPr>
          <w:p w14:paraId="13536860" w14:textId="77777777" w:rsidR="00C57F6F" w:rsidRPr="008725EA" w:rsidRDefault="00C57F6F" w:rsidP="000D41D3">
            <w:pPr>
              <w:spacing w:line="276" w:lineRule="auto"/>
              <w:jc w:val="both"/>
              <w:rPr>
                <w:rFonts w:ascii="Arial" w:hAnsi="Arial" w:cs="Arial"/>
                <w:snapToGrid w:val="0"/>
                <w:sz w:val="24"/>
                <w:szCs w:val="24"/>
                <w:lang w:eastAsia="en-US"/>
              </w:rPr>
            </w:pPr>
            <w:r w:rsidRPr="008725EA">
              <w:rPr>
                <w:rFonts w:ascii="Arial" w:hAnsi="Arial" w:cs="Arial"/>
                <w:snapToGrid w:val="0"/>
                <w:sz w:val="24"/>
                <w:szCs w:val="24"/>
                <w:lang w:eastAsia="en-US"/>
              </w:rPr>
              <w:t>Inne kwasy</w:t>
            </w:r>
          </w:p>
        </w:tc>
        <w:tc>
          <w:tcPr>
            <w:tcW w:w="2126" w:type="dxa"/>
            <w:vAlign w:val="center"/>
          </w:tcPr>
          <w:p w14:paraId="01D7E925" w14:textId="77777777" w:rsidR="00C57F6F" w:rsidRPr="008725EA" w:rsidRDefault="00883340"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R5, R6</w:t>
            </w:r>
          </w:p>
        </w:tc>
      </w:tr>
      <w:tr w:rsidR="00C57F6F" w:rsidRPr="008725EA" w14:paraId="2B832387" w14:textId="77777777" w:rsidTr="000D41D3">
        <w:trPr>
          <w:trHeight w:val="284"/>
        </w:trPr>
        <w:tc>
          <w:tcPr>
            <w:tcW w:w="709" w:type="dxa"/>
            <w:vAlign w:val="center"/>
          </w:tcPr>
          <w:p w14:paraId="563C23CB" w14:textId="77777777" w:rsidR="00C57F6F" w:rsidRPr="008725EA" w:rsidRDefault="00C57F6F"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2</w:t>
            </w:r>
          </w:p>
        </w:tc>
        <w:tc>
          <w:tcPr>
            <w:tcW w:w="1418" w:type="dxa"/>
            <w:vAlign w:val="center"/>
          </w:tcPr>
          <w:p w14:paraId="5C36178F" w14:textId="77777777" w:rsidR="00C57F6F" w:rsidRPr="008725EA" w:rsidRDefault="00C57F6F"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06 02 05*</w:t>
            </w:r>
          </w:p>
        </w:tc>
        <w:tc>
          <w:tcPr>
            <w:tcW w:w="4961" w:type="dxa"/>
            <w:vAlign w:val="center"/>
          </w:tcPr>
          <w:p w14:paraId="2232A99C" w14:textId="77777777" w:rsidR="00C57F6F" w:rsidRPr="008725EA" w:rsidRDefault="00C57F6F" w:rsidP="000D41D3">
            <w:pPr>
              <w:spacing w:line="276" w:lineRule="auto"/>
              <w:jc w:val="both"/>
              <w:rPr>
                <w:rFonts w:ascii="Arial" w:hAnsi="Arial" w:cs="Arial"/>
                <w:sz w:val="24"/>
                <w:szCs w:val="24"/>
                <w:lang w:eastAsia="en-US"/>
              </w:rPr>
            </w:pPr>
            <w:r w:rsidRPr="008725EA">
              <w:rPr>
                <w:rFonts w:ascii="Arial" w:hAnsi="Arial" w:cs="Arial"/>
                <w:sz w:val="24"/>
                <w:szCs w:val="24"/>
                <w:lang w:eastAsia="en-US"/>
              </w:rPr>
              <w:t>Inne wodorotlenki</w:t>
            </w:r>
          </w:p>
        </w:tc>
        <w:tc>
          <w:tcPr>
            <w:tcW w:w="2126" w:type="dxa"/>
            <w:vAlign w:val="center"/>
          </w:tcPr>
          <w:p w14:paraId="0CA1854A" w14:textId="77777777" w:rsidR="00C57F6F" w:rsidRPr="008725EA" w:rsidRDefault="00883340"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R5</w:t>
            </w:r>
          </w:p>
        </w:tc>
      </w:tr>
      <w:tr w:rsidR="00C57F6F" w:rsidRPr="008725EA" w14:paraId="35E935DA" w14:textId="77777777" w:rsidTr="000D41D3">
        <w:trPr>
          <w:trHeight w:val="284"/>
        </w:trPr>
        <w:tc>
          <w:tcPr>
            <w:tcW w:w="709" w:type="dxa"/>
            <w:vAlign w:val="center"/>
          </w:tcPr>
          <w:p w14:paraId="60F6BBFF" w14:textId="77777777" w:rsidR="00C57F6F" w:rsidRPr="008725EA" w:rsidRDefault="00C57F6F"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3</w:t>
            </w:r>
          </w:p>
        </w:tc>
        <w:tc>
          <w:tcPr>
            <w:tcW w:w="1418" w:type="dxa"/>
            <w:vAlign w:val="center"/>
          </w:tcPr>
          <w:p w14:paraId="74970A30" w14:textId="77777777" w:rsidR="00C57F6F" w:rsidRPr="008725EA" w:rsidRDefault="00C57F6F"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06 03 11*</w:t>
            </w:r>
          </w:p>
        </w:tc>
        <w:tc>
          <w:tcPr>
            <w:tcW w:w="4961" w:type="dxa"/>
            <w:vAlign w:val="center"/>
          </w:tcPr>
          <w:p w14:paraId="616ECA7F" w14:textId="77777777" w:rsidR="00C57F6F" w:rsidRPr="008725EA" w:rsidRDefault="00C57F6F" w:rsidP="000D41D3">
            <w:pPr>
              <w:spacing w:line="276" w:lineRule="auto"/>
              <w:jc w:val="both"/>
              <w:rPr>
                <w:rFonts w:ascii="Arial" w:hAnsi="Arial" w:cs="Arial"/>
                <w:sz w:val="24"/>
                <w:szCs w:val="24"/>
                <w:lang w:eastAsia="en-US"/>
              </w:rPr>
            </w:pPr>
            <w:r w:rsidRPr="008725EA">
              <w:rPr>
                <w:rFonts w:ascii="Arial" w:hAnsi="Arial" w:cs="Arial"/>
                <w:sz w:val="24"/>
                <w:szCs w:val="24"/>
                <w:lang w:eastAsia="en-US"/>
              </w:rPr>
              <w:t>Sole i roztwory zawierające cyjanki</w:t>
            </w:r>
          </w:p>
        </w:tc>
        <w:tc>
          <w:tcPr>
            <w:tcW w:w="2126" w:type="dxa"/>
            <w:vAlign w:val="center"/>
          </w:tcPr>
          <w:p w14:paraId="725B5C1A" w14:textId="77777777" w:rsidR="00C57F6F" w:rsidRPr="008725EA" w:rsidRDefault="00883340"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R5</w:t>
            </w:r>
          </w:p>
        </w:tc>
      </w:tr>
      <w:tr w:rsidR="00C57F6F" w:rsidRPr="008725EA" w14:paraId="56F37D65" w14:textId="77777777" w:rsidTr="000D41D3">
        <w:trPr>
          <w:trHeight w:val="284"/>
        </w:trPr>
        <w:tc>
          <w:tcPr>
            <w:tcW w:w="709" w:type="dxa"/>
            <w:vAlign w:val="center"/>
          </w:tcPr>
          <w:p w14:paraId="4EC3AEF5" w14:textId="77777777" w:rsidR="00C57F6F" w:rsidRPr="008725EA" w:rsidRDefault="00C57F6F"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4</w:t>
            </w:r>
          </w:p>
        </w:tc>
        <w:tc>
          <w:tcPr>
            <w:tcW w:w="1418" w:type="dxa"/>
            <w:vAlign w:val="center"/>
          </w:tcPr>
          <w:p w14:paraId="441BC0C6" w14:textId="77777777" w:rsidR="00C57F6F" w:rsidRPr="008725EA" w:rsidRDefault="00C57F6F"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06 04 05*</w:t>
            </w:r>
          </w:p>
        </w:tc>
        <w:tc>
          <w:tcPr>
            <w:tcW w:w="4961" w:type="dxa"/>
            <w:vAlign w:val="center"/>
          </w:tcPr>
          <w:p w14:paraId="77BF489D" w14:textId="77777777" w:rsidR="00C57F6F" w:rsidRPr="008725EA" w:rsidRDefault="00C57F6F" w:rsidP="000D41D3">
            <w:pPr>
              <w:spacing w:line="276" w:lineRule="auto"/>
              <w:jc w:val="both"/>
              <w:rPr>
                <w:rFonts w:ascii="Arial" w:hAnsi="Arial" w:cs="Arial"/>
                <w:sz w:val="24"/>
                <w:szCs w:val="24"/>
                <w:lang w:eastAsia="en-US"/>
              </w:rPr>
            </w:pPr>
            <w:r w:rsidRPr="008725EA">
              <w:rPr>
                <w:rFonts w:ascii="Arial" w:hAnsi="Arial" w:cs="Arial"/>
                <w:sz w:val="24"/>
                <w:szCs w:val="24"/>
                <w:lang w:eastAsia="en-US"/>
              </w:rPr>
              <w:t>Odpady zawierające inne metale ciężkie</w:t>
            </w:r>
          </w:p>
        </w:tc>
        <w:tc>
          <w:tcPr>
            <w:tcW w:w="2126" w:type="dxa"/>
            <w:vAlign w:val="center"/>
          </w:tcPr>
          <w:p w14:paraId="0051A354" w14:textId="77777777" w:rsidR="00C57F6F" w:rsidRPr="008725EA" w:rsidRDefault="00883340"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R4, R5</w:t>
            </w:r>
          </w:p>
        </w:tc>
      </w:tr>
      <w:tr w:rsidR="00C57F6F" w:rsidRPr="008725EA" w14:paraId="40388393" w14:textId="77777777" w:rsidTr="000D41D3">
        <w:trPr>
          <w:trHeight w:val="284"/>
        </w:trPr>
        <w:tc>
          <w:tcPr>
            <w:tcW w:w="709" w:type="dxa"/>
            <w:vAlign w:val="center"/>
          </w:tcPr>
          <w:p w14:paraId="561E6827" w14:textId="77777777" w:rsidR="00C57F6F" w:rsidRPr="008725EA" w:rsidRDefault="00C57F6F"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5</w:t>
            </w:r>
          </w:p>
        </w:tc>
        <w:tc>
          <w:tcPr>
            <w:tcW w:w="1418" w:type="dxa"/>
            <w:vAlign w:val="center"/>
          </w:tcPr>
          <w:p w14:paraId="678E8DF0" w14:textId="77777777" w:rsidR="00C57F6F" w:rsidRPr="008725EA" w:rsidRDefault="00C57F6F"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11 01 05*</w:t>
            </w:r>
          </w:p>
        </w:tc>
        <w:tc>
          <w:tcPr>
            <w:tcW w:w="4961" w:type="dxa"/>
            <w:vAlign w:val="center"/>
          </w:tcPr>
          <w:p w14:paraId="62E80DFF" w14:textId="77777777" w:rsidR="00C57F6F" w:rsidRPr="008725EA" w:rsidRDefault="00C57F6F" w:rsidP="000D41D3">
            <w:pPr>
              <w:spacing w:line="276" w:lineRule="auto"/>
              <w:jc w:val="both"/>
              <w:rPr>
                <w:rFonts w:ascii="Arial" w:hAnsi="Arial" w:cs="Arial"/>
                <w:sz w:val="24"/>
                <w:szCs w:val="24"/>
                <w:lang w:eastAsia="en-US"/>
              </w:rPr>
            </w:pPr>
            <w:r w:rsidRPr="008725EA">
              <w:rPr>
                <w:rFonts w:ascii="Arial" w:hAnsi="Arial" w:cs="Arial"/>
                <w:sz w:val="24"/>
                <w:szCs w:val="24"/>
                <w:lang w:eastAsia="en-US"/>
              </w:rPr>
              <w:t>Kwasy trawiące</w:t>
            </w:r>
          </w:p>
        </w:tc>
        <w:tc>
          <w:tcPr>
            <w:tcW w:w="2126" w:type="dxa"/>
            <w:vAlign w:val="center"/>
          </w:tcPr>
          <w:p w14:paraId="7B6DD95B" w14:textId="77777777" w:rsidR="00C57F6F" w:rsidRPr="008725EA" w:rsidRDefault="00883340"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R5, R6</w:t>
            </w:r>
          </w:p>
        </w:tc>
      </w:tr>
      <w:tr w:rsidR="00C57F6F" w:rsidRPr="008725EA" w14:paraId="4C11A4A4" w14:textId="77777777" w:rsidTr="000D41D3">
        <w:trPr>
          <w:trHeight w:val="284"/>
        </w:trPr>
        <w:tc>
          <w:tcPr>
            <w:tcW w:w="709" w:type="dxa"/>
            <w:vAlign w:val="center"/>
          </w:tcPr>
          <w:p w14:paraId="531C80A2"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6</w:t>
            </w:r>
          </w:p>
        </w:tc>
        <w:tc>
          <w:tcPr>
            <w:tcW w:w="1418" w:type="dxa"/>
            <w:vAlign w:val="center"/>
          </w:tcPr>
          <w:p w14:paraId="077FA5B7"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11 01 06*</w:t>
            </w:r>
          </w:p>
        </w:tc>
        <w:tc>
          <w:tcPr>
            <w:tcW w:w="4961" w:type="dxa"/>
            <w:vAlign w:val="center"/>
          </w:tcPr>
          <w:p w14:paraId="47050F4F" w14:textId="77777777" w:rsidR="00C57F6F" w:rsidRPr="008725EA" w:rsidRDefault="00C57F6F" w:rsidP="0042534D">
            <w:pPr>
              <w:jc w:val="both"/>
              <w:rPr>
                <w:rFonts w:ascii="Arial" w:hAnsi="Arial" w:cs="Arial"/>
                <w:sz w:val="24"/>
                <w:szCs w:val="24"/>
                <w:lang w:eastAsia="en-US"/>
              </w:rPr>
            </w:pPr>
            <w:r w:rsidRPr="008725EA">
              <w:rPr>
                <w:rFonts w:ascii="Arial" w:hAnsi="Arial" w:cs="Arial"/>
                <w:sz w:val="24"/>
                <w:szCs w:val="24"/>
                <w:lang w:eastAsia="en-US"/>
              </w:rPr>
              <w:t>Odpady zawierające kwasy inne niż wymienione w 11 01 05</w:t>
            </w:r>
          </w:p>
        </w:tc>
        <w:tc>
          <w:tcPr>
            <w:tcW w:w="2126" w:type="dxa"/>
            <w:vAlign w:val="center"/>
          </w:tcPr>
          <w:p w14:paraId="28291B86" w14:textId="77777777" w:rsidR="00C57F6F" w:rsidRPr="008725EA" w:rsidRDefault="00883340"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R5, R6</w:t>
            </w:r>
          </w:p>
        </w:tc>
      </w:tr>
      <w:tr w:rsidR="00C57F6F" w:rsidRPr="008725EA" w14:paraId="01BD5033" w14:textId="77777777" w:rsidTr="000D41D3">
        <w:trPr>
          <w:trHeight w:val="284"/>
        </w:trPr>
        <w:tc>
          <w:tcPr>
            <w:tcW w:w="709" w:type="dxa"/>
            <w:vAlign w:val="center"/>
          </w:tcPr>
          <w:p w14:paraId="5BE613EC"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7</w:t>
            </w:r>
          </w:p>
        </w:tc>
        <w:tc>
          <w:tcPr>
            <w:tcW w:w="1418" w:type="dxa"/>
            <w:vAlign w:val="center"/>
          </w:tcPr>
          <w:p w14:paraId="2497379A"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11 01 07*</w:t>
            </w:r>
          </w:p>
        </w:tc>
        <w:tc>
          <w:tcPr>
            <w:tcW w:w="4961" w:type="dxa"/>
            <w:vAlign w:val="center"/>
          </w:tcPr>
          <w:p w14:paraId="583CD3E1" w14:textId="77777777" w:rsidR="00C57F6F" w:rsidRPr="008725EA" w:rsidRDefault="00C57F6F" w:rsidP="0042534D">
            <w:pPr>
              <w:jc w:val="both"/>
              <w:rPr>
                <w:rFonts w:ascii="Arial" w:hAnsi="Arial" w:cs="Arial"/>
                <w:sz w:val="24"/>
                <w:szCs w:val="24"/>
                <w:lang w:eastAsia="en-US"/>
              </w:rPr>
            </w:pPr>
            <w:r w:rsidRPr="008725EA">
              <w:rPr>
                <w:rFonts w:ascii="Arial" w:hAnsi="Arial" w:cs="Arial"/>
                <w:sz w:val="24"/>
                <w:szCs w:val="24"/>
                <w:lang w:eastAsia="en-US"/>
              </w:rPr>
              <w:t>Alkalia trawiące</w:t>
            </w:r>
          </w:p>
        </w:tc>
        <w:tc>
          <w:tcPr>
            <w:tcW w:w="2126" w:type="dxa"/>
            <w:vAlign w:val="center"/>
          </w:tcPr>
          <w:p w14:paraId="30993CC6" w14:textId="77777777" w:rsidR="00C57F6F" w:rsidRPr="008725EA" w:rsidRDefault="00883340"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R5, R6</w:t>
            </w:r>
          </w:p>
        </w:tc>
      </w:tr>
      <w:tr w:rsidR="00C57F6F" w:rsidRPr="008725EA" w14:paraId="68A0D3C8" w14:textId="77777777" w:rsidTr="000D41D3">
        <w:trPr>
          <w:trHeight w:val="284"/>
        </w:trPr>
        <w:tc>
          <w:tcPr>
            <w:tcW w:w="709" w:type="dxa"/>
            <w:vAlign w:val="center"/>
          </w:tcPr>
          <w:p w14:paraId="56BA66F4"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lastRenderedPageBreak/>
              <w:t>8</w:t>
            </w:r>
          </w:p>
        </w:tc>
        <w:tc>
          <w:tcPr>
            <w:tcW w:w="1418" w:type="dxa"/>
            <w:vAlign w:val="center"/>
          </w:tcPr>
          <w:p w14:paraId="480C81D9"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11 01 09*</w:t>
            </w:r>
          </w:p>
        </w:tc>
        <w:tc>
          <w:tcPr>
            <w:tcW w:w="4961" w:type="dxa"/>
            <w:vAlign w:val="center"/>
          </w:tcPr>
          <w:p w14:paraId="22DE3F32" w14:textId="77777777" w:rsidR="00C57F6F" w:rsidRPr="008725EA" w:rsidRDefault="00C57F6F" w:rsidP="0042534D">
            <w:pPr>
              <w:jc w:val="both"/>
              <w:rPr>
                <w:rFonts w:ascii="Arial" w:hAnsi="Arial" w:cs="Arial"/>
                <w:sz w:val="24"/>
                <w:szCs w:val="24"/>
                <w:lang w:eastAsia="en-US"/>
              </w:rPr>
            </w:pPr>
            <w:r w:rsidRPr="008725EA">
              <w:rPr>
                <w:rFonts w:ascii="Arial" w:hAnsi="Arial" w:cs="Arial"/>
                <w:sz w:val="24"/>
                <w:szCs w:val="24"/>
                <w:lang w:eastAsia="en-US"/>
              </w:rPr>
              <w:t xml:space="preserve">Szlamy i osady </w:t>
            </w:r>
            <w:proofErr w:type="spellStart"/>
            <w:r w:rsidRPr="008725EA">
              <w:rPr>
                <w:rFonts w:ascii="Arial" w:hAnsi="Arial" w:cs="Arial"/>
                <w:sz w:val="24"/>
                <w:szCs w:val="24"/>
                <w:lang w:eastAsia="en-US"/>
              </w:rPr>
              <w:t>pofiltracyjne</w:t>
            </w:r>
            <w:proofErr w:type="spellEnd"/>
            <w:r w:rsidRPr="008725EA">
              <w:rPr>
                <w:rFonts w:ascii="Arial" w:hAnsi="Arial" w:cs="Arial"/>
                <w:sz w:val="24"/>
                <w:szCs w:val="24"/>
                <w:lang w:eastAsia="en-US"/>
              </w:rPr>
              <w:t xml:space="preserve"> zawierające substancje niebezpieczne</w:t>
            </w:r>
          </w:p>
        </w:tc>
        <w:tc>
          <w:tcPr>
            <w:tcW w:w="2126" w:type="dxa"/>
            <w:vAlign w:val="center"/>
          </w:tcPr>
          <w:p w14:paraId="432B2114" w14:textId="77777777" w:rsidR="00C57F6F" w:rsidRPr="008725EA" w:rsidRDefault="00883340"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D10</w:t>
            </w:r>
          </w:p>
        </w:tc>
      </w:tr>
      <w:tr w:rsidR="00C57F6F" w:rsidRPr="008725EA" w14:paraId="5102B9AF" w14:textId="77777777" w:rsidTr="000D41D3">
        <w:trPr>
          <w:trHeight w:val="284"/>
        </w:trPr>
        <w:tc>
          <w:tcPr>
            <w:tcW w:w="709" w:type="dxa"/>
            <w:vAlign w:val="center"/>
          </w:tcPr>
          <w:p w14:paraId="7CE97F7C"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9</w:t>
            </w:r>
          </w:p>
        </w:tc>
        <w:tc>
          <w:tcPr>
            <w:tcW w:w="1418" w:type="dxa"/>
            <w:vAlign w:val="center"/>
          </w:tcPr>
          <w:p w14:paraId="24CCC477"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11 01 11*</w:t>
            </w:r>
          </w:p>
        </w:tc>
        <w:tc>
          <w:tcPr>
            <w:tcW w:w="4961" w:type="dxa"/>
            <w:vAlign w:val="center"/>
          </w:tcPr>
          <w:p w14:paraId="5E99CBFD" w14:textId="77777777" w:rsidR="00C57F6F" w:rsidRPr="008725EA" w:rsidRDefault="00C57F6F" w:rsidP="0042534D">
            <w:pPr>
              <w:jc w:val="both"/>
              <w:rPr>
                <w:rFonts w:ascii="Arial" w:hAnsi="Arial" w:cs="Arial"/>
                <w:sz w:val="24"/>
                <w:szCs w:val="24"/>
                <w:lang w:eastAsia="en-US"/>
              </w:rPr>
            </w:pPr>
            <w:r w:rsidRPr="008725EA">
              <w:rPr>
                <w:rFonts w:ascii="Arial" w:hAnsi="Arial" w:cs="Arial"/>
                <w:sz w:val="24"/>
                <w:szCs w:val="24"/>
                <w:lang w:eastAsia="en-US"/>
              </w:rPr>
              <w:t xml:space="preserve">Wody </w:t>
            </w:r>
            <w:proofErr w:type="spellStart"/>
            <w:r w:rsidRPr="008725EA">
              <w:rPr>
                <w:rFonts w:ascii="Arial" w:hAnsi="Arial" w:cs="Arial"/>
                <w:sz w:val="24"/>
                <w:szCs w:val="24"/>
                <w:lang w:eastAsia="en-US"/>
              </w:rPr>
              <w:t>popłuczne</w:t>
            </w:r>
            <w:proofErr w:type="spellEnd"/>
            <w:r w:rsidRPr="008725EA">
              <w:rPr>
                <w:rFonts w:ascii="Arial" w:hAnsi="Arial" w:cs="Arial"/>
                <w:sz w:val="24"/>
                <w:szCs w:val="24"/>
                <w:lang w:eastAsia="en-US"/>
              </w:rPr>
              <w:t xml:space="preserve"> zawierające substancje niebezpieczne</w:t>
            </w:r>
          </w:p>
        </w:tc>
        <w:tc>
          <w:tcPr>
            <w:tcW w:w="2126" w:type="dxa"/>
            <w:vAlign w:val="center"/>
          </w:tcPr>
          <w:p w14:paraId="4D33A30B" w14:textId="77777777" w:rsidR="00C57F6F" w:rsidRPr="008725EA" w:rsidRDefault="00883340"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R5, R6</w:t>
            </w:r>
          </w:p>
        </w:tc>
      </w:tr>
      <w:tr w:rsidR="00C57F6F" w:rsidRPr="008725EA" w14:paraId="240CB976" w14:textId="77777777" w:rsidTr="000D41D3">
        <w:trPr>
          <w:trHeight w:val="284"/>
        </w:trPr>
        <w:tc>
          <w:tcPr>
            <w:tcW w:w="709" w:type="dxa"/>
            <w:vAlign w:val="center"/>
          </w:tcPr>
          <w:p w14:paraId="709A3C7F"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10</w:t>
            </w:r>
          </w:p>
        </w:tc>
        <w:tc>
          <w:tcPr>
            <w:tcW w:w="1418" w:type="dxa"/>
            <w:vAlign w:val="center"/>
          </w:tcPr>
          <w:p w14:paraId="680FD0BE" w14:textId="77777777" w:rsidR="00C57F6F" w:rsidRPr="008725EA" w:rsidRDefault="00C57F6F" w:rsidP="0042534D">
            <w:pPr>
              <w:jc w:val="center"/>
              <w:rPr>
                <w:rFonts w:ascii="Arial" w:hAnsi="Arial" w:cs="Arial"/>
                <w:sz w:val="24"/>
                <w:szCs w:val="24"/>
                <w:lang w:eastAsia="en-US"/>
              </w:rPr>
            </w:pPr>
            <w:r w:rsidRPr="008725EA">
              <w:rPr>
                <w:rFonts w:ascii="Arial" w:hAnsi="Arial" w:cs="Arial"/>
                <w:sz w:val="24"/>
                <w:szCs w:val="24"/>
                <w:lang w:eastAsia="en-US"/>
              </w:rPr>
              <w:t>11 01 15*</w:t>
            </w:r>
          </w:p>
        </w:tc>
        <w:tc>
          <w:tcPr>
            <w:tcW w:w="4961" w:type="dxa"/>
            <w:vAlign w:val="center"/>
          </w:tcPr>
          <w:p w14:paraId="41C7E58F" w14:textId="77777777" w:rsidR="00C57F6F" w:rsidRPr="008725EA" w:rsidRDefault="00C57F6F" w:rsidP="0042534D">
            <w:pPr>
              <w:jc w:val="both"/>
              <w:rPr>
                <w:rFonts w:ascii="Arial" w:hAnsi="Arial" w:cs="Arial"/>
                <w:sz w:val="24"/>
                <w:szCs w:val="24"/>
                <w:lang w:eastAsia="en-US"/>
              </w:rPr>
            </w:pPr>
            <w:r w:rsidRPr="008725EA">
              <w:rPr>
                <w:rFonts w:ascii="Arial" w:hAnsi="Arial" w:cs="Arial"/>
                <w:sz w:val="24"/>
                <w:szCs w:val="24"/>
              </w:rPr>
              <w:t>Odcieki i szlamy z systemów membranowych lub systemów wymiany jonowej zawierające substancje niebezpieczne</w:t>
            </w:r>
          </w:p>
        </w:tc>
        <w:tc>
          <w:tcPr>
            <w:tcW w:w="2126" w:type="dxa"/>
            <w:vAlign w:val="center"/>
          </w:tcPr>
          <w:p w14:paraId="2CBE854E" w14:textId="77777777" w:rsidR="00C57F6F" w:rsidRPr="008725EA" w:rsidRDefault="00883340"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R5, R6</w:t>
            </w:r>
          </w:p>
        </w:tc>
      </w:tr>
      <w:tr w:rsidR="00C57F6F" w:rsidRPr="008725EA" w14:paraId="500C4DC4" w14:textId="77777777" w:rsidTr="000D41D3">
        <w:trPr>
          <w:trHeight w:val="284"/>
        </w:trPr>
        <w:tc>
          <w:tcPr>
            <w:tcW w:w="709" w:type="dxa"/>
            <w:vAlign w:val="center"/>
          </w:tcPr>
          <w:p w14:paraId="17339938"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11</w:t>
            </w:r>
          </w:p>
        </w:tc>
        <w:tc>
          <w:tcPr>
            <w:tcW w:w="1418" w:type="dxa"/>
            <w:vAlign w:val="center"/>
          </w:tcPr>
          <w:p w14:paraId="3189B969"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11 01 16*</w:t>
            </w:r>
          </w:p>
        </w:tc>
        <w:tc>
          <w:tcPr>
            <w:tcW w:w="4961" w:type="dxa"/>
            <w:vAlign w:val="center"/>
          </w:tcPr>
          <w:p w14:paraId="0B9AB03D" w14:textId="77777777" w:rsidR="00C57F6F" w:rsidRPr="008725EA" w:rsidRDefault="00C57F6F" w:rsidP="0042534D">
            <w:pPr>
              <w:jc w:val="both"/>
              <w:rPr>
                <w:rFonts w:ascii="Arial" w:hAnsi="Arial" w:cs="Arial"/>
                <w:sz w:val="24"/>
                <w:szCs w:val="24"/>
                <w:lang w:eastAsia="en-US"/>
              </w:rPr>
            </w:pPr>
            <w:r w:rsidRPr="008725EA">
              <w:rPr>
                <w:rFonts w:ascii="Arial" w:hAnsi="Arial" w:cs="Arial"/>
                <w:sz w:val="24"/>
                <w:szCs w:val="24"/>
                <w:lang w:eastAsia="en-US"/>
              </w:rPr>
              <w:t>Nienasycon</w:t>
            </w:r>
            <w:r w:rsidR="000B7D60">
              <w:rPr>
                <w:rFonts w:ascii="Arial" w:hAnsi="Arial" w:cs="Arial"/>
                <w:sz w:val="24"/>
                <w:szCs w:val="24"/>
                <w:lang w:eastAsia="en-US"/>
              </w:rPr>
              <w:t>e lub zużyte żywice jonowym.</w:t>
            </w:r>
          </w:p>
        </w:tc>
        <w:tc>
          <w:tcPr>
            <w:tcW w:w="2126" w:type="dxa"/>
            <w:vAlign w:val="center"/>
          </w:tcPr>
          <w:p w14:paraId="4867C563" w14:textId="77777777" w:rsidR="00C57F6F" w:rsidRPr="008725EA" w:rsidRDefault="00883340"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R7, R8</w:t>
            </w:r>
          </w:p>
        </w:tc>
      </w:tr>
      <w:tr w:rsidR="00C57F6F" w:rsidRPr="008725EA" w14:paraId="42DCEAD4" w14:textId="77777777" w:rsidTr="000D41D3">
        <w:trPr>
          <w:trHeight w:val="284"/>
        </w:trPr>
        <w:tc>
          <w:tcPr>
            <w:tcW w:w="709" w:type="dxa"/>
            <w:vAlign w:val="center"/>
          </w:tcPr>
          <w:p w14:paraId="03103A23"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12</w:t>
            </w:r>
          </w:p>
        </w:tc>
        <w:tc>
          <w:tcPr>
            <w:tcW w:w="1418" w:type="dxa"/>
            <w:vAlign w:val="center"/>
          </w:tcPr>
          <w:p w14:paraId="209313B4"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11 01 98*</w:t>
            </w:r>
          </w:p>
        </w:tc>
        <w:tc>
          <w:tcPr>
            <w:tcW w:w="4961" w:type="dxa"/>
            <w:vAlign w:val="center"/>
          </w:tcPr>
          <w:p w14:paraId="4567A2B4" w14:textId="77777777" w:rsidR="00C57F6F" w:rsidRPr="008725EA" w:rsidRDefault="00C57F6F" w:rsidP="0042534D">
            <w:pPr>
              <w:jc w:val="both"/>
              <w:rPr>
                <w:rFonts w:ascii="Arial" w:hAnsi="Arial" w:cs="Arial"/>
                <w:sz w:val="24"/>
                <w:szCs w:val="24"/>
                <w:lang w:eastAsia="en-US"/>
              </w:rPr>
            </w:pPr>
            <w:r w:rsidRPr="008725EA">
              <w:rPr>
                <w:rFonts w:ascii="Arial" w:hAnsi="Arial" w:cs="Arial"/>
                <w:sz w:val="24"/>
                <w:szCs w:val="24"/>
                <w:lang w:eastAsia="en-US"/>
              </w:rPr>
              <w:t>Inne odpady zawierające substancje niebezpieczne (np. zużyty węgiel aktywny)</w:t>
            </w:r>
          </w:p>
        </w:tc>
        <w:tc>
          <w:tcPr>
            <w:tcW w:w="2126" w:type="dxa"/>
            <w:vAlign w:val="center"/>
          </w:tcPr>
          <w:p w14:paraId="33D9BAB8" w14:textId="77777777" w:rsidR="00C57F6F" w:rsidRPr="008725EA" w:rsidRDefault="00883340"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R7, R8</w:t>
            </w:r>
          </w:p>
        </w:tc>
      </w:tr>
      <w:tr w:rsidR="00C57F6F" w:rsidRPr="008725EA" w14:paraId="2712FEF6" w14:textId="77777777" w:rsidTr="000D41D3">
        <w:trPr>
          <w:trHeight w:val="284"/>
        </w:trPr>
        <w:tc>
          <w:tcPr>
            <w:tcW w:w="709" w:type="dxa"/>
            <w:vAlign w:val="center"/>
          </w:tcPr>
          <w:p w14:paraId="30299385"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13</w:t>
            </w:r>
          </w:p>
        </w:tc>
        <w:tc>
          <w:tcPr>
            <w:tcW w:w="1418" w:type="dxa"/>
            <w:vAlign w:val="center"/>
          </w:tcPr>
          <w:p w14:paraId="460D1A40"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15 01 10*</w:t>
            </w:r>
          </w:p>
        </w:tc>
        <w:tc>
          <w:tcPr>
            <w:tcW w:w="4961" w:type="dxa"/>
            <w:vAlign w:val="center"/>
          </w:tcPr>
          <w:p w14:paraId="7FB4E748" w14:textId="77777777" w:rsidR="00C57F6F" w:rsidRPr="008725EA" w:rsidRDefault="00C57F6F" w:rsidP="0042534D">
            <w:pPr>
              <w:jc w:val="both"/>
              <w:rPr>
                <w:rFonts w:ascii="Arial" w:hAnsi="Arial" w:cs="Arial"/>
                <w:sz w:val="24"/>
                <w:szCs w:val="24"/>
                <w:lang w:eastAsia="en-US"/>
              </w:rPr>
            </w:pPr>
            <w:r w:rsidRPr="008725EA">
              <w:rPr>
                <w:rFonts w:ascii="Arial" w:hAnsi="Arial" w:cs="Arial"/>
                <w:sz w:val="24"/>
                <w:szCs w:val="24"/>
                <w:lang w:eastAsia="en-US"/>
              </w:rPr>
              <w:t>Opakowania zawierające pozostałości substancji niebezpiecznych lub nimi zanieczyszczone</w:t>
            </w:r>
          </w:p>
        </w:tc>
        <w:tc>
          <w:tcPr>
            <w:tcW w:w="2126" w:type="dxa"/>
            <w:vAlign w:val="center"/>
          </w:tcPr>
          <w:p w14:paraId="5A19B3C9" w14:textId="77777777" w:rsidR="00C57F6F" w:rsidRPr="008725EA" w:rsidRDefault="00883340"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D10, R3</w:t>
            </w:r>
          </w:p>
        </w:tc>
      </w:tr>
      <w:tr w:rsidR="00C57F6F" w:rsidRPr="008725EA" w14:paraId="5C9540DF" w14:textId="77777777" w:rsidTr="000D41D3">
        <w:trPr>
          <w:trHeight w:val="284"/>
        </w:trPr>
        <w:tc>
          <w:tcPr>
            <w:tcW w:w="709" w:type="dxa"/>
            <w:vAlign w:val="center"/>
          </w:tcPr>
          <w:p w14:paraId="1ECBEE26"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14</w:t>
            </w:r>
          </w:p>
        </w:tc>
        <w:tc>
          <w:tcPr>
            <w:tcW w:w="1418" w:type="dxa"/>
            <w:vAlign w:val="center"/>
          </w:tcPr>
          <w:p w14:paraId="107BE5EC" w14:textId="77777777" w:rsidR="00C57F6F" w:rsidRPr="008725EA" w:rsidRDefault="00C57F6F"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15 01 11*</w:t>
            </w:r>
          </w:p>
        </w:tc>
        <w:tc>
          <w:tcPr>
            <w:tcW w:w="4961" w:type="dxa"/>
            <w:vAlign w:val="center"/>
          </w:tcPr>
          <w:p w14:paraId="7C305876" w14:textId="77777777" w:rsidR="00C57F6F" w:rsidRPr="008725EA" w:rsidRDefault="00C57F6F" w:rsidP="0042534D">
            <w:pPr>
              <w:jc w:val="both"/>
              <w:rPr>
                <w:rFonts w:ascii="Arial" w:hAnsi="Arial" w:cs="Arial"/>
                <w:sz w:val="24"/>
                <w:szCs w:val="24"/>
                <w:lang w:eastAsia="en-US"/>
              </w:rPr>
            </w:pPr>
            <w:r w:rsidRPr="008725EA">
              <w:rPr>
                <w:rFonts w:ascii="Arial" w:hAnsi="Arial" w:cs="Arial"/>
                <w:sz w:val="24"/>
                <w:szCs w:val="24"/>
                <w:lang w:eastAsia="en-US"/>
              </w:rPr>
              <w:t xml:space="preserve">Opakowania z metali zawierajcie  niebezpieczne porowate elementy wzmocnienia konstrukcyjnego , włącznie </w:t>
            </w:r>
            <w:r w:rsidR="000D41D3">
              <w:rPr>
                <w:rFonts w:ascii="Arial" w:hAnsi="Arial" w:cs="Arial"/>
                <w:sz w:val="24"/>
                <w:szCs w:val="24"/>
                <w:lang w:eastAsia="en-US"/>
              </w:rPr>
              <w:br/>
            </w:r>
            <w:r w:rsidRPr="008725EA">
              <w:rPr>
                <w:rFonts w:ascii="Arial" w:hAnsi="Arial" w:cs="Arial"/>
                <w:sz w:val="24"/>
                <w:szCs w:val="24"/>
                <w:lang w:eastAsia="en-US"/>
              </w:rPr>
              <w:t>z pustymi pojemnikami ciśnieniowymi</w:t>
            </w:r>
          </w:p>
        </w:tc>
        <w:tc>
          <w:tcPr>
            <w:tcW w:w="2126" w:type="dxa"/>
            <w:vAlign w:val="center"/>
          </w:tcPr>
          <w:p w14:paraId="65BE9CE1" w14:textId="77777777" w:rsidR="00C57F6F" w:rsidRPr="008725EA" w:rsidRDefault="00883340"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R4</w:t>
            </w:r>
          </w:p>
        </w:tc>
      </w:tr>
      <w:tr w:rsidR="0027105E" w:rsidRPr="008725EA" w14:paraId="0CEA26FB" w14:textId="77777777" w:rsidTr="000D41D3">
        <w:trPr>
          <w:trHeight w:val="284"/>
        </w:trPr>
        <w:tc>
          <w:tcPr>
            <w:tcW w:w="709" w:type="dxa"/>
            <w:vAlign w:val="center"/>
          </w:tcPr>
          <w:p w14:paraId="64E6A2BF" w14:textId="77777777" w:rsidR="0027105E" w:rsidRPr="008725EA" w:rsidRDefault="0027105E"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15</w:t>
            </w:r>
          </w:p>
        </w:tc>
        <w:tc>
          <w:tcPr>
            <w:tcW w:w="1418" w:type="dxa"/>
            <w:vAlign w:val="center"/>
          </w:tcPr>
          <w:p w14:paraId="7EFE5D43" w14:textId="77777777" w:rsidR="0027105E" w:rsidRPr="008725EA" w:rsidRDefault="0027105E"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15 02 02</w:t>
            </w:r>
            <w:r w:rsidRPr="008725EA">
              <w:rPr>
                <w:rFonts w:ascii="Arial" w:hAnsi="Arial" w:cs="Arial"/>
                <w:snapToGrid w:val="0"/>
                <w:sz w:val="24"/>
                <w:szCs w:val="24"/>
                <w:vertAlign w:val="superscript"/>
                <w:lang w:eastAsia="en-US"/>
              </w:rPr>
              <w:t>*</w:t>
            </w:r>
          </w:p>
        </w:tc>
        <w:tc>
          <w:tcPr>
            <w:tcW w:w="4961" w:type="dxa"/>
            <w:vAlign w:val="center"/>
          </w:tcPr>
          <w:p w14:paraId="7F4CD869" w14:textId="77777777" w:rsidR="0027105E" w:rsidRPr="008725EA" w:rsidRDefault="0027105E" w:rsidP="0042534D">
            <w:pPr>
              <w:jc w:val="both"/>
              <w:rPr>
                <w:rFonts w:ascii="Arial" w:hAnsi="Arial" w:cs="Arial"/>
                <w:sz w:val="24"/>
                <w:szCs w:val="24"/>
                <w:lang w:eastAsia="en-US"/>
              </w:rPr>
            </w:pPr>
            <w:r w:rsidRPr="008725EA">
              <w:rPr>
                <w:rFonts w:ascii="Arial" w:hAnsi="Arial" w:cs="Arial"/>
                <w:sz w:val="24"/>
                <w:szCs w:val="24"/>
                <w:lang w:eastAsia="en-US"/>
              </w:rPr>
              <w:t xml:space="preserve">Sorbenty, materiały filtracyjne, tkaniny do wycieranie, ubrania ochronne </w:t>
            </w:r>
            <w:r w:rsidR="00D43903">
              <w:rPr>
                <w:rFonts w:ascii="Arial" w:hAnsi="Arial" w:cs="Arial"/>
                <w:sz w:val="24"/>
                <w:szCs w:val="24"/>
                <w:lang w:eastAsia="en-US"/>
              </w:rPr>
              <w:t xml:space="preserve">zanieczyszczone substancjami </w:t>
            </w:r>
            <w:proofErr w:type="spellStart"/>
            <w:r w:rsidR="00D43903">
              <w:rPr>
                <w:rFonts w:ascii="Arial" w:hAnsi="Arial" w:cs="Arial"/>
                <w:sz w:val="24"/>
                <w:szCs w:val="24"/>
                <w:lang w:eastAsia="en-US"/>
              </w:rPr>
              <w:t>niebezp</w:t>
            </w:r>
            <w:proofErr w:type="spellEnd"/>
            <w:r w:rsidR="00D43903">
              <w:rPr>
                <w:rFonts w:ascii="Arial" w:hAnsi="Arial" w:cs="Arial"/>
                <w:sz w:val="24"/>
                <w:szCs w:val="24"/>
                <w:lang w:eastAsia="en-US"/>
              </w:rPr>
              <w:t>.</w:t>
            </w:r>
          </w:p>
        </w:tc>
        <w:tc>
          <w:tcPr>
            <w:tcW w:w="2126" w:type="dxa"/>
            <w:vAlign w:val="center"/>
          </w:tcPr>
          <w:p w14:paraId="421724C3" w14:textId="77777777" w:rsidR="0027105E" w:rsidRPr="008725EA" w:rsidRDefault="0027105E"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 xml:space="preserve"> D10</w:t>
            </w:r>
          </w:p>
        </w:tc>
      </w:tr>
      <w:tr w:rsidR="0027105E" w:rsidRPr="009F6473" w14:paraId="606697B7" w14:textId="77777777" w:rsidTr="000D41D3">
        <w:trPr>
          <w:trHeight w:val="284"/>
        </w:trPr>
        <w:tc>
          <w:tcPr>
            <w:tcW w:w="709" w:type="dxa"/>
            <w:vAlign w:val="center"/>
          </w:tcPr>
          <w:p w14:paraId="0DE6325E" w14:textId="77777777" w:rsidR="0027105E" w:rsidRPr="008725EA" w:rsidRDefault="0027105E"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16</w:t>
            </w:r>
          </w:p>
        </w:tc>
        <w:tc>
          <w:tcPr>
            <w:tcW w:w="1418" w:type="dxa"/>
            <w:vAlign w:val="center"/>
          </w:tcPr>
          <w:p w14:paraId="5327090E" w14:textId="77777777" w:rsidR="0027105E" w:rsidRPr="008725EA" w:rsidRDefault="0027105E"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16 01 14*</w:t>
            </w:r>
          </w:p>
        </w:tc>
        <w:tc>
          <w:tcPr>
            <w:tcW w:w="4961" w:type="dxa"/>
            <w:vAlign w:val="center"/>
          </w:tcPr>
          <w:p w14:paraId="1B932DD0" w14:textId="77777777" w:rsidR="0027105E" w:rsidRPr="008725EA" w:rsidRDefault="0027105E" w:rsidP="0042534D">
            <w:pPr>
              <w:jc w:val="both"/>
              <w:rPr>
                <w:rFonts w:ascii="Arial" w:hAnsi="Arial" w:cs="Arial"/>
                <w:sz w:val="24"/>
                <w:szCs w:val="24"/>
                <w:lang w:eastAsia="en-US"/>
              </w:rPr>
            </w:pPr>
            <w:r w:rsidRPr="008725EA">
              <w:rPr>
                <w:rFonts w:ascii="Arial" w:hAnsi="Arial" w:cs="Arial"/>
                <w:sz w:val="24"/>
                <w:szCs w:val="24"/>
                <w:lang w:eastAsia="en-US"/>
              </w:rPr>
              <w:t>Płyny zapobiegające zamarzaniu zawierające substancje niebezpieczne</w:t>
            </w:r>
          </w:p>
        </w:tc>
        <w:tc>
          <w:tcPr>
            <w:tcW w:w="2126" w:type="dxa"/>
            <w:vAlign w:val="center"/>
          </w:tcPr>
          <w:p w14:paraId="7851423A" w14:textId="77777777" w:rsidR="0027105E" w:rsidRPr="009F6473" w:rsidRDefault="0027105E" w:rsidP="003C1E9B">
            <w:pPr>
              <w:spacing w:line="276" w:lineRule="auto"/>
              <w:jc w:val="center"/>
              <w:rPr>
                <w:rFonts w:ascii="Arial" w:hAnsi="Arial" w:cs="Arial"/>
                <w:snapToGrid w:val="0"/>
                <w:sz w:val="24"/>
                <w:szCs w:val="24"/>
                <w:lang w:eastAsia="en-US"/>
              </w:rPr>
            </w:pPr>
            <w:r w:rsidRPr="009F6473">
              <w:rPr>
                <w:rFonts w:ascii="Arial" w:hAnsi="Arial" w:cs="Arial"/>
                <w:snapToGrid w:val="0"/>
                <w:sz w:val="24"/>
                <w:szCs w:val="24"/>
                <w:lang w:eastAsia="en-US"/>
              </w:rPr>
              <w:t>R2, R3</w:t>
            </w:r>
          </w:p>
        </w:tc>
      </w:tr>
      <w:tr w:rsidR="007A4064" w:rsidRPr="009F6473" w14:paraId="6EC364F7" w14:textId="77777777" w:rsidTr="000D41D3">
        <w:trPr>
          <w:trHeight w:val="284"/>
        </w:trPr>
        <w:tc>
          <w:tcPr>
            <w:tcW w:w="709" w:type="dxa"/>
            <w:vAlign w:val="center"/>
          </w:tcPr>
          <w:p w14:paraId="5AD73001" w14:textId="77777777" w:rsidR="007A4064" w:rsidRPr="008725EA" w:rsidRDefault="007A4064"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17</w:t>
            </w:r>
          </w:p>
        </w:tc>
        <w:tc>
          <w:tcPr>
            <w:tcW w:w="1418" w:type="dxa"/>
            <w:vAlign w:val="center"/>
          </w:tcPr>
          <w:p w14:paraId="0C597F1E" w14:textId="77777777" w:rsidR="007A4064" w:rsidRPr="008725EA" w:rsidRDefault="007A4064"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16 01 21*</w:t>
            </w:r>
          </w:p>
        </w:tc>
        <w:tc>
          <w:tcPr>
            <w:tcW w:w="4961" w:type="dxa"/>
            <w:vAlign w:val="center"/>
          </w:tcPr>
          <w:p w14:paraId="606E52D3" w14:textId="77777777" w:rsidR="007A4064" w:rsidRPr="008725EA" w:rsidRDefault="007A4064" w:rsidP="0042534D">
            <w:pPr>
              <w:jc w:val="both"/>
              <w:rPr>
                <w:rFonts w:ascii="Arial" w:hAnsi="Arial" w:cs="Arial"/>
                <w:sz w:val="24"/>
                <w:szCs w:val="24"/>
                <w:lang w:eastAsia="en-US"/>
              </w:rPr>
            </w:pPr>
            <w:r w:rsidRPr="008725EA">
              <w:rPr>
                <w:rFonts w:ascii="Arial" w:hAnsi="Arial" w:cs="Arial"/>
                <w:sz w:val="24"/>
                <w:szCs w:val="24"/>
                <w:lang w:eastAsia="en-US"/>
              </w:rPr>
              <w:t>Niebezpieczn</w:t>
            </w:r>
            <w:r w:rsidR="000D41D3">
              <w:rPr>
                <w:rFonts w:ascii="Arial" w:hAnsi="Arial" w:cs="Arial"/>
                <w:sz w:val="24"/>
                <w:szCs w:val="24"/>
                <w:lang w:eastAsia="en-US"/>
              </w:rPr>
              <w:t xml:space="preserve">e elementy inne niż wymienione </w:t>
            </w:r>
            <w:r w:rsidRPr="008725EA">
              <w:rPr>
                <w:rFonts w:ascii="Arial" w:hAnsi="Arial" w:cs="Arial"/>
                <w:sz w:val="24"/>
                <w:szCs w:val="24"/>
                <w:lang w:eastAsia="en-US"/>
              </w:rPr>
              <w:t xml:space="preserve">w 16 01 07 do 16 01 11, </w:t>
            </w:r>
            <w:r w:rsidR="001B03CF">
              <w:rPr>
                <w:rFonts w:ascii="Arial" w:hAnsi="Arial" w:cs="Arial"/>
                <w:sz w:val="24"/>
                <w:szCs w:val="24"/>
                <w:lang w:eastAsia="en-US"/>
              </w:rPr>
              <w:br/>
            </w:r>
            <w:r w:rsidRPr="008725EA">
              <w:rPr>
                <w:rFonts w:ascii="Arial" w:hAnsi="Arial" w:cs="Arial"/>
                <w:sz w:val="24"/>
                <w:szCs w:val="24"/>
                <w:lang w:eastAsia="en-US"/>
              </w:rPr>
              <w:t>16 01 13, 16 01 14</w:t>
            </w:r>
          </w:p>
        </w:tc>
        <w:tc>
          <w:tcPr>
            <w:tcW w:w="2126" w:type="dxa"/>
            <w:vAlign w:val="center"/>
          </w:tcPr>
          <w:p w14:paraId="036C59F3" w14:textId="77777777" w:rsidR="007A4064" w:rsidRPr="009F6473" w:rsidRDefault="007A4064" w:rsidP="003C1E9B">
            <w:pPr>
              <w:spacing w:line="276" w:lineRule="auto"/>
              <w:jc w:val="center"/>
              <w:rPr>
                <w:rFonts w:ascii="Arial" w:hAnsi="Arial" w:cs="Arial"/>
                <w:snapToGrid w:val="0"/>
                <w:sz w:val="24"/>
                <w:szCs w:val="24"/>
                <w:lang w:eastAsia="en-US"/>
              </w:rPr>
            </w:pPr>
            <w:r w:rsidRPr="009F6473">
              <w:rPr>
                <w:rFonts w:ascii="Arial" w:hAnsi="Arial" w:cs="Arial"/>
                <w:snapToGrid w:val="0"/>
                <w:sz w:val="24"/>
                <w:szCs w:val="24"/>
                <w:lang w:eastAsia="en-US"/>
              </w:rPr>
              <w:t>R2, R3</w:t>
            </w:r>
          </w:p>
        </w:tc>
      </w:tr>
      <w:tr w:rsidR="007A4064" w:rsidRPr="009F6473" w14:paraId="6DD97760" w14:textId="77777777" w:rsidTr="000D41D3">
        <w:trPr>
          <w:trHeight w:val="284"/>
        </w:trPr>
        <w:tc>
          <w:tcPr>
            <w:tcW w:w="709" w:type="dxa"/>
            <w:vAlign w:val="center"/>
          </w:tcPr>
          <w:p w14:paraId="59053F94" w14:textId="77777777" w:rsidR="007A4064" w:rsidRPr="008725EA" w:rsidRDefault="007A4064"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18</w:t>
            </w:r>
          </w:p>
        </w:tc>
        <w:tc>
          <w:tcPr>
            <w:tcW w:w="1418" w:type="dxa"/>
            <w:vAlign w:val="center"/>
          </w:tcPr>
          <w:p w14:paraId="396507AD" w14:textId="77777777" w:rsidR="007A4064" w:rsidRPr="008725EA" w:rsidRDefault="007A4064"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16 02 13*</w:t>
            </w:r>
          </w:p>
        </w:tc>
        <w:tc>
          <w:tcPr>
            <w:tcW w:w="4961" w:type="dxa"/>
            <w:vAlign w:val="center"/>
          </w:tcPr>
          <w:p w14:paraId="73E45BCD" w14:textId="77777777" w:rsidR="007A4064" w:rsidRPr="008725EA" w:rsidRDefault="007A4064" w:rsidP="0042534D">
            <w:pPr>
              <w:jc w:val="both"/>
              <w:rPr>
                <w:rFonts w:ascii="Arial" w:hAnsi="Arial" w:cs="Arial"/>
                <w:snapToGrid w:val="0"/>
                <w:sz w:val="24"/>
                <w:szCs w:val="24"/>
                <w:lang w:eastAsia="en-US"/>
              </w:rPr>
            </w:pPr>
            <w:r w:rsidRPr="008725EA">
              <w:rPr>
                <w:rFonts w:ascii="Arial" w:hAnsi="Arial" w:cs="Arial"/>
                <w:snapToGrid w:val="0"/>
                <w:sz w:val="24"/>
                <w:szCs w:val="24"/>
                <w:lang w:eastAsia="en-US"/>
              </w:rPr>
              <w:t>Zużyte urządzenia zawierające niebezpieczne elementy inne niż wymienione w 16 02 09 do 16 02 12</w:t>
            </w:r>
          </w:p>
        </w:tc>
        <w:tc>
          <w:tcPr>
            <w:tcW w:w="2126" w:type="dxa"/>
            <w:vAlign w:val="center"/>
          </w:tcPr>
          <w:p w14:paraId="1AA2AD27" w14:textId="77777777" w:rsidR="007A4064" w:rsidRPr="009F6473" w:rsidRDefault="007A4064" w:rsidP="003C1E9B">
            <w:pPr>
              <w:spacing w:line="276" w:lineRule="auto"/>
              <w:jc w:val="center"/>
              <w:rPr>
                <w:rFonts w:ascii="Arial" w:hAnsi="Arial" w:cs="Arial"/>
                <w:snapToGrid w:val="0"/>
                <w:sz w:val="24"/>
                <w:szCs w:val="24"/>
                <w:lang w:eastAsia="en-US"/>
              </w:rPr>
            </w:pPr>
            <w:r w:rsidRPr="009F6473">
              <w:rPr>
                <w:rFonts w:ascii="Arial" w:hAnsi="Arial" w:cs="Arial"/>
                <w:snapToGrid w:val="0"/>
                <w:sz w:val="24"/>
                <w:szCs w:val="24"/>
                <w:lang w:eastAsia="en-US"/>
              </w:rPr>
              <w:t>R3</w:t>
            </w:r>
          </w:p>
        </w:tc>
      </w:tr>
      <w:tr w:rsidR="007A4064" w:rsidRPr="008725EA" w14:paraId="368AA45F" w14:textId="77777777" w:rsidTr="000D41D3">
        <w:trPr>
          <w:trHeight w:val="284"/>
        </w:trPr>
        <w:tc>
          <w:tcPr>
            <w:tcW w:w="709" w:type="dxa"/>
            <w:vAlign w:val="center"/>
          </w:tcPr>
          <w:p w14:paraId="4AC57F48" w14:textId="77777777" w:rsidR="007A4064" w:rsidRPr="008725EA" w:rsidRDefault="007A4064"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19</w:t>
            </w:r>
          </w:p>
        </w:tc>
        <w:tc>
          <w:tcPr>
            <w:tcW w:w="1418" w:type="dxa"/>
            <w:vAlign w:val="center"/>
          </w:tcPr>
          <w:p w14:paraId="15B0CC18" w14:textId="77777777" w:rsidR="007A4064" w:rsidRPr="008725EA" w:rsidRDefault="007A4064"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16 02 15*</w:t>
            </w:r>
          </w:p>
        </w:tc>
        <w:tc>
          <w:tcPr>
            <w:tcW w:w="4961" w:type="dxa"/>
            <w:vAlign w:val="center"/>
          </w:tcPr>
          <w:p w14:paraId="3A926D84" w14:textId="77777777" w:rsidR="007A4064" w:rsidRPr="008725EA" w:rsidRDefault="007A4064" w:rsidP="0042534D">
            <w:pPr>
              <w:jc w:val="both"/>
              <w:rPr>
                <w:rFonts w:ascii="Arial" w:hAnsi="Arial" w:cs="Arial"/>
                <w:sz w:val="24"/>
                <w:szCs w:val="24"/>
                <w:lang w:eastAsia="en-US"/>
              </w:rPr>
            </w:pPr>
            <w:r w:rsidRPr="008725EA">
              <w:rPr>
                <w:rFonts w:ascii="Arial" w:hAnsi="Arial" w:cs="Arial"/>
                <w:sz w:val="24"/>
                <w:szCs w:val="24"/>
                <w:lang w:eastAsia="en-US"/>
              </w:rPr>
              <w:t>Niebezpieczne elementy lub części składowe usunięte ze zużytych urządzeń</w:t>
            </w:r>
          </w:p>
        </w:tc>
        <w:tc>
          <w:tcPr>
            <w:tcW w:w="2126" w:type="dxa"/>
            <w:vAlign w:val="center"/>
          </w:tcPr>
          <w:p w14:paraId="1E802EA8" w14:textId="77777777" w:rsidR="007A4064" w:rsidRPr="008725EA" w:rsidRDefault="007A4064"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R3</w:t>
            </w:r>
          </w:p>
        </w:tc>
      </w:tr>
      <w:tr w:rsidR="007A4064" w:rsidRPr="008725EA" w14:paraId="1F02D0B4" w14:textId="77777777" w:rsidTr="000D41D3">
        <w:trPr>
          <w:trHeight w:val="284"/>
        </w:trPr>
        <w:tc>
          <w:tcPr>
            <w:tcW w:w="709" w:type="dxa"/>
            <w:vAlign w:val="center"/>
          </w:tcPr>
          <w:p w14:paraId="7FD092F8" w14:textId="77777777" w:rsidR="007A4064" w:rsidRPr="008725EA" w:rsidRDefault="007A4064"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20</w:t>
            </w:r>
          </w:p>
        </w:tc>
        <w:tc>
          <w:tcPr>
            <w:tcW w:w="1418" w:type="dxa"/>
            <w:vAlign w:val="center"/>
          </w:tcPr>
          <w:p w14:paraId="7FA338B7" w14:textId="77777777" w:rsidR="007A4064" w:rsidRPr="008725EA" w:rsidRDefault="007A4064" w:rsidP="0042534D">
            <w:pPr>
              <w:jc w:val="center"/>
              <w:rPr>
                <w:rFonts w:ascii="Arial" w:hAnsi="Arial" w:cs="Arial"/>
                <w:snapToGrid w:val="0"/>
                <w:sz w:val="24"/>
                <w:szCs w:val="24"/>
                <w:lang w:eastAsia="en-US"/>
              </w:rPr>
            </w:pPr>
            <w:r w:rsidRPr="008725EA">
              <w:rPr>
                <w:rFonts w:ascii="Arial" w:hAnsi="Arial" w:cs="Arial"/>
                <w:snapToGrid w:val="0"/>
                <w:sz w:val="24"/>
                <w:szCs w:val="24"/>
                <w:lang w:eastAsia="en-US"/>
              </w:rPr>
              <w:t>16 05 06*</w:t>
            </w:r>
          </w:p>
        </w:tc>
        <w:tc>
          <w:tcPr>
            <w:tcW w:w="4961" w:type="dxa"/>
            <w:vAlign w:val="center"/>
          </w:tcPr>
          <w:p w14:paraId="33C3B1CD" w14:textId="77777777" w:rsidR="007A4064" w:rsidRPr="008725EA" w:rsidRDefault="007A4064" w:rsidP="0042534D">
            <w:pPr>
              <w:jc w:val="both"/>
              <w:rPr>
                <w:rFonts w:ascii="Arial" w:hAnsi="Arial" w:cs="Arial"/>
                <w:sz w:val="24"/>
                <w:szCs w:val="24"/>
                <w:lang w:eastAsia="en-US"/>
              </w:rPr>
            </w:pPr>
            <w:r w:rsidRPr="008725EA">
              <w:rPr>
                <w:rFonts w:ascii="Arial" w:hAnsi="Arial" w:cs="Arial"/>
                <w:sz w:val="24"/>
                <w:szCs w:val="24"/>
                <w:lang w:eastAsia="en-US"/>
              </w:rPr>
              <w:t xml:space="preserve">Chemikalia laboratoryjne i analityczne zawierające substancje niebezpieczne, </w:t>
            </w:r>
            <w:r w:rsidR="000D41D3">
              <w:rPr>
                <w:rFonts w:ascii="Arial" w:hAnsi="Arial" w:cs="Arial"/>
                <w:sz w:val="24"/>
                <w:szCs w:val="24"/>
                <w:lang w:eastAsia="en-US"/>
              </w:rPr>
              <w:br/>
            </w:r>
            <w:r w:rsidRPr="008725EA">
              <w:rPr>
                <w:rFonts w:ascii="Arial" w:hAnsi="Arial" w:cs="Arial"/>
                <w:sz w:val="24"/>
                <w:szCs w:val="24"/>
                <w:lang w:eastAsia="en-US"/>
              </w:rPr>
              <w:t>w tym mieszaniny chemikaliów laboratoryjnych i analitycznych</w:t>
            </w:r>
          </w:p>
        </w:tc>
        <w:tc>
          <w:tcPr>
            <w:tcW w:w="2126" w:type="dxa"/>
            <w:vAlign w:val="center"/>
          </w:tcPr>
          <w:p w14:paraId="7588DFE8" w14:textId="77777777" w:rsidR="007A4064" w:rsidRPr="008725EA" w:rsidRDefault="007A4064" w:rsidP="003C1E9B">
            <w:pPr>
              <w:spacing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R3</w:t>
            </w:r>
          </w:p>
        </w:tc>
      </w:tr>
    </w:tbl>
    <w:p w14:paraId="4A0D41F6" w14:textId="77777777" w:rsidR="00883340" w:rsidRPr="008725EA" w:rsidRDefault="00883340" w:rsidP="0033599C">
      <w:pPr>
        <w:pStyle w:val="BodyText22"/>
        <w:widowControl/>
        <w:spacing w:before="240" w:line="276" w:lineRule="auto"/>
        <w:rPr>
          <w:rFonts w:cs="Arial"/>
          <w:szCs w:val="24"/>
        </w:rPr>
      </w:pPr>
      <w:r w:rsidRPr="008725EA">
        <w:rPr>
          <w:rFonts w:cs="Arial"/>
          <w:szCs w:val="24"/>
        </w:rPr>
        <w:t>Tabela nr 4b innymi niż niebezpieczne</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4b"/>
        <w:tblDescription w:val="sposób dalszego gospodarowania odpadami innymi niż niebezpieczne"/>
      </w:tblPr>
      <w:tblGrid>
        <w:gridCol w:w="709"/>
        <w:gridCol w:w="1418"/>
        <w:gridCol w:w="5103"/>
        <w:gridCol w:w="1984"/>
      </w:tblGrid>
      <w:tr w:rsidR="00883340" w:rsidRPr="008725EA" w14:paraId="77FAA932" w14:textId="77777777" w:rsidTr="0033599C">
        <w:trPr>
          <w:trHeight w:val="284"/>
          <w:tblHeader/>
        </w:trPr>
        <w:tc>
          <w:tcPr>
            <w:tcW w:w="709" w:type="dxa"/>
            <w:shd w:val="clear" w:color="auto" w:fill="FFFFFF"/>
          </w:tcPr>
          <w:p w14:paraId="4A7F5DBE" w14:textId="77777777" w:rsidR="00883340" w:rsidRPr="008725EA" w:rsidRDefault="00883340" w:rsidP="003C1E9B">
            <w:pPr>
              <w:spacing w:line="276" w:lineRule="auto"/>
              <w:jc w:val="center"/>
              <w:rPr>
                <w:rFonts w:ascii="Arial" w:hAnsi="Arial" w:cs="Arial"/>
                <w:b/>
                <w:sz w:val="24"/>
                <w:szCs w:val="24"/>
                <w:lang w:eastAsia="en-US"/>
              </w:rPr>
            </w:pPr>
            <w:r w:rsidRPr="008725EA">
              <w:rPr>
                <w:rFonts w:ascii="Arial" w:hAnsi="Arial" w:cs="Arial"/>
                <w:b/>
                <w:sz w:val="24"/>
                <w:szCs w:val="24"/>
                <w:lang w:eastAsia="en-US"/>
              </w:rPr>
              <w:t>Lp.</w:t>
            </w:r>
          </w:p>
        </w:tc>
        <w:tc>
          <w:tcPr>
            <w:tcW w:w="1418" w:type="dxa"/>
            <w:shd w:val="clear" w:color="auto" w:fill="FFFFFF"/>
            <w:vAlign w:val="center"/>
          </w:tcPr>
          <w:p w14:paraId="133C29CD" w14:textId="77777777" w:rsidR="00883340" w:rsidRPr="008725EA" w:rsidRDefault="00883340" w:rsidP="003C1E9B">
            <w:pPr>
              <w:spacing w:line="276" w:lineRule="auto"/>
              <w:jc w:val="center"/>
              <w:rPr>
                <w:rFonts w:ascii="Arial" w:hAnsi="Arial" w:cs="Arial"/>
                <w:b/>
                <w:sz w:val="24"/>
                <w:szCs w:val="24"/>
                <w:lang w:eastAsia="en-US"/>
              </w:rPr>
            </w:pPr>
            <w:r w:rsidRPr="008725EA">
              <w:rPr>
                <w:rFonts w:ascii="Arial" w:hAnsi="Arial" w:cs="Arial"/>
                <w:b/>
                <w:sz w:val="24"/>
                <w:szCs w:val="24"/>
                <w:lang w:eastAsia="en-US"/>
              </w:rPr>
              <w:t>Kod</w:t>
            </w:r>
          </w:p>
          <w:p w14:paraId="061C66E8" w14:textId="77777777" w:rsidR="00883340" w:rsidRPr="008725EA" w:rsidRDefault="00883340" w:rsidP="003C1E9B">
            <w:pPr>
              <w:spacing w:line="276" w:lineRule="auto"/>
              <w:jc w:val="center"/>
              <w:rPr>
                <w:rFonts w:ascii="Arial" w:hAnsi="Arial" w:cs="Arial"/>
                <w:b/>
                <w:sz w:val="24"/>
                <w:szCs w:val="24"/>
                <w:lang w:eastAsia="en-US"/>
              </w:rPr>
            </w:pPr>
            <w:r w:rsidRPr="008725EA">
              <w:rPr>
                <w:rFonts w:ascii="Arial" w:hAnsi="Arial" w:cs="Arial"/>
                <w:b/>
                <w:sz w:val="24"/>
                <w:szCs w:val="24"/>
                <w:lang w:eastAsia="en-US"/>
              </w:rPr>
              <w:t>odpadu</w:t>
            </w:r>
          </w:p>
        </w:tc>
        <w:tc>
          <w:tcPr>
            <w:tcW w:w="5103" w:type="dxa"/>
            <w:shd w:val="clear" w:color="auto" w:fill="FFFFFF"/>
            <w:vAlign w:val="center"/>
          </w:tcPr>
          <w:p w14:paraId="64B7B4A1" w14:textId="186FA9DE" w:rsidR="00883340" w:rsidRPr="008725EA" w:rsidRDefault="00883340" w:rsidP="0033599C">
            <w:pPr>
              <w:spacing w:line="276" w:lineRule="auto"/>
              <w:jc w:val="center"/>
              <w:rPr>
                <w:rFonts w:ascii="Arial" w:hAnsi="Arial" w:cs="Arial"/>
                <w:b/>
                <w:sz w:val="24"/>
                <w:szCs w:val="24"/>
                <w:lang w:eastAsia="en-US"/>
              </w:rPr>
            </w:pPr>
            <w:r w:rsidRPr="008725EA">
              <w:rPr>
                <w:rFonts w:ascii="Arial" w:hAnsi="Arial" w:cs="Arial"/>
                <w:b/>
                <w:sz w:val="24"/>
                <w:szCs w:val="24"/>
                <w:lang w:eastAsia="en-US"/>
              </w:rPr>
              <w:t xml:space="preserve">Rodzaj odpadu </w:t>
            </w:r>
          </w:p>
        </w:tc>
        <w:tc>
          <w:tcPr>
            <w:tcW w:w="1984" w:type="dxa"/>
            <w:shd w:val="clear" w:color="auto" w:fill="FFFFFF"/>
            <w:vAlign w:val="center"/>
          </w:tcPr>
          <w:p w14:paraId="769973C1" w14:textId="77777777" w:rsidR="00883340" w:rsidRPr="008725EA" w:rsidRDefault="00883340" w:rsidP="003C1E9B">
            <w:pPr>
              <w:spacing w:line="276" w:lineRule="auto"/>
              <w:jc w:val="center"/>
              <w:rPr>
                <w:rFonts w:ascii="Arial" w:hAnsi="Arial" w:cs="Arial"/>
                <w:b/>
                <w:sz w:val="24"/>
                <w:szCs w:val="24"/>
                <w:lang w:eastAsia="en-US"/>
              </w:rPr>
            </w:pPr>
            <w:r w:rsidRPr="008725EA">
              <w:rPr>
                <w:rFonts w:ascii="Arial" w:hAnsi="Arial" w:cs="Arial"/>
                <w:b/>
                <w:sz w:val="24"/>
                <w:szCs w:val="24"/>
                <w:lang w:eastAsia="en-US"/>
              </w:rPr>
              <w:t>Sposób dalszego gospodarowania odpadami</w:t>
            </w:r>
          </w:p>
        </w:tc>
      </w:tr>
      <w:tr w:rsidR="001E2ECD" w:rsidRPr="008725EA" w14:paraId="53907AD3" w14:textId="77777777" w:rsidTr="001E2ECD">
        <w:trPr>
          <w:trHeight w:val="284"/>
        </w:trPr>
        <w:tc>
          <w:tcPr>
            <w:tcW w:w="709" w:type="dxa"/>
            <w:vAlign w:val="center"/>
          </w:tcPr>
          <w:p w14:paraId="6639ED8E" w14:textId="77777777" w:rsidR="001E2ECD" w:rsidRPr="008725EA" w:rsidRDefault="001E2ECD" w:rsidP="000B7D60">
            <w:pPr>
              <w:spacing w:before="120" w:after="120"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1</w:t>
            </w:r>
          </w:p>
        </w:tc>
        <w:tc>
          <w:tcPr>
            <w:tcW w:w="1418" w:type="dxa"/>
            <w:vAlign w:val="center"/>
          </w:tcPr>
          <w:p w14:paraId="575B4D4E" w14:textId="77777777" w:rsidR="001E2ECD" w:rsidRPr="008725EA" w:rsidRDefault="001E2ECD" w:rsidP="000B7D60">
            <w:pPr>
              <w:spacing w:before="120" w:after="120" w:line="276" w:lineRule="auto"/>
              <w:jc w:val="center"/>
              <w:rPr>
                <w:rFonts w:ascii="Arial" w:hAnsi="Arial" w:cs="Arial"/>
                <w:snapToGrid w:val="0"/>
                <w:sz w:val="24"/>
                <w:szCs w:val="24"/>
                <w:lang w:eastAsia="en-US"/>
              </w:rPr>
            </w:pPr>
            <w:r w:rsidRPr="008725EA">
              <w:rPr>
                <w:rFonts w:ascii="Arial" w:hAnsi="Arial" w:cs="Arial"/>
                <w:snapToGrid w:val="0"/>
                <w:sz w:val="24"/>
                <w:szCs w:val="24"/>
                <w:lang w:eastAsia="en-US"/>
              </w:rPr>
              <w:t>15 01 05</w:t>
            </w:r>
          </w:p>
        </w:tc>
        <w:tc>
          <w:tcPr>
            <w:tcW w:w="5103" w:type="dxa"/>
            <w:vAlign w:val="center"/>
          </w:tcPr>
          <w:p w14:paraId="64B198AD" w14:textId="77777777" w:rsidR="001E2ECD" w:rsidRPr="008725EA" w:rsidRDefault="001E2ECD" w:rsidP="000B7D60">
            <w:pPr>
              <w:spacing w:before="120" w:after="120" w:line="276" w:lineRule="auto"/>
              <w:jc w:val="center"/>
              <w:rPr>
                <w:rFonts w:ascii="Arial" w:hAnsi="Arial" w:cs="Arial"/>
                <w:sz w:val="24"/>
                <w:szCs w:val="24"/>
                <w:lang w:eastAsia="en-US"/>
              </w:rPr>
            </w:pPr>
            <w:r w:rsidRPr="008725EA">
              <w:rPr>
                <w:rFonts w:ascii="Arial" w:hAnsi="Arial" w:cs="Arial"/>
                <w:sz w:val="24"/>
                <w:szCs w:val="24"/>
                <w:lang w:eastAsia="en-US"/>
              </w:rPr>
              <w:t>Opakowania wielomateriałowe</w:t>
            </w:r>
          </w:p>
        </w:tc>
        <w:tc>
          <w:tcPr>
            <w:tcW w:w="1984" w:type="dxa"/>
            <w:vAlign w:val="center"/>
          </w:tcPr>
          <w:p w14:paraId="0C3B21E8" w14:textId="77777777" w:rsidR="001E2ECD" w:rsidRPr="008725EA" w:rsidRDefault="00C0556F" w:rsidP="000B7D60">
            <w:pPr>
              <w:spacing w:before="120" w:after="120" w:line="276" w:lineRule="auto"/>
              <w:jc w:val="center"/>
              <w:rPr>
                <w:rFonts w:ascii="Arial" w:hAnsi="Arial" w:cs="Arial"/>
                <w:snapToGrid w:val="0"/>
                <w:sz w:val="24"/>
                <w:szCs w:val="24"/>
                <w:lang w:eastAsia="en-US"/>
              </w:rPr>
            </w:pPr>
            <w:r>
              <w:rPr>
                <w:rFonts w:ascii="Arial" w:hAnsi="Arial" w:cs="Arial"/>
                <w:snapToGrid w:val="0"/>
                <w:sz w:val="24"/>
                <w:szCs w:val="24"/>
                <w:lang w:eastAsia="en-US"/>
              </w:rPr>
              <w:t xml:space="preserve">R1, </w:t>
            </w:r>
            <w:r w:rsidR="001E2ECD" w:rsidRPr="008725EA">
              <w:rPr>
                <w:rFonts w:ascii="Arial" w:hAnsi="Arial" w:cs="Arial"/>
                <w:snapToGrid w:val="0"/>
                <w:sz w:val="24"/>
                <w:szCs w:val="24"/>
                <w:lang w:eastAsia="en-US"/>
              </w:rPr>
              <w:t>R3, D10</w:t>
            </w:r>
          </w:p>
        </w:tc>
      </w:tr>
    </w:tbl>
    <w:p w14:paraId="3A61D3F8" w14:textId="5E791BA7" w:rsidR="005F6E29" w:rsidRDefault="00783733" w:rsidP="00565151">
      <w:pPr>
        <w:pStyle w:val="Nagwek2"/>
        <w:spacing w:before="240"/>
      </w:pPr>
      <w:r w:rsidRPr="00EC35C6">
        <w:rPr>
          <w:b/>
        </w:rPr>
        <w:t>I.</w:t>
      </w:r>
      <w:r>
        <w:rPr>
          <w:b/>
        </w:rPr>
        <w:t>7</w:t>
      </w:r>
      <w:r w:rsidRPr="00EC35C6">
        <w:rPr>
          <w:b/>
        </w:rPr>
        <w:t>.</w:t>
      </w:r>
      <w:r w:rsidRPr="00EC35C6">
        <w:t xml:space="preserve"> Punkt </w:t>
      </w:r>
      <w:r w:rsidRPr="003C1E9B">
        <w:rPr>
          <w:b/>
        </w:rPr>
        <w:t>IV.1</w:t>
      </w:r>
      <w:r w:rsidRPr="00EC35C6">
        <w:t xml:space="preserve"> otrzymuje brzmienie:</w:t>
      </w:r>
    </w:p>
    <w:p w14:paraId="6626DBB3" w14:textId="6726C130" w:rsidR="00783733" w:rsidRPr="00783733" w:rsidRDefault="003C1E9B" w:rsidP="0033599C">
      <w:pPr>
        <w:tabs>
          <w:tab w:val="left" w:pos="0"/>
        </w:tabs>
        <w:spacing w:after="240" w:line="276" w:lineRule="auto"/>
        <w:jc w:val="both"/>
        <w:rPr>
          <w:rFonts w:ascii="Arial" w:hAnsi="Arial" w:cs="Arial"/>
          <w:b/>
          <w:sz w:val="24"/>
          <w:szCs w:val="24"/>
        </w:rPr>
      </w:pPr>
      <w:r>
        <w:rPr>
          <w:rFonts w:ascii="Arial" w:hAnsi="Arial" w:cs="Arial"/>
          <w:b/>
          <w:sz w:val="24"/>
          <w:szCs w:val="24"/>
        </w:rPr>
        <w:t>„</w:t>
      </w:r>
      <w:r w:rsidR="00783733" w:rsidRPr="00783733">
        <w:rPr>
          <w:rFonts w:ascii="Arial" w:hAnsi="Arial" w:cs="Arial"/>
          <w:b/>
          <w:sz w:val="24"/>
          <w:szCs w:val="24"/>
        </w:rPr>
        <w:t>IV.1. Charakterystyka miejsc i warunki wprowadzania gazów i pyłów do powietrza.</w:t>
      </w:r>
    </w:p>
    <w:p w14:paraId="7BC75617" w14:textId="77777777" w:rsidR="00783733" w:rsidRPr="00783733" w:rsidRDefault="00783733" w:rsidP="003C1E9B">
      <w:pPr>
        <w:spacing w:line="276" w:lineRule="auto"/>
        <w:jc w:val="both"/>
        <w:rPr>
          <w:rFonts w:ascii="Arial" w:hAnsi="Arial" w:cs="Arial"/>
          <w:sz w:val="24"/>
          <w:szCs w:val="24"/>
        </w:rPr>
      </w:pPr>
      <w:r w:rsidRPr="00783733">
        <w:rPr>
          <w:rFonts w:ascii="Arial" w:hAnsi="Arial" w:cs="Arial"/>
          <w:b/>
          <w:sz w:val="24"/>
          <w:szCs w:val="24"/>
        </w:rPr>
        <w:lastRenderedPageBreak/>
        <w:t>IV.1.1.</w:t>
      </w:r>
      <w:r w:rsidRPr="00783733">
        <w:rPr>
          <w:rFonts w:ascii="Arial" w:hAnsi="Arial" w:cs="Arial"/>
          <w:sz w:val="24"/>
          <w:szCs w:val="24"/>
        </w:rPr>
        <w:t xml:space="preserve"> Parametry źródeł emisji do powietrza.</w:t>
      </w:r>
    </w:p>
    <w:p w14:paraId="293E980F" w14:textId="77777777" w:rsidR="00783733" w:rsidRPr="00783733" w:rsidRDefault="00783733" w:rsidP="003C1E9B">
      <w:pPr>
        <w:spacing w:line="276" w:lineRule="auto"/>
        <w:ind w:left="708" w:hanging="708"/>
        <w:jc w:val="both"/>
        <w:rPr>
          <w:rFonts w:ascii="Arial" w:hAnsi="Arial" w:cs="Arial"/>
          <w:sz w:val="24"/>
          <w:szCs w:val="24"/>
        </w:rPr>
      </w:pPr>
      <w:r w:rsidRPr="00783733">
        <w:rPr>
          <w:rFonts w:ascii="Arial" w:hAnsi="Arial" w:cs="Arial"/>
          <w:sz w:val="24"/>
          <w:szCs w:val="24"/>
        </w:rPr>
        <w:t>Tabela nr 6</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6"/>
        <w:tblDescription w:val="charakterystyczne parametry żródeł emisji"/>
      </w:tblPr>
      <w:tblGrid>
        <w:gridCol w:w="1440"/>
        <w:gridCol w:w="1395"/>
        <w:gridCol w:w="1276"/>
        <w:gridCol w:w="2552"/>
        <w:gridCol w:w="2551"/>
      </w:tblGrid>
      <w:tr w:rsidR="00783733" w:rsidRPr="00783733" w14:paraId="5D471502" w14:textId="77777777" w:rsidTr="00783733">
        <w:trPr>
          <w:trHeight w:val="284"/>
        </w:trPr>
        <w:tc>
          <w:tcPr>
            <w:tcW w:w="1440" w:type="dxa"/>
            <w:shd w:val="clear" w:color="auto" w:fill="FFFFFF"/>
          </w:tcPr>
          <w:p w14:paraId="615C39E9" w14:textId="77777777" w:rsidR="00783733" w:rsidRPr="00783733" w:rsidRDefault="00783733" w:rsidP="003C1E9B">
            <w:pPr>
              <w:spacing w:line="276" w:lineRule="auto"/>
              <w:jc w:val="center"/>
              <w:rPr>
                <w:rFonts w:ascii="Arial" w:hAnsi="Arial" w:cs="Arial"/>
                <w:b/>
                <w:sz w:val="24"/>
                <w:szCs w:val="24"/>
              </w:rPr>
            </w:pPr>
            <w:r w:rsidRPr="00783733">
              <w:rPr>
                <w:rFonts w:ascii="Arial" w:hAnsi="Arial" w:cs="Arial"/>
                <w:b/>
                <w:sz w:val="24"/>
                <w:szCs w:val="24"/>
              </w:rPr>
              <w:t>Symbol emitora</w:t>
            </w:r>
          </w:p>
        </w:tc>
        <w:tc>
          <w:tcPr>
            <w:tcW w:w="1395" w:type="dxa"/>
            <w:shd w:val="clear" w:color="auto" w:fill="FFFFFF"/>
          </w:tcPr>
          <w:p w14:paraId="2A267DE8" w14:textId="77777777" w:rsidR="00783733" w:rsidRPr="00783733" w:rsidRDefault="00783733" w:rsidP="003C1E9B">
            <w:pPr>
              <w:spacing w:line="276" w:lineRule="auto"/>
              <w:jc w:val="center"/>
              <w:rPr>
                <w:rFonts w:ascii="Arial" w:hAnsi="Arial" w:cs="Arial"/>
                <w:b/>
                <w:sz w:val="24"/>
                <w:szCs w:val="24"/>
              </w:rPr>
            </w:pPr>
            <w:r w:rsidRPr="00783733">
              <w:rPr>
                <w:rFonts w:ascii="Arial" w:hAnsi="Arial" w:cs="Arial"/>
                <w:b/>
                <w:sz w:val="24"/>
                <w:szCs w:val="24"/>
              </w:rPr>
              <w:t>Wysokość</w:t>
            </w:r>
          </w:p>
          <w:p w14:paraId="21B8F417" w14:textId="77777777" w:rsidR="00783733" w:rsidRPr="00783733" w:rsidRDefault="00783733" w:rsidP="003C1E9B">
            <w:pPr>
              <w:spacing w:line="276" w:lineRule="auto"/>
              <w:jc w:val="center"/>
              <w:rPr>
                <w:rFonts w:ascii="Arial" w:hAnsi="Arial" w:cs="Arial"/>
                <w:b/>
                <w:sz w:val="24"/>
                <w:szCs w:val="24"/>
              </w:rPr>
            </w:pPr>
            <w:r w:rsidRPr="00783733">
              <w:rPr>
                <w:rFonts w:ascii="Arial" w:hAnsi="Arial" w:cs="Arial"/>
                <w:b/>
                <w:sz w:val="24"/>
                <w:szCs w:val="24"/>
              </w:rPr>
              <w:t>emitora</w:t>
            </w:r>
          </w:p>
          <w:p w14:paraId="4F78E2C8" w14:textId="77777777" w:rsidR="00783733" w:rsidRPr="00783733" w:rsidRDefault="00783733" w:rsidP="003C1E9B">
            <w:pPr>
              <w:spacing w:line="276" w:lineRule="auto"/>
              <w:jc w:val="center"/>
              <w:rPr>
                <w:rFonts w:ascii="Arial" w:hAnsi="Arial" w:cs="Arial"/>
                <w:b/>
                <w:sz w:val="24"/>
                <w:szCs w:val="24"/>
              </w:rPr>
            </w:pPr>
            <w:r w:rsidRPr="00783733">
              <w:rPr>
                <w:rFonts w:ascii="Arial" w:hAnsi="Arial" w:cs="Arial"/>
                <w:b/>
                <w:sz w:val="24"/>
                <w:szCs w:val="24"/>
              </w:rPr>
              <w:t>[m]</w:t>
            </w:r>
          </w:p>
        </w:tc>
        <w:tc>
          <w:tcPr>
            <w:tcW w:w="1276" w:type="dxa"/>
            <w:shd w:val="clear" w:color="auto" w:fill="FFFFFF"/>
          </w:tcPr>
          <w:p w14:paraId="6BA0F6FC" w14:textId="77777777" w:rsidR="00783733" w:rsidRPr="00783733" w:rsidRDefault="00783733" w:rsidP="003C1E9B">
            <w:pPr>
              <w:spacing w:line="276" w:lineRule="auto"/>
              <w:jc w:val="center"/>
              <w:rPr>
                <w:rFonts w:ascii="Arial" w:hAnsi="Arial" w:cs="Arial"/>
                <w:b/>
                <w:sz w:val="24"/>
                <w:szCs w:val="24"/>
              </w:rPr>
            </w:pPr>
            <w:r w:rsidRPr="00783733">
              <w:rPr>
                <w:rFonts w:ascii="Arial" w:hAnsi="Arial" w:cs="Arial"/>
                <w:b/>
                <w:sz w:val="24"/>
                <w:szCs w:val="24"/>
              </w:rPr>
              <w:t xml:space="preserve">Średnica emitora </w:t>
            </w:r>
          </w:p>
          <w:p w14:paraId="193003B5" w14:textId="77777777" w:rsidR="00783733" w:rsidRPr="00783733" w:rsidRDefault="00783733" w:rsidP="003C1E9B">
            <w:pPr>
              <w:spacing w:line="276" w:lineRule="auto"/>
              <w:jc w:val="center"/>
              <w:rPr>
                <w:rFonts w:ascii="Arial" w:hAnsi="Arial" w:cs="Arial"/>
                <w:b/>
                <w:sz w:val="24"/>
                <w:szCs w:val="24"/>
              </w:rPr>
            </w:pPr>
            <w:r w:rsidRPr="00783733">
              <w:rPr>
                <w:rFonts w:ascii="Arial" w:hAnsi="Arial" w:cs="Arial"/>
                <w:b/>
                <w:sz w:val="24"/>
                <w:szCs w:val="24"/>
              </w:rPr>
              <w:t xml:space="preserve">u wylotu </w:t>
            </w:r>
          </w:p>
          <w:p w14:paraId="620AE86E" w14:textId="77777777" w:rsidR="00783733" w:rsidRPr="00783733" w:rsidRDefault="00783733" w:rsidP="003C1E9B">
            <w:pPr>
              <w:spacing w:line="276" w:lineRule="auto"/>
              <w:jc w:val="center"/>
              <w:rPr>
                <w:rFonts w:ascii="Arial" w:hAnsi="Arial" w:cs="Arial"/>
                <w:b/>
                <w:sz w:val="24"/>
                <w:szCs w:val="24"/>
              </w:rPr>
            </w:pPr>
            <w:r w:rsidRPr="00783733">
              <w:rPr>
                <w:rFonts w:ascii="Arial" w:hAnsi="Arial" w:cs="Arial"/>
                <w:b/>
                <w:sz w:val="24"/>
                <w:szCs w:val="24"/>
              </w:rPr>
              <w:t>[m]</w:t>
            </w:r>
          </w:p>
        </w:tc>
        <w:tc>
          <w:tcPr>
            <w:tcW w:w="2552" w:type="dxa"/>
            <w:shd w:val="clear" w:color="auto" w:fill="FFFFFF"/>
          </w:tcPr>
          <w:p w14:paraId="5783AE35" w14:textId="77777777" w:rsidR="00783733" w:rsidRPr="00783733" w:rsidRDefault="00783733" w:rsidP="003C1E9B">
            <w:pPr>
              <w:spacing w:line="276" w:lineRule="auto"/>
              <w:jc w:val="center"/>
              <w:rPr>
                <w:rFonts w:ascii="Arial" w:hAnsi="Arial" w:cs="Arial"/>
                <w:b/>
                <w:sz w:val="24"/>
                <w:szCs w:val="24"/>
              </w:rPr>
            </w:pPr>
            <w:r w:rsidRPr="00783733">
              <w:rPr>
                <w:rFonts w:ascii="Arial" w:hAnsi="Arial" w:cs="Arial"/>
                <w:b/>
                <w:sz w:val="24"/>
                <w:szCs w:val="24"/>
              </w:rPr>
              <w:t xml:space="preserve">Prędkość gazów odlotowych </w:t>
            </w:r>
          </w:p>
          <w:p w14:paraId="71BF16D2" w14:textId="77777777" w:rsidR="00783733" w:rsidRPr="00783733" w:rsidRDefault="00783733" w:rsidP="003C1E9B">
            <w:pPr>
              <w:spacing w:line="276" w:lineRule="auto"/>
              <w:jc w:val="center"/>
              <w:rPr>
                <w:rFonts w:ascii="Arial" w:hAnsi="Arial" w:cs="Arial"/>
                <w:b/>
                <w:sz w:val="24"/>
                <w:szCs w:val="24"/>
              </w:rPr>
            </w:pPr>
            <w:r w:rsidRPr="00783733">
              <w:rPr>
                <w:rFonts w:ascii="Arial" w:hAnsi="Arial" w:cs="Arial"/>
                <w:b/>
                <w:sz w:val="24"/>
                <w:szCs w:val="24"/>
              </w:rPr>
              <w:t>na wylocie emitora [m/s]</w:t>
            </w:r>
          </w:p>
        </w:tc>
        <w:tc>
          <w:tcPr>
            <w:tcW w:w="2551" w:type="dxa"/>
            <w:shd w:val="clear" w:color="auto" w:fill="FFFFFF"/>
          </w:tcPr>
          <w:p w14:paraId="4ADB61E3" w14:textId="77777777" w:rsidR="00783733" w:rsidRPr="00783733" w:rsidRDefault="00783733" w:rsidP="003C1E9B">
            <w:pPr>
              <w:spacing w:line="276" w:lineRule="auto"/>
              <w:jc w:val="center"/>
              <w:rPr>
                <w:rFonts w:ascii="Arial" w:hAnsi="Arial" w:cs="Arial"/>
                <w:b/>
                <w:sz w:val="24"/>
                <w:szCs w:val="24"/>
              </w:rPr>
            </w:pPr>
            <w:r w:rsidRPr="00783733">
              <w:rPr>
                <w:rFonts w:ascii="Arial" w:hAnsi="Arial" w:cs="Arial"/>
                <w:b/>
                <w:sz w:val="24"/>
                <w:szCs w:val="24"/>
              </w:rPr>
              <w:t>Temperatura gazów odlotowych na wylocie emitora [K]</w:t>
            </w:r>
          </w:p>
        </w:tc>
      </w:tr>
      <w:tr w:rsidR="00783733" w:rsidRPr="00783733" w14:paraId="02AB05E4" w14:textId="77777777" w:rsidTr="00783733">
        <w:trPr>
          <w:trHeight w:val="284"/>
        </w:trPr>
        <w:tc>
          <w:tcPr>
            <w:tcW w:w="1440" w:type="dxa"/>
          </w:tcPr>
          <w:p w14:paraId="0AFDDBE0"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E</w:t>
            </w:r>
            <w:r w:rsidR="00CB6FB2">
              <w:rPr>
                <w:rFonts w:ascii="Arial" w:hAnsi="Arial" w:cs="Arial"/>
                <w:sz w:val="24"/>
                <w:szCs w:val="24"/>
                <w:lang w:val="de-DE"/>
              </w:rPr>
              <w:t>-</w:t>
            </w:r>
            <w:r w:rsidRPr="00783733">
              <w:rPr>
                <w:rFonts w:ascii="Arial" w:hAnsi="Arial" w:cs="Arial"/>
                <w:sz w:val="24"/>
                <w:szCs w:val="24"/>
                <w:lang w:val="de-DE"/>
              </w:rPr>
              <w:t>93</w:t>
            </w:r>
          </w:p>
        </w:tc>
        <w:tc>
          <w:tcPr>
            <w:tcW w:w="1395" w:type="dxa"/>
          </w:tcPr>
          <w:p w14:paraId="47E8D44D"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13,3</w:t>
            </w:r>
          </w:p>
        </w:tc>
        <w:tc>
          <w:tcPr>
            <w:tcW w:w="1276" w:type="dxa"/>
          </w:tcPr>
          <w:p w14:paraId="4A256317"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0,3</w:t>
            </w:r>
          </w:p>
        </w:tc>
        <w:tc>
          <w:tcPr>
            <w:tcW w:w="2552" w:type="dxa"/>
          </w:tcPr>
          <w:p w14:paraId="17575062"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3,5</w:t>
            </w:r>
          </w:p>
        </w:tc>
        <w:tc>
          <w:tcPr>
            <w:tcW w:w="2551" w:type="dxa"/>
          </w:tcPr>
          <w:p w14:paraId="0BB39014"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460</w:t>
            </w:r>
          </w:p>
        </w:tc>
      </w:tr>
      <w:tr w:rsidR="00783733" w:rsidRPr="00783733" w14:paraId="5B626189" w14:textId="77777777" w:rsidTr="00783733">
        <w:trPr>
          <w:trHeight w:val="284"/>
        </w:trPr>
        <w:tc>
          <w:tcPr>
            <w:tcW w:w="1440" w:type="dxa"/>
          </w:tcPr>
          <w:p w14:paraId="760DBF43"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E</w:t>
            </w:r>
            <w:r w:rsidR="00CB6FB2">
              <w:rPr>
                <w:rFonts w:ascii="Arial" w:hAnsi="Arial" w:cs="Arial"/>
                <w:sz w:val="24"/>
                <w:szCs w:val="24"/>
                <w:lang w:val="de-DE"/>
              </w:rPr>
              <w:t>-</w:t>
            </w:r>
            <w:r w:rsidRPr="00783733">
              <w:rPr>
                <w:rFonts w:ascii="Arial" w:hAnsi="Arial" w:cs="Arial"/>
                <w:sz w:val="24"/>
                <w:szCs w:val="24"/>
                <w:lang w:val="de-DE"/>
              </w:rPr>
              <w:t>94</w:t>
            </w:r>
          </w:p>
        </w:tc>
        <w:tc>
          <w:tcPr>
            <w:tcW w:w="1395" w:type="dxa"/>
          </w:tcPr>
          <w:p w14:paraId="086F5978"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11,1</w:t>
            </w:r>
          </w:p>
        </w:tc>
        <w:tc>
          <w:tcPr>
            <w:tcW w:w="1276" w:type="dxa"/>
          </w:tcPr>
          <w:p w14:paraId="32C7F8D5"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0,45</w:t>
            </w:r>
          </w:p>
        </w:tc>
        <w:tc>
          <w:tcPr>
            <w:tcW w:w="2552" w:type="dxa"/>
          </w:tcPr>
          <w:p w14:paraId="3CA1CB9C"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1,5</w:t>
            </w:r>
          </w:p>
        </w:tc>
        <w:tc>
          <w:tcPr>
            <w:tcW w:w="2551" w:type="dxa"/>
          </w:tcPr>
          <w:p w14:paraId="260CFD69"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450</w:t>
            </w:r>
          </w:p>
        </w:tc>
      </w:tr>
      <w:tr w:rsidR="00783733" w:rsidRPr="00783733" w14:paraId="75B4F1E4" w14:textId="77777777" w:rsidTr="00783733">
        <w:trPr>
          <w:trHeight w:val="284"/>
        </w:trPr>
        <w:tc>
          <w:tcPr>
            <w:tcW w:w="1440" w:type="dxa"/>
          </w:tcPr>
          <w:p w14:paraId="6844AE0B"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E</w:t>
            </w:r>
            <w:r w:rsidR="00CB6FB2">
              <w:rPr>
                <w:rFonts w:ascii="Arial" w:hAnsi="Arial" w:cs="Arial"/>
                <w:sz w:val="24"/>
                <w:szCs w:val="24"/>
                <w:lang w:val="de-DE"/>
              </w:rPr>
              <w:t>-</w:t>
            </w:r>
            <w:r w:rsidRPr="00783733">
              <w:rPr>
                <w:rFonts w:ascii="Arial" w:hAnsi="Arial" w:cs="Arial"/>
                <w:sz w:val="24"/>
                <w:szCs w:val="24"/>
                <w:lang w:val="de-DE"/>
              </w:rPr>
              <w:t>95</w:t>
            </w:r>
          </w:p>
        </w:tc>
        <w:tc>
          <w:tcPr>
            <w:tcW w:w="1395" w:type="dxa"/>
          </w:tcPr>
          <w:p w14:paraId="2DD5BDB4"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11,1</w:t>
            </w:r>
          </w:p>
        </w:tc>
        <w:tc>
          <w:tcPr>
            <w:tcW w:w="1276" w:type="dxa"/>
          </w:tcPr>
          <w:p w14:paraId="7BDB76D5"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0,3</w:t>
            </w:r>
          </w:p>
        </w:tc>
        <w:tc>
          <w:tcPr>
            <w:tcW w:w="2552" w:type="dxa"/>
          </w:tcPr>
          <w:p w14:paraId="2D6ABE6B"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5,4</w:t>
            </w:r>
          </w:p>
        </w:tc>
        <w:tc>
          <w:tcPr>
            <w:tcW w:w="2551" w:type="dxa"/>
          </w:tcPr>
          <w:p w14:paraId="7317DE38"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450</w:t>
            </w:r>
          </w:p>
        </w:tc>
      </w:tr>
      <w:tr w:rsidR="00783733" w:rsidRPr="00783733" w14:paraId="37941A28" w14:textId="77777777" w:rsidTr="00783733">
        <w:trPr>
          <w:trHeight w:val="284"/>
        </w:trPr>
        <w:tc>
          <w:tcPr>
            <w:tcW w:w="1440" w:type="dxa"/>
          </w:tcPr>
          <w:p w14:paraId="39B0B93B"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E123</w:t>
            </w:r>
          </w:p>
        </w:tc>
        <w:tc>
          <w:tcPr>
            <w:tcW w:w="1395" w:type="dxa"/>
          </w:tcPr>
          <w:p w14:paraId="4BBEDA95"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12,2</w:t>
            </w:r>
          </w:p>
        </w:tc>
        <w:tc>
          <w:tcPr>
            <w:tcW w:w="1276" w:type="dxa"/>
          </w:tcPr>
          <w:p w14:paraId="73D47146"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1,47</w:t>
            </w:r>
          </w:p>
        </w:tc>
        <w:tc>
          <w:tcPr>
            <w:tcW w:w="2552" w:type="dxa"/>
          </w:tcPr>
          <w:p w14:paraId="380A80E4"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12,6</w:t>
            </w:r>
          </w:p>
        </w:tc>
        <w:tc>
          <w:tcPr>
            <w:tcW w:w="2551" w:type="dxa"/>
          </w:tcPr>
          <w:p w14:paraId="05FF8B6A"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291</w:t>
            </w:r>
          </w:p>
        </w:tc>
      </w:tr>
      <w:tr w:rsidR="00783733" w:rsidRPr="00783733" w14:paraId="4DD99F83" w14:textId="77777777" w:rsidTr="00783733">
        <w:trPr>
          <w:trHeight w:val="284"/>
        </w:trPr>
        <w:tc>
          <w:tcPr>
            <w:tcW w:w="1440" w:type="dxa"/>
          </w:tcPr>
          <w:p w14:paraId="47BC304C"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E124</w:t>
            </w:r>
          </w:p>
        </w:tc>
        <w:tc>
          <w:tcPr>
            <w:tcW w:w="1395" w:type="dxa"/>
          </w:tcPr>
          <w:p w14:paraId="19959D31"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15,0</w:t>
            </w:r>
          </w:p>
        </w:tc>
        <w:tc>
          <w:tcPr>
            <w:tcW w:w="1276" w:type="dxa"/>
          </w:tcPr>
          <w:p w14:paraId="1BBC2284"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1,04</w:t>
            </w:r>
          </w:p>
        </w:tc>
        <w:tc>
          <w:tcPr>
            <w:tcW w:w="2552" w:type="dxa"/>
          </w:tcPr>
          <w:p w14:paraId="1B84E0E5"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18,6</w:t>
            </w:r>
          </w:p>
        </w:tc>
        <w:tc>
          <w:tcPr>
            <w:tcW w:w="2551" w:type="dxa"/>
          </w:tcPr>
          <w:p w14:paraId="53B47AD8"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291</w:t>
            </w:r>
          </w:p>
        </w:tc>
      </w:tr>
      <w:tr w:rsidR="00783733" w:rsidRPr="00783733" w14:paraId="656D25AB" w14:textId="77777777" w:rsidTr="00783733">
        <w:trPr>
          <w:trHeight w:val="284"/>
        </w:trPr>
        <w:tc>
          <w:tcPr>
            <w:tcW w:w="1440" w:type="dxa"/>
          </w:tcPr>
          <w:p w14:paraId="30C945C6"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E125</w:t>
            </w:r>
          </w:p>
        </w:tc>
        <w:tc>
          <w:tcPr>
            <w:tcW w:w="1395" w:type="dxa"/>
          </w:tcPr>
          <w:p w14:paraId="348686F6"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13,0</w:t>
            </w:r>
          </w:p>
        </w:tc>
        <w:tc>
          <w:tcPr>
            <w:tcW w:w="1276" w:type="dxa"/>
          </w:tcPr>
          <w:p w14:paraId="27F45087"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0,75</w:t>
            </w:r>
          </w:p>
        </w:tc>
        <w:tc>
          <w:tcPr>
            <w:tcW w:w="2552" w:type="dxa"/>
          </w:tcPr>
          <w:p w14:paraId="62C2179E"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28,3</w:t>
            </w:r>
          </w:p>
        </w:tc>
        <w:tc>
          <w:tcPr>
            <w:tcW w:w="2551" w:type="dxa"/>
          </w:tcPr>
          <w:p w14:paraId="4B10FAAA"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291</w:t>
            </w:r>
          </w:p>
        </w:tc>
      </w:tr>
      <w:tr w:rsidR="00783733" w:rsidRPr="00783733" w14:paraId="3199C458" w14:textId="77777777" w:rsidTr="00783733">
        <w:trPr>
          <w:trHeight w:val="284"/>
        </w:trPr>
        <w:tc>
          <w:tcPr>
            <w:tcW w:w="1440" w:type="dxa"/>
          </w:tcPr>
          <w:p w14:paraId="274B1020"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E126</w:t>
            </w:r>
          </w:p>
        </w:tc>
        <w:tc>
          <w:tcPr>
            <w:tcW w:w="1395" w:type="dxa"/>
          </w:tcPr>
          <w:p w14:paraId="05B670E6"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13,0</w:t>
            </w:r>
          </w:p>
        </w:tc>
        <w:tc>
          <w:tcPr>
            <w:tcW w:w="1276" w:type="dxa"/>
          </w:tcPr>
          <w:p w14:paraId="4315CFCB"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0,75</w:t>
            </w:r>
          </w:p>
        </w:tc>
        <w:tc>
          <w:tcPr>
            <w:tcW w:w="2552" w:type="dxa"/>
          </w:tcPr>
          <w:p w14:paraId="36D166FA"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28,3</w:t>
            </w:r>
          </w:p>
        </w:tc>
        <w:tc>
          <w:tcPr>
            <w:tcW w:w="2551" w:type="dxa"/>
          </w:tcPr>
          <w:p w14:paraId="1A68628F"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291</w:t>
            </w:r>
          </w:p>
        </w:tc>
      </w:tr>
      <w:tr w:rsidR="00783733" w:rsidRPr="00783733" w14:paraId="601E7474" w14:textId="77777777" w:rsidTr="00783733">
        <w:trPr>
          <w:trHeight w:val="284"/>
        </w:trPr>
        <w:tc>
          <w:tcPr>
            <w:tcW w:w="1440" w:type="dxa"/>
          </w:tcPr>
          <w:p w14:paraId="730E26E0"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E127</w:t>
            </w:r>
          </w:p>
        </w:tc>
        <w:tc>
          <w:tcPr>
            <w:tcW w:w="1395" w:type="dxa"/>
          </w:tcPr>
          <w:p w14:paraId="00F66773"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13,0</w:t>
            </w:r>
          </w:p>
        </w:tc>
        <w:tc>
          <w:tcPr>
            <w:tcW w:w="1276" w:type="dxa"/>
          </w:tcPr>
          <w:p w14:paraId="07EB54DD"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0,75</w:t>
            </w:r>
          </w:p>
        </w:tc>
        <w:tc>
          <w:tcPr>
            <w:tcW w:w="2552" w:type="dxa"/>
          </w:tcPr>
          <w:p w14:paraId="6A234A98"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12,7</w:t>
            </w:r>
          </w:p>
        </w:tc>
        <w:tc>
          <w:tcPr>
            <w:tcW w:w="2551" w:type="dxa"/>
          </w:tcPr>
          <w:p w14:paraId="66F1AA48"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291</w:t>
            </w:r>
          </w:p>
        </w:tc>
      </w:tr>
      <w:tr w:rsidR="00783733" w:rsidRPr="00783733" w14:paraId="2C1355CC" w14:textId="77777777" w:rsidTr="00783733">
        <w:trPr>
          <w:trHeight w:val="284"/>
        </w:trPr>
        <w:tc>
          <w:tcPr>
            <w:tcW w:w="1440" w:type="dxa"/>
          </w:tcPr>
          <w:p w14:paraId="0B66805A"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E128</w:t>
            </w:r>
          </w:p>
        </w:tc>
        <w:tc>
          <w:tcPr>
            <w:tcW w:w="1395" w:type="dxa"/>
          </w:tcPr>
          <w:p w14:paraId="7656B9FC"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13,0</w:t>
            </w:r>
          </w:p>
        </w:tc>
        <w:tc>
          <w:tcPr>
            <w:tcW w:w="1276" w:type="dxa"/>
          </w:tcPr>
          <w:p w14:paraId="7829E8B6"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0,75</w:t>
            </w:r>
          </w:p>
        </w:tc>
        <w:tc>
          <w:tcPr>
            <w:tcW w:w="2552" w:type="dxa"/>
          </w:tcPr>
          <w:p w14:paraId="7AD18B2B"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10,4</w:t>
            </w:r>
          </w:p>
        </w:tc>
        <w:tc>
          <w:tcPr>
            <w:tcW w:w="2551" w:type="dxa"/>
          </w:tcPr>
          <w:p w14:paraId="53D4F6F7" w14:textId="77777777" w:rsidR="00783733" w:rsidRPr="00783733" w:rsidRDefault="00783733" w:rsidP="003C1E9B">
            <w:pPr>
              <w:spacing w:line="276" w:lineRule="auto"/>
              <w:jc w:val="center"/>
              <w:rPr>
                <w:rFonts w:ascii="Arial" w:hAnsi="Arial" w:cs="Arial"/>
                <w:sz w:val="24"/>
                <w:szCs w:val="24"/>
                <w:lang w:val="de-DE"/>
              </w:rPr>
            </w:pPr>
            <w:r w:rsidRPr="00783733">
              <w:rPr>
                <w:rFonts w:ascii="Arial" w:hAnsi="Arial" w:cs="Arial"/>
                <w:sz w:val="24"/>
                <w:szCs w:val="24"/>
                <w:lang w:val="de-DE"/>
              </w:rPr>
              <w:t>291</w:t>
            </w:r>
          </w:p>
        </w:tc>
      </w:tr>
    </w:tbl>
    <w:p w14:paraId="2CC31C7F" w14:textId="77777777" w:rsidR="005F6E29" w:rsidRPr="005F6E29" w:rsidRDefault="005F6E29" w:rsidP="0033599C">
      <w:pPr>
        <w:pStyle w:val="Tekstpodstawowywcity"/>
        <w:spacing w:before="240" w:line="276" w:lineRule="auto"/>
        <w:ind w:left="0"/>
        <w:jc w:val="both"/>
        <w:rPr>
          <w:rFonts w:ascii="Arial" w:hAnsi="Arial" w:cs="Arial"/>
          <w:sz w:val="24"/>
          <w:szCs w:val="24"/>
        </w:rPr>
      </w:pPr>
      <w:r w:rsidRPr="005F6E29">
        <w:rPr>
          <w:rFonts w:ascii="Arial" w:hAnsi="Arial" w:cs="Arial"/>
          <w:b/>
          <w:sz w:val="24"/>
          <w:szCs w:val="24"/>
        </w:rPr>
        <w:t>IV.1.2</w:t>
      </w:r>
      <w:r w:rsidRPr="005F6E29">
        <w:rPr>
          <w:rFonts w:ascii="Arial" w:hAnsi="Arial" w:cs="Arial"/>
          <w:sz w:val="24"/>
          <w:szCs w:val="24"/>
        </w:rPr>
        <w:t xml:space="preserve"> Warunki wprowadzania gazów i pyłów do powietrza.</w:t>
      </w:r>
    </w:p>
    <w:p w14:paraId="542901E9" w14:textId="77777777" w:rsidR="005F6E29" w:rsidRPr="005F6E29" w:rsidRDefault="005F6E29" w:rsidP="0033599C">
      <w:pPr>
        <w:pStyle w:val="Tekstpodstawowywcity"/>
        <w:spacing w:after="0" w:line="276" w:lineRule="auto"/>
        <w:ind w:left="0"/>
        <w:jc w:val="both"/>
        <w:rPr>
          <w:rFonts w:ascii="Arial" w:hAnsi="Arial" w:cs="Arial"/>
          <w:sz w:val="24"/>
          <w:szCs w:val="24"/>
        </w:rPr>
      </w:pPr>
      <w:r w:rsidRPr="005F6E29">
        <w:rPr>
          <w:rFonts w:ascii="Arial" w:hAnsi="Arial" w:cs="Arial"/>
          <w:b/>
          <w:sz w:val="24"/>
          <w:szCs w:val="24"/>
        </w:rPr>
        <w:t>IV.1.2.1.</w:t>
      </w:r>
      <w:r w:rsidRPr="005F6E29">
        <w:rPr>
          <w:rFonts w:ascii="Arial" w:hAnsi="Arial" w:cs="Arial"/>
          <w:sz w:val="24"/>
          <w:szCs w:val="24"/>
        </w:rPr>
        <w:t xml:space="preserve"> Substancje zanieczyszczające powstałe </w:t>
      </w:r>
      <w:r>
        <w:rPr>
          <w:rFonts w:ascii="Arial" w:hAnsi="Arial" w:cs="Arial"/>
          <w:sz w:val="24"/>
          <w:szCs w:val="24"/>
        </w:rPr>
        <w:t xml:space="preserve">w wyniku spalania gazu ziemnego </w:t>
      </w:r>
      <w:r w:rsidRPr="005F6E29">
        <w:rPr>
          <w:rFonts w:ascii="Arial" w:hAnsi="Arial" w:cs="Arial"/>
          <w:sz w:val="24"/>
          <w:szCs w:val="24"/>
        </w:rPr>
        <w:t>w kotle będą odprowadzone do powietrza emitorem E-93. Przepływ wymuszony pracą wentylatora o wydajności 2,77 m</w:t>
      </w:r>
      <w:r w:rsidRPr="005F6E29">
        <w:rPr>
          <w:rFonts w:ascii="Arial" w:hAnsi="Arial" w:cs="Arial"/>
          <w:sz w:val="24"/>
          <w:szCs w:val="24"/>
          <w:vertAlign w:val="superscript"/>
        </w:rPr>
        <w:t>3</w:t>
      </w:r>
      <w:r w:rsidRPr="005F6E29">
        <w:rPr>
          <w:rFonts w:ascii="Arial" w:hAnsi="Arial" w:cs="Arial"/>
          <w:sz w:val="24"/>
          <w:szCs w:val="24"/>
        </w:rPr>
        <w:t>/h.</w:t>
      </w:r>
    </w:p>
    <w:p w14:paraId="443B3650" w14:textId="77777777" w:rsidR="005F6E29" w:rsidRPr="005F6E29" w:rsidRDefault="005F6E29" w:rsidP="003C1E9B">
      <w:pPr>
        <w:pStyle w:val="Tekstpodstawowy"/>
        <w:spacing w:line="276" w:lineRule="auto"/>
        <w:ind w:left="425" w:hanging="425"/>
        <w:rPr>
          <w:rFonts w:ascii="Arial" w:hAnsi="Arial" w:cs="Arial"/>
        </w:rPr>
      </w:pPr>
      <w:r w:rsidRPr="005F6E29">
        <w:rPr>
          <w:rFonts w:ascii="Arial" w:hAnsi="Arial" w:cs="Arial"/>
          <w:b/>
        </w:rPr>
        <w:t>IV.1.2.2.</w:t>
      </w:r>
      <w:r w:rsidRPr="005F6E29">
        <w:rPr>
          <w:rFonts w:ascii="Arial" w:hAnsi="Arial" w:cs="Arial"/>
        </w:rPr>
        <w:t xml:space="preserve"> Substancje zanieczyszczające znad:</w:t>
      </w:r>
    </w:p>
    <w:p w14:paraId="2E9F7FC4" w14:textId="77777777" w:rsidR="005F6E29" w:rsidRPr="005F6E29" w:rsidRDefault="005F6E29" w:rsidP="003C1E9B">
      <w:pPr>
        <w:pStyle w:val="Tekstpodstawowy"/>
        <w:spacing w:line="276" w:lineRule="auto"/>
        <w:ind w:left="425" w:hanging="425"/>
        <w:rPr>
          <w:rFonts w:ascii="Arial" w:hAnsi="Arial" w:cs="Arial"/>
        </w:rPr>
      </w:pPr>
      <w:r w:rsidRPr="005F6E29">
        <w:rPr>
          <w:rFonts w:ascii="Arial" w:hAnsi="Arial" w:cs="Arial"/>
        </w:rPr>
        <w:t xml:space="preserve">   - wanien kwaśno-chromowych – do skrubera nr 1,</w:t>
      </w:r>
    </w:p>
    <w:p w14:paraId="37F560D7" w14:textId="77777777" w:rsidR="005F6E29" w:rsidRPr="005F6E29" w:rsidRDefault="005F6E29" w:rsidP="003C1E9B">
      <w:pPr>
        <w:pStyle w:val="Tekstpodstawowy"/>
        <w:spacing w:line="276" w:lineRule="auto"/>
        <w:ind w:left="425" w:hanging="425"/>
        <w:rPr>
          <w:rFonts w:ascii="Arial" w:hAnsi="Arial" w:cs="Arial"/>
        </w:rPr>
      </w:pPr>
      <w:r w:rsidRPr="005F6E29">
        <w:rPr>
          <w:rFonts w:ascii="Arial" w:hAnsi="Arial" w:cs="Arial"/>
        </w:rPr>
        <w:t xml:space="preserve">   - wanien z odtłuszczania i trawienia kierowane będą do skrubera nr 2,</w:t>
      </w:r>
    </w:p>
    <w:p w14:paraId="5B90DB64" w14:textId="77777777" w:rsidR="005F6E29" w:rsidRPr="005F6E29" w:rsidRDefault="005F6E29" w:rsidP="003C1E9B">
      <w:pPr>
        <w:pStyle w:val="Tekstpodstawowy"/>
        <w:spacing w:line="276" w:lineRule="auto"/>
        <w:ind w:left="425" w:hanging="425"/>
        <w:rPr>
          <w:rFonts w:ascii="Arial" w:hAnsi="Arial" w:cs="Arial"/>
        </w:rPr>
      </w:pPr>
      <w:r w:rsidRPr="005F6E29">
        <w:rPr>
          <w:rFonts w:ascii="Arial" w:hAnsi="Arial" w:cs="Arial"/>
        </w:rPr>
        <w:t xml:space="preserve">   - wanien kadmowania kierowane będą do skrubera nr 3.</w:t>
      </w:r>
    </w:p>
    <w:p w14:paraId="5205ACCB" w14:textId="3562D242" w:rsidR="000B7D60" w:rsidRPr="000B7D60" w:rsidRDefault="005F6E29" w:rsidP="003C1E9B">
      <w:pPr>
        <w:pStyle w:val="Tekstpodstawowy"/>
        <w:spacing w:line="276" w:lineRule="auto"/>
        <w:rPr>
          <w:rFonts w:ascii="Arial" w:hAnsi="Arial" w:cs="Arial"/>
          <w:lang w:val="pl-PL"/>
        </w:rPr>
      </w:pPr>
      <w:r w:rsidRPr="005F6E29">
        <w:rPr>
          <w:rFonts w:ascii="Arial" w:hAnsi="Arial" w:cs="Arial"/>
        </w:rPr>
        <w:t>Zanieczyszczenia ze sk</w:t>
      </w:r>
      <w:r w:rsidR="00D43903">
        <w:rPr>
          <w:rFonts w:ascii="Arial" w:hAnsi="Arial" w:cs="Arial"/>
        </w:rPr>
        <w:t>ruberów nr 1, nr 2 i nr 3 będ</w:t>
      </w:r>
      <w:r w:rsidR="00D43903">
        <w:rPr>
          <w:rFonts w:ascii="Arial" w:hAnsi="Arial" w:cs="Arial"/>
          <w:lang w:val="pl-PL"/>
        </w:rPr>
        <w:t>ą</w:t>
      </w:r>
      <w:r w:rsidRPr="005F6E29">
        <w:rPr>
          <w:rFonts w:ascii="Arial" w:hAnsi="Arial" w:cs="Arial"/>
        </w:rPr>
        <w:t xml:space="preserve"> odprowadzane do powietrza emitorem E-124. Przepływ wymuszony pracą 3 wentylatorów o max. wydajności 65 520 </w:t>
      </w:r>
      <w:r w:rsidRPr="005F6E29">
        <w:rPr>
          <w:rFonts w:ascii="Arial" w:hAnsi="Arial" w:cs="Arial"/>
          <w:vertAlign w:val="subscript"/>
        </w:rPr>
        <w:t xml:space="preserve"> </w:t>
      </w:r>
      <w:r w:rsidRPr="005F6E29">
        <w:rPr>
          <w:rFonts w:ascii="Arial" w:hAnsi="Arial" w:cs="Arial"/>
        </w:rPr>
        <w:t>m</w:t>
      </w:r>
      <w:r w:rsidRPr="005F6E29">
        <w:rPr>
          <w:rFonts w:ascii="Arial" w:hAnsi="Arial" w:cs="Arial"/>
          <w:vertAlign w:val="superscript"/>
        </w:rPr>
        <w:t>3</w:t>
      </w:r>
      <w:r w:rsidRPr="005F6E29">
        <w:rPr>
          <w:rFonts w:ascii="Arial" w:hAnsi="Arial" w:cs="Arial"/>
        </w:rPr>
        <w:t>/h.</w:t>
      </w:r>
    </w:p>
    <w:p w14:paraId="3EC2B84B" w14:textId="77777777" w:rsidR="005F6E29" w:rsidRPr="005F6E29" w:rsidRDefault="005F6E29" w:rsidP="003C1E9B">
      <w:pPr>
        <w:pStyle w:val="Tekstpodstawowy"/>
        <w:spacing w:line="276" w:lineRule="auto"/>
        <w:ind w:left="425" w:hanging="425"/>
        <w:rPr>
          <w:rFonts w:ascii="Arial" w:hAnsi="Arial" w:cs="Arial"/>
        </w:rPr>
      </w:pPr>
      <w:r w:rsidRPr="005F6E29">
        <w:rPr>
          <w:rFonts w:ascii="Arial" w:hAnsi="Arial" w:cs="Arial"/>
          <w:b/>
        </w:rPr>
        <w:t>IV.1.2.3.</w:t>
      </w:r>
      <w:r w:rsidRPr="005F6E29">
        <w:rPr>
          <w:rFonts w:ascii="Arial" w:hAnsi="Arial" w:cs="Arial"/>
        </w:rPr>
        <w:t xml:space="preserve"> Substancje zanieczyszczające znad:</w:t>
      </w:r>
    </w:p>
    <w:p w14:paraId="4F24F933" w14:textId="77777777" w:rsidR="005F6E29" w:rsidRPr="005F6E29" w:rsidRDefault="005F6E29" w:rsidP="003C1E9B">
      <w:pPr>
        <w:pStyle w:val="Tekstpodstawowy"/>
        <w:spacing w:line="276" w:lineRule="auto"/>
        <w:ind w:left="425" w:hanging="425"/>
        <w:rPr>
          <w:rFonts w:ascii="Arial" w:hAnsi="Arial" w:cs="Arial"/>
        </w:rPr>
      </w:pPr>
      <w:r w:rsidRPr="005F6E29">
        <w:rPr>
          <w:rFonts w:ascii="Arial" w:hAnsi="Arial" w:cs="Arial"/>
        </w:rPr>
        <w:t xml:space="preserve">   - wanien anodowania kierowane będą do skrubera nr 4</w:t>
      </w:r>
    </w:p>
    <w:p w14:paraId="5878FF34" w14:textId="77777777" w:rsidR="005F6E29" w:rsidRPr="005F6E29" w:rsidRDefault="005F6E29" w:rsidP="003C1E9B">
      <w:pPr>
        <w:pStyle w:val="Tekstpodstawowy"/>
        <w:spacing w:line="276" w:lineRule="auto"/>
        <w:ind w:left="425" w:hanging="425"/>
        <w:rPr>
          <w:rFonts w:ascii="Arial" w:hAnsi="Arial" w:cs="Arial"/>
        </w:rPr>
      </w:pPr>
      <w:r w:rsidRPr="005F6E29">
        <w:rPr>
          <w:rFonts w:ascii="Arial" w:hAnsi="Arial" w:cs="Arial"/>
        </w:rPr>
        <w:t xml:space="preserve">   - wanny chromowej – do skrubera nr 5, </w:t>
      </w:r>
    </w:p>
    <w:p w14:paraId="34E35A63" w14:textId="43CD127A" w:rsidR="005F6E29" w:rsidRPr="00D43903" w:rsidRDefault="005F6E29" w:rsidP="003C1E9B">
      <w:pPr>
        <w:pStyle w:val="Tekstpodstawowy"/>
        <w:spacing w:line="276" w:lineRule="auto"/>
        <w:rPr>
          <w:rFonts w:ascii="Arial" w:hAnsi="Arial" w:cs="Arial"/>
          <w:lang w:val="pl-PL"/>
        </w:rPr>
      </w:pPr>
      <w:r w:rsidRPr="005F6E29">
        <w:rPr>
          <w:rFonts w:ascii="Arial" w:hAnsi="Arial" w:cs="Arial"/>
        </w:rPr>
        <w:t>Zanieczyszczenia</w:t>
      </w:r>
      <w:r w:rsidR="00AC3B27">
        <w:rPr>
          <w:rFonts w:ascii="Arial" w:hAnsi="Arial" w:cs="Arial"/>
        </w:rPr>
        <w:t xml:space="preserve"> ze skruberów nr 4 i nr 5 będ</w:t>
      </w:r>
      <w:r w:rsidR="00AC3B27">
        <w:rPr>
          <w:rFonts w:ascii="Arial" w:hAnsi="Arial" w:cs="Arial"/>
          <w:lang w:val="pl-PL"/>
        </w:rPr>
        <w:t>ą</w:t>
      </w:r>
      <w:r w:rsidRPr="005F6E29">
        <w:rPr>
          <w:rFonts w:ascii="Arial" w:hAnsi="Arial" w:cs="Arial"/>
        </w:rPr>
        <w:t xml:space="preserve"> odprowadzane do powietrza emitorem E-123. Przepływ wymuszony pracą 2 wentylatorów o max. wydajności 59 220 m</w:t>
      </w:r>
      <w:r w:rsidRPr="005F6E29">
        <w:rPr>
          <w:rFonts w:ascii="Arial" w:hAnsi="Arial" w:cs="Arial"/>
          <w:vertAlign w:val="superscript"/>
        </w:rPr>
        <w:t>3</w:t>
      </w:r>
      <w:r w:rsidRPr="005F6E29">
        <w:rPr>
          <w:rFonts w:ascii="Arial" w:hAnsi="Arial" w:cs="Arial"/>
        </w:rPr>
        <w:t>/</w:t>
      </w:r>
      <w:r w:rsidR="00D43903">
        <w:rPr>
          <w:rFonts w:ascii="Arial" w:hAnsi="Arial" w:cs="Arial"/>
          <w:lang w:val="pl-PL"/>
        </w:rPr>
        <w:t>h.</w:t>
      </w:r>
    </w:p>
    <w:p w14:paraId="110F6268" w14:textId="77777777" w:rsidR="005F6E29" w:rsidRPr="005F6E29" w:rsidRDefault="005F6E29" w:rsidP="003C1E9B">
      <w:pPr>
        <w:pStyle w:val="Tekstpodstawowy"/>
        <w:spacing w:line="276" w:lineRule="auto"/>
        <w:rPr>
          <w:rFonts w:ascii="Arial" w:hAnsi="Arial" w:cs="Arial"/>
        </w:rPr>
      </w:pPr>
      <w:r w:rsidRPr="005F6E29">
        <w:rPr>
          <w:rFonts w:ascii="Arial" w:hAnsi="Arial" w:cs="Arial"/>
          <w:b/>
        </w:rPr>
        <w:t>IV.1.2.4</w:t>
      </w:r>
      <w:r w:rsidRPr="005F6E29">
        <w:rPr>
          <w:rFonts w:ascii="Arial" w:hAnsi="Arial" w:cs="Arial"/>
        </w:rPr>
        <w:t xml:space="preserve"> Substancje zanieczyszczające znad wanien kwaśno –</w:t>
      </w:r>
      <w:r w:rsidR="00D43903">
        <w:rPr>
          <w:rFonts w:ascii="Arial" w:hAnsi="Arial" w:cs="Arial"/>
          <w:lang w:val="pl-PL"/>
        </w:rPr>
        <w:t xml:space="preserve"> </w:t>
      </w:r>
      <w:r w:rsidRPr="005F6E29">
        <w:rPr>
          <w:rFonts w:ascii="Arial" w:hAnsi="Arial" w:cs="Arial"/>
        </w:rPr>
        <w:t xml:space="preserve">alkalicznych będą odprowadzane do powietrza emitorami E-125 i E-126 o maksymalnej </w:t>
      </w:r>
      <w:r w:rsidR="00D43903">
        <w:rPr>
          <w:rFonts w:ascii="Arial" w:hAnsi="Arial" w:cs="Arial"/>
        </w:rPr>
        <w:t>wydajności wentylatorów 45 </w:t>
      </w:r>
      <w:r w:rsidR="00D43903" w:rsidRPr="000B7D60">
        <w:rPr>
          <w:rFonts w:ascii="Arial" w:hAnsi="Arial" w:cs="Arial"/>
        </w:rPr>
        <w:t xml:space="preserve">000 </w:t>
      </w:r>
      <w:r w:rsidRPr="000B7D60">
        <w:rPr>
          <w:rFonts w:ascii="Arial" w:hAnsi="Arial" w:cs="Arial"/>
        </w:rPr>
        <w:t>m</w:t>
      </w:r>
      <w:r w:rsidRPr="000B7D60">
        <w:rPr>
          <w:rFonts w:ascii="Arial" w:hAnsi="Arial" w:cs="Arial"/>
          <w:vertAlign w:val="superscript"/>
        </w:rPr>
        <w:t>3</w:t>
      </w:r>
      <w:r w:rsidR="00D43903" w:rsidRPr="000B7D60">
        <w:rPr>
          <w:rFonts w:ascii="Arial" w:hAnsi="Arial" w:cs="Arial"/>
          <w:lang w:val="pl-PL"/>
        </w:rPr>
        <w:t>/h</w:t>
      </w:r>
      <w:r w:rsidRPr="000B7D60">
        <w:rPr>
          <w:rFonts w:ascii="Arial" w:hAnsi="Arial" w:cs="Arial"/>
          <w:vertAlign w:val="superscript"/>
        </w:rPr>
        <w:t xml:space="preserve"> </w:t>
      </w:r>
      <w:r w:rsidRPr="000B7D60">
        <w:rPr>
          <w:rFonts w:ascii="Arial" w:hAnsi="Arial" w:cs="Arial"/>
        </w:rPr>
        <w:t xml:space="preserve"> każdy</w:t>
      </w:r>
      <w:r w:rsidRPr="005F6E29">
        <w:rPr>
          <w:rFonts w:ascii="Arial" w:hAnsi="Arial" w:cs="Arial"/>
        </w:rPr>
        <w:t>.</w:t>
      </w:r>
      <w:r w:rsidRPr="005F6E29">
        <w:rPr>
          <w:rFonts w:ascii="Arial" w:hAnsi="Arial" w:cs="Arial"/>
          <w:lang w:val="pl-PL"/>
        </w:rPr>
        <w:t xml:space="preserve"> </w:t>
      </w:r>
      <w:r w:rsidRPr="005F6E29">
        <w:rPr>
          <w:rFonts w:ascii="Arial" w:hAnsi="Arial" w:cs="Arial"/>
        </w:rPr>
        <w:t>Opary s</w:t>
      </w:r>
      <w:r w:rsidRPr="005F6E29">
        <w:rPr>
          <w:rFonts w:ascii="Arial" w:hAnsi="Arial" w:cs="Arial"/>
          <w:lang w:val="pl-PL"/>
        </w:rPr>
        <w:t>ą</w:t>
      </w:r>
      <w:r w:rsidRPr="005F6E29">
        <w:rPr>
          <w:rFonts w:ascii="Arial" w:hAnsi="Arial" w:cs="Arial"/>
        </w:rPr>
        <w:t xml:space="preserve"> oczyszczane w skruberach nr 6 i 7</w:t>
      </w:r>
    </w:p>
    <w:p w14:paraId="163EEC7A" w14:textId="2D4AA86A" w:rsidR="005F6E29" w:rsidRPr="0050293E" w:rsidRDefault="00731E23" w:rsidP="003C1E9B">
      <w:pPr>
        <w:pStyle w:val="Tekstpodstawowy"/>
        <w:spacing w:line="276" w:lineRule="auto"/>
        <w:rPr>
          <w:rFonts w:ascii="Arial" w:hAnsi="Arial" w:cs="Arial"/>
        </w:rPr>
      </w:pPr>
      <w:r>
        <w:rPr>
          <w:rFonts w:ascii="Arial" w:hAnsi="Arial" w:cs="Arial"/>
          <w:b/>
        </w:rPr>
        <w:t>IV</w:t>
      </w:r>
      <w:r>
        <w:rPr>
          <w:rFonts w:ascii="Arial" w:hAnsi="Arial" w:cs="Arial"/>
          <w:b/>
          <w:lang w:val="pl-PL"/>
        </w:rPr>
        <w:t>.</w:t>
      </w:r>
      <w:r w:rsidR="005F6E29" w:rsidRPr="005F6E29">
        <w:rPr>
          <w:rFonts w:ascii="Arial" w:hAnsi="Arial" w:cs="Arial"/>
          <w:b/>
        </w:rPr>
        <w:t>1.2.5</w:t>
      </w:r>
      <w:r w:rsidR="00425ECA">
        <w:rPr>
          <w:rFonts w:ascii="Arial" w:hAnsi="Arial" w:cs="Arial"/>
        </w:rPr>
        <w:t xml:space="preserve"> </w:t>
      </w:r>
      <w:r w:rsidR="0027105E">
        <w:rPr>
          <w:rFonts w:ascii="Arial" w:hAnsi="Arial" w:cs="Arial"/>
          <w:lang w:val="pl-PL"/>
        </w:rPr>
        <w:t>S</w:t>
      </w:r>
      <w:proofErr w:type="spellStart"/>
      <w:r w:rsidR="0027105E" w:rsidRPr="005F6E29">
        <w:rPr>
          <w:rFonts w:ascii="Arial" w:hAnsi="Arial" w:cs="Arial"/>
        </w:rPr>
        <w:t>ubstancje</w:t>
      </w:r>
      <w:proofErr w:type="spellEnd"/>
      <w:r w:rsidR="005F6E29" w:rsidRPr="005F6E29">
        <w:rPr>
          <w:rFonts w:ascii="Arial" w:hAnsi="Arial" w:cs="Arial"/>
        </w:rPr>
        <w:t xml:space="preserve"> zanieczyszczające znad wanien </w:t>
      </w:r>
      <w:r w:rsidR="005F6E29" w:rsidRPr="00731E23">
        <w:rPr>
          <w:rFonts w:ascii="Arial" w:hAnsi="Arial" w:cs="Arial"/>
        </w:rPr>
        <w:t>do</w:t>
      </w:r>
      <w:r w:rsidR="0027105E" w:rsidRPr="00731E23">
        <w:rPr>
          <w:rFonts w:ascii="Arial" w:hAnsi="Arial" w:cs="Arial"/>
          <w:lang w:val="pl-PL"/>
        </w:rPr>
        <w:t xml:space="preserve"> chromianowania</w:t>
      </w:r>
      <w:r w:rsidR="00D43903">
        <w:rPr>
          <w:rFonts w:ascii="Arial" w:hAnsi="Arial" w:cs="Arial"/>
        </w:rPr>
        <w:t xml:space="preserve"> linii</w:t>
      </w:r>
      <w:r w:rsidR="005F6E29" w:rsidRPr="005F6E29">
        <w:rPr>
          <w:rFonts w:ascii="Arial" w:hAnsi="Arial" w:cs="Arial"/>
        </w:rPr>
        <w:t xml:space="preserve"> do Zn/Ni + chromianowanie odprowadzane</w:t>
      </w:r>
      <w:r w:rsidR="00D43903">
        <w:rPr>
          <w:rFonts w:ascii="Arial" w:hAnsi="Arial" w:cs="Arial"/>
          <w:lang w:val="pl-PL"/>
        </w:rPr>
        <w:t xml:space="preserve"> będą</w:t>
      </w:r>
      <w:r w:rsidR="005F6E29" w:rsidRPr="005F6E29">
        <w:rPr>
          <w:rFonts w:ascii="Arial" w:hAnsi="Arial" w:cs="Arial"/>
        </w:rPr>
        <w:t xml:space="preserve"> do powietrza emitorem E-127</w:t>
      </w:r>
      <w:r w:rsidR="00D43903">
        <w:rPr>
          <w:rFonts w:ascii="Arial" w:hAnsi="Arial" w:cs="Arial"/>
          <w:lang w:val="pl-PL"/>
        </w:rPr>
        <w:t>.</w:t>
      </w:r>
      <w:r w:rsidR="005F6E29" w:rsidRPr="005F6E29">
        <w:rPr>
          <w:rFonts w:ascii="Arial" w:hAnsi="Arial" w:cs="Arial"/>
        </w:rPr>
        <w:t xml:space="preserve"> </w:t>
      </w:r>
      <w:proofErr w:type="spellStart"/>
      <w:r w:rsidR="005F6E29" w:rsidRPr="005F6E29">
        <w:rPr>
          <w:rFonts w:ascii="Arial" w:hAnsi="Arial" w:cs="Arial"/>
        </w:rPr>
        <w:t>Przep</w:t>
      </w:r>
      <w:r w:rsidR="005F6E29" w:rsidRPr="005F6E29">
        <w:rPr>
          <w:rFonts w:ascii="Arial" w:hAnsi="Arial" w:cs="Arial"/>
          <w:lang w:val="pl-PL"/>
        </w:rPr>
        <w:t>ł</w:t>
      </w:r>
      <w:r w:rsidR="00D43903">
        <w:rPr>
          <w:rFonts w:ascii="Arial" w:hAnsi="Arial" w:cs="Arial"/>
        </w:rPr>
        <w:t>yw</w:t>
      </w:r>
      <w:proofErr w:type="spellEnd"/>
      <w:r w:rsidR="00D43903">
        <w:rPr>
          <w:rFonts w:ascii="Arial" w:hAnsi="Arial" w:cs="Arial"/>
        </w:rPr>
        <w:t xml:space="preserve"> wymuszony prac</w:t>
      </w:r>
      <w:r w:rsidR="00D43903">
        <w:rPr>
          <w:rFonts w:ascii="Arial" w:hAnsi="Arial" w:cs="Arial"/>
          <w:lang w:val="pl-PL"/>
        </w:rPr>
        <w:t>ą</w:t>
      </w:r>
      <w:r w:rsidR="005F6E29" w:rsidRPr="005F6E29">
        <w:rPr>
          <w:rFonts w:ascii="Arial" w:hAnsi="Arial" w:cs="Arial"/>
        </w:rPr>
        <w:t xml:space="preserve"> wen</w:t>
      </w:r>
      <w:r w:rsidR="00D43903">
        <w:rPr>
          <w:rFonts w:ascii="Arial" w:hAnsi="Arial" w:cs="Arial"/>
        </w:rPr>
        <w:t xml:space="preserve">tylatora o max wydajności </w:t>
      </w:r>
      <w:r w:rsidR="00D43903" w:rsidRPr="000B7D60">
        <w:rPr>
          <w:rFonts w:ascii="Arial" w:hAnsi="Arial" w:cs="Arial"/>
        </w:rPr>
        <w:t xml:space="preserve">4400 </w:t>
      </w:r>
      <w:r w:rsidR="005F6E29" w:rsidRPr="000B7D60">
        <w:rPr>
          <w:rFonts w:ascii="Arial" w:hAnsi="Arial" w:cs="Arial"/>
        </w:rPr>
        <w:t>m</w:t>
      </w:r>
      <w:r w:rsidR="005F6E29" w:rsidRPr="000B7D60">
        <w:rPr>
          <w:rFonts w:ascii="Arial" w:hAnsi="Arial" w:cs="Arial"/>
          <w:vertAlign w:val="superscript"/>
        </w:rPr>
        <w:t>3</w:t>
      </w:r>
      <w:r w:rsidR="005F6E29" w:rsidRPr="000B7D60">
        <w:rPr>
          <w:rFonts w:ascii="Arial" w:hAnsi="Arial" w:cs="Arial"/>
        </w:rPr>
        <w:t>/h.</w:t>
      </w:r>
      <w:r w:rsidR="005F6E29" w:rsidRPr="000B7D60">
        <w:rPr>
          <w:rFonts w:ascii="Arial" w:hAnsi="Arial" w:cs="Arial"/>
          <w:lang w:val="pl-PL"/>
        </w:rPr>
        <w:t xml:space="preserve"> </w:t>
      </w:r>
      <w:r w:rsidR="005F6E29" w:rsidRPr="000B7D60">
        <w:rPr>
          <w:rFonts w:ascii="Arial" w:hAnsi="Arial" w:cs="Arial"/>
        </w:rPr>
        <w:t>Opary</w:t>
      </w:r>
      <w:r w:rsidR="005F6E29" w:rsidRPr="005F6E29">
        <w:rPr>
          <w:rFonts w:ascii="Arial" w:hAnsi="Arial" w:cs="Arial"/>
        </w:rPr>
        <w:t xml:space="preserve"> oczyszczane </w:t>
      </w:r>
      <w:r w:rsidR="00AC3B27">
        <w:rPr>
          <w:rFonts w:ascii="Arial" w:hAnsi="Arial" w:cs="Arial"/>
          <w:lang w:val="pl-PL"/>
        </w:rPr>
        <w:t xml:space="preserve">będą </w:t>
      </w:r>
      <w:r w:rsidR="005F6E29" w:rsidRPr="005F6E29">
        <w:rPr>
          <w:rFonts w:ascii="Arial" w:hAnsi="Arial" w:cs="Arial"/>
        </w:rPr>
        <w:t>na skruberze nr 8</w:t>
      </w:r>
    </w:p>
    <w:p w14:paraId="0702BCBF" w14:textId="77777777" w:rsidR="005F6E29" w:rsidRPr="00D43903" w:rsidRDefault="005F6E29" w:rsidP="003C1E9B">
      <w:pPr>
        <w:pStyle w:val="Tekstpodstawowy"/>
        <w:spacing w:line="276" w:lineRule="auto"/>
        <w:rPr>
          <w:rFonts w:ascii="Arial" w:hAnsi="Arial" w:cs="Arial"/>
          <w:lang w:val="pl-PL"/>
        </w:rPr>
      </w:pPr>
      <w:r w:rsidRPr="005F6E29">
        <w:rPr>
          <w:rFonts w:ascii="Arial" w:hAnsi="Arial" w:cs="Arial"/>
          <w:b/>
        </w:rPr>
        <w:t>IV.1.2.6</w:t>
      </w:r>
      <w:r>
        <w:rPr>
          <w:rFonts w:ascii="Arial" w:hAnsi="Arial" w:cs="Arial"/>
          <w:b/>
        </w:rPr>
        <w:t>.</w:t>
      </w:r>
      <w:r w:rsidRPr="005F6E29">
        <w:rPr>
          <w:rFonts w:ascii="Arial" w:hAnsi="Arial" w:cs="Arial"/>
          <w:b/>
        </w:rPr>
        <w:t xml:space="preserve"> </w:t>
      </w:r>
      <w:r w:rsidRPr="005F6E29">
        <w:rPr>
          <w:rFonts w:ascii="Arial" w:hAnsi="Arial" w:cs="Arial"/>
        </w:rPr>
        <w:t>Substancje zanieczyszczające znad wanien linii do kadmowania tytanowego odprowadzane</w:t>
      </w:r>
      <w:r w:rsidR="00D43903">
        <w:rPr>
          <w:rFonts w:ascii="Arial" w:hAnsi="Arial" w:cs="Arial"/>
          <w:lang w:val="pl-PL"/>
        </w:rPr>
        <w:t xml:space="preserve"> będą</w:t>
      </w:r>
      <w:r w:rsidRPr="005F6E29">
        <w:rPr>
          <w:rFonts w:ascii="Arial" w:hAnsi="Arial" w:cs="Arial"/>
        </w:rPr>
        <w:t xml:space="preserve"> do powietrza emitorem nr 128</w:t>
      </w:r>
      <w:r w:rsidR="00D43903">
        <w:rPr>
          <w:rFonts w:ascii="Arial" w:hAnsi="Arial" w:cs="Arial"/>
          <w:lang w:val="pl-PL"/>
        </w:rPr>
        <w:t>.</w:t>
      </w:r>
      <w:r w:rsidRPr="005F6E29">
        <w:rPr>
          <w:rFonts w:ascii="Arial" w:hAnsi="Arial" w:cs="Arial"/>
        </w:rPr>
        <w:t xml:space="preserve"> </w:t>
      </w:r>
      <w:proofErr w:type="spellStart"/>
      <w:r w:rsidRPr="005F6E29">
        <w:rPr>
          <w:rFonts w:ascii="Arial" w:hAnsi="Arial" w:cs="Arial"/>
        </w:rPr>
        <w:t>Przep</w:t>
      </w:r>
      <w:r w:rsidRPr="005F6E29">
        <w:rPr>
          <w:rFonts w:ascii="Arial" w:hAnsi="Arial" w:cs="Arial"/>
          <w:lang w:val="pl-PL"/>
        </w:rPr>
        <w:t>ł</w:t>
      </w:r>
      <w:r w:rsidRPr="005F6E29">
        <w:rPr>
          <w:rFonts w:ascii="Arial" w:hAnsi="Arial" w:cs="Arial"/>
        </w:rPr>
        <w:t>yw</w:t>
      </w:r>
      <w:proofErr w:type="spellEnd"/>
      <w:r w:rsidRPr="005F6E29">
        <w:rPr>
          <w:rFonts w:ascii="Arial" w:hAnsi="Arial" w:cs="Arial"/>
        </w:rPr>
        <w:t xml:space="preserve"> wymuszony pracą wen</w:t>
      </w:r>
      <w:r w:rsidR="00D43903">
        <w:rPr>
          <w:rFonts w:ascii="Arial" w:hAnsi="Arial" w:cs="Arial"/>
        </w:rPr>
        <w:t xml:space="preserve">tylatora o max </w:t>
      </w:r>
      <w:r w:rsidR="00D43903" w:rsidRPr="000B7D60">
        <w:rPr>
          <w:rFonts w:ascii="Arial" w:hAnsi="Arial" w:cs="Arial"/>
        </w:rPr>
        <w:t xml:space="preserve">wydajności 3600 </w:t>
      </w:r>
      <w:r w:rsidRPr="000B7D60">
        <w:rPr>
          <w:rFonts w:ascii="Arial" w:hAnsi="Arial" w:cs="Arial"/>
        </w:rPr>
        <w:t>m</w:t>
      </w:r>
      <w:r w:rsidRPr="000B7D60">
        <w:rPr>
          <w:rFonts w:ascii="Arial" w:hAnsi="Arial" w:cs="Arial"/>
          <w:vertAlign w:val="superscript"/>
        </w:rPr>
        <w:t>3</w:t>
      </w:r>
      <w:r w:rsidR="00AC3B27" w:rsidRPr="000B7D60">
        <w:rPr>
          <w:rFonts w:ascii="Arial" w:hAnsi="Arial" w:cs="Arial"/>
        </w:rPr>
        <w:t>/h. Opar</w:t>
      </w:r>
      <w:r w:rsidR="00AC3B27" w:rsidRPr="000B7D60">
        <w:rPr>
          <w:rFonts w:ascii="Arial" w:hAnsi="Arial" w:cs="Arial"/>
          <w:lang w:val="pl-PL"/>
        </w:rPr>
        <w:t>y</w:t>
      </w:r>
      <w:r w:rsidRPr="005F6E29">
        <w:rPr>
          <w:rFonts w:ascii="Arial" w:hAnsi="Arial" w:cs="Arial"/>
        </w:rPr>
        <w:t xml:space="preserve"> oczyszczane </w:t>
      </w:r>
      <w:r w:rsidR="00AC3B27">
        <w:rPr>
          <w:rFonts w:ascii="Arial" w:hAnsi="Arial" w:cs="Arial"/>
          <w:lang w:val="pl-PL"/>
        </w:rPr>
        <w:t xml:space="preserve">będą </w:t>
      </w:r>
      <w:r w:rsidR="00AC3B27">
        <w:rPr>
          <w:rFonts w:ascii="Arial" w:hAnsi="Arial" w:cs="Arial"/>
        </w:rPr>
        <w:t xml:space="preserve">na skruberze </w:t>
      </w:r>
      <w:r w:rsidRPr="005F6E29">
        <w:rPr>
          <w:rFonts w:ascii="Arial" w:hAnsi="Arial" w:cs="Arial"/>
        </w:rPr>
        <w:t>nr 9</w:t>
      </w:r>
      <w:r w:rsidR="00D43903">
        <w:rPr>
          <w:rFonts w:ascii="Arial" w:hAnsi="Arial" w:cs="Arial"/>
          <w:lang w:val="pl-PL"/>
        </w:rPr>
        <w:t>.</w:t>
      </w:r>
    </w:p>
    <w:p w14:paraId="6403C4D4" w14:textId="530A4B3E" w:rsidR="005F6E29" w:rsidRPr="005F6E29" w:rsidRDefault="005F6E29" w:rsidP="00384990">
      <w:pPr>
        <w:pStyle w:val="Tekstpodstawowy"/>
        <w:tabs>
          <w:tab w:val="num" w:pos="360"/>
        </w:tabs>
        <w:spacing w:before="240" w:line="276" w:lineRule="auto"/>
        <w:ind w:left="720" w:hanging="720"/>
        <w:rPr>
          <w:rFonts w:ascii="Arial" w:hAnsi="Arial" w:cs="Arial"/>
          <w:b/>
          <w:szCs w:val="24"/>
        </w:rPr>
      </w:pPr>
      <w:r w:rsidRPr="005F6E29">
        <w:rPr>
          <w:rFonts w:ascii="Arial" w:hAnsi="Arial" w:cs="Arial"/>
          <w:b/>
          <w:szCs w:val="24"/>
        </w:rPr>
        <w:lastRenderedPageBreak/>
        <w:t>IV.1.3.</w:t>
      </w:r>
      <w:r w:rsidRPr="005F6E29">
        <w:rPr>
          <w:rFonts w:ascii="Arial" w:hAnsi="Arial" w:cs="Arial"/>
          <w:szCs w:val="24"/>
        </w:rPr>
        <w:t xml:space="preserve"> Charakterystyka techniczna stosowanych urządzeń ochrony powietrza.</w:t>
      </w:r>
    </w:p>
    <w:p w14:paraId="7FA2DFF7" w14:textId="4EFC98EE" w:rsidR="005F6E29" w:rsidRPr="005F6E29" w:rsidRDefault="00384990" w:rsidP="003C1E9B">
      <w:pPr>
        <w:pStyle w:val="Tekstpodstawowy"/>
        <w:tabs>
          <w:tab w:val="num" w:pos="360"/>
        </w:tabs>
        <w:spacing w:line="276" w:lineRule="auto"/>
        <w:ind w:left="540" w:hanging="398"/>
        <w:rPr>
          <w:rFonts w:ascii="Arial" w:hAnsi="Arial" w:cs="Arial"/>
          <w:szCs w:val="24"/>
        </w:rPr>
      </w:pPr>
      <w:r>
        <w:rPr>
          <w:rFonts w:ascii="Arial" w:hAnsi="Arial" w:cs="Arial"/>
          <w:szCs w:val="24"/>
        </w:rPr>
        <w:tab/>
      </w:r>
      <w:r w:rsidR="005F6E29" w:rsidRPr="005F6E29">
        <w:rPr>
          <w:rFonts w:ascii="Arial" w:hAnsi="Arial" w:cs="Arial"/>
          <w:szCs w:val="24"/>
        </w:rPr>
        <w:t>Tabela nr 7</w:t>
      </w:r>
    </w:p>
    <w:tbl>
      <w:tblPr>
        <w:tblW w:w="8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000" w:firstRow="0" w:lastRow="0" w:firstColumn="0" w:lastColumn="0" w:noHBand="0" w:noVBand="0"/>
        <w:tblCaption w:val="tabela 7"/>
        <w:tblDescription w:val="charakterystyka techniczna stosowanych urządzeń ochrony powietrza"/>
      </w:tblPr>
      <w:tblGrid>
        <w:gridCol w:w="3483"/>
        <w:gridCol w:w="4014"/>
        <w:gridCol w:w="1451"/>
      </w:tblGrid>
      <w:tr w:rsidR="005F6E29" w:rsidRPr="005F6E29" w14:paraId="29FA86D2" w14:textId="77777777" w:rsidTr="001B03CF">
        <w:trPr>
          <w:trHeight w:val="701"/>
          <w:jc w:val="center"/>
        </w:trPr>
        <w:tc>
          <w:tcPr>
            <w:tcW w:w="3483" w:type="dxa"/>
            <w:shd w:val="clear" w:color="auto" w:fill="FFFFFF"/>
          </w:tcPr>
          <w:p w14:paraId="3CDF2CC4" w14:textId="77777777" w:rsidR="005F6E29" w:rsidRPr="005F6E29" w:rsidRDefault="005F6E29" w:rsidP="003C1E9B">
            <w:pPr>
              <w:pStyle w:val="Tekstpodstawowy"/>
              <w:spacing w:line="276" w:lineRule="auto"/>
              <w:jc w:val="center"/>
              <w:rPr>
                <w:rFonts w:ascii="Arial" w:hAnsi="Arial" w:cs="Arial"/>
                <w:b/>
                <w:szCs w:val="24"/>
                <w:lang w:val="pl-PL" w:eastAsia="pl-PL"/>
              </w:rPr>
            </w:pPr>
            <w:r w:rsidRPr="005F6E29">
              <w:rPr>
                <w:rFonts w:ascii="Arial" w:hAnsi="Arial" w:cs="Arial"/>
                <w:b/>
                <w:szCs w:val="24"/>
                <w:lang w:val="pl-PL" w:eastAsia="pl-PL"/>
              </w:rPr>
              <w:t>Rodzaj urządzenia</w:t>
            </w:r>
          </w:p>
        </w:tc>
        <w:tc>
          <w:tcPr>
            <w:tcW w:w="4014" w:type="dxa"/>
            <w:shd w:val="clear" w:color="auto" w:fill="FFFFFF"/>
          </w:tcPr>
          <w:p w14:paraId="1E3233F5" w14:textId="77777777" w:rsidR="005F6E29" w:rsidRPr="005F6E29" w:rsidRDefault="005F6E29" w:rsidP="003C1E9B">
            <w:pPr>
              <w:pStyle w:val="Tekstpodstawowy"/>
              <w:spacing w:line="276" w:lineRule="auto"/>
              <w:jc w:val="center"/>
              <w:rPr>
                <w:rFonts w:ascii="Arial" w:hAnsi="Arial" w:cs="Arial"/>
                <w:b/>
                <w:szCs w:val="24"/>
                <w:lang w:val="pl-PL" w:eastAsia="pl-PL"/>
              </w:rPr>
            </w:pPr>
            <w:r w:rsidRPr="005F6E29">
              <w:rPr>
                <w:rFonts w:ascii="Arial" w:hAnsi="Arial" w:cs="Arial"/>
                <w:b/>
                <w:szCs w:val="24"/>
                <w:lang w:val="pl-PL" w:eastAsia="pl-PL"/>
              </w:rPr>
              <w:t>Typ</w:t>
            </w:r>
          </w:p>
        </w:tc>
        <w:tc>
          <w:tcPr>
            <w:tcW w:w="1451" w:type="dxa"/>
            <w:shd w:val="clear" w:color="auto" w:fill="FFFFFF"/>
          </w:tcPr>
          <w:p w14:paraId="07000A96" w14:textId="77777777" w:rsidR="005F6E29" w:rsidRPr="005F6E29" w:rsidRDefault="005F6E29" w:rsidP="003C1E9B">
            <w:pPr>
              <w:pStyle w:val="Tekstpodstawowy"/>
              <w:spacing w:line="276" w:lineRule="auto"/>
              <w:jc w:val="center"/>
              <w:rPr>
                <w:rFonts w:ascii="Arial" w:hAnsi="Arial" w:cs="Arial"/>
                <w:b/>
                <w:szCs w:val="24"/>
                <w:lang w:val="pl-PL" w:eastAsia="pl-PL"/>
              </w:rPr>
            </w:pPr>
            <w:r w:rsidRPr="005F6E29">
              <w:rPr>
                <w:rFonts w:ascii="Arial" w:hAnsi="Arial" w:cs="Arial"/>
                <w:b/>
                <w:szCs w:val="24"/>
                <w:lang w:val="pl-PL" w:eastAsia="pl-PL"/>
              </w:rPr>
              <w:t>min. sprawność</w:t>
            </w:r>
          </w:p>
          <w:p w14:paraId="27A2C208" w14:textId="77777777" w:rsidR="005F6E29" w:rsidRPr="005F6E29" w:rsidRDefault="005F6E29" w:rsidP="003C1E9B">
            <w:pPr>
              <w:pStyle w:val="Tekstpodstawowy"/>
              <w:spacing w:line="276" w:lineRule="auto"/>
              <w:jc w:val="center"/>
              <w:rPr>
                <w:rFonts w:ascii="Arial" w:hAnsi="Arial" w:cs="Arial"/>
                <w:b/>
                <w:szCs w:val="24"/>
                <w:lang w:val="pl-PL" w:eastAsia="pl-PL"/>
              </w:rPr>
            </w:pPr>
            <w:r w:rsidRPr="005F6E29">
              <w:rPr>
                <w:rFonts w:ascii="Arial" w:hAnsi="Arial" w:cs="Arial"/>
                <w:b/>
                <w:szCs w:val="24"/>
                <w:lang w:val="pl-PL" w:eastAsia="pl-PL"/>
              </w:rPr>
              <w:t>[%]</w:t>
            </w:r>
          </w:p>
        </w:tc>
      </w:tr>
      <w:tr w:rsidR="005F6E29" w:rsidRPr="005F6E29" w14:paraId="127A1A9C" w14:textId="77777777" w:rsidTr="001B03CF">
        <w:trPr>
          <w:jc w:val="center"/>
        </w:trPr>
        <w:tc>
          <w:tcPr>
            <w:tcW w:w="3483" w:type="dxa"/>
            <w:shd w:val="clear" w:color="auto" w:fill="FFFFFF"/>
            <w:vAlign w:val="center"/>
          </w:tcPr>
          <w:p w14:paraId="0B12FEEF" w14:textId="77777777" w:rsidR="005F6E29" w:rsidRPr="00731E23" w:rsidRDefault="005F6E29" w:rsidP="0042534D">
            <w:pPr>
              <w:pStyle w:val="Tekstpodstawowy"/>
              <w:jc w:val="center"/>
              <w:rPr>
                <w:rFonts w:ascii="Arial" w:hAnsi="Arial" w:cs="Arial"/>
                <w:szCs w:val="24"/>
                <w:lang w:val="pl-PL" w:eastAsia="pl-PL"/>
              </w:rPr>
            </w:pPr>
            <w:r w:rsidRPr="00731E23">
              <w:rPr>
                <w:rFonts w:ascii="Arial" w:hAnsi="Arial" w:cs="Arial"/>
                <w:szCs w:val="24"/>
                <w:lang w:val="pl-PL" w:eastAsia="pl-PL"/>
              </w:rPr>
              <w:t>Skruber nr 2</w:t>
            </w:r>
          </w:p>
          <w:p w14:paraId="72CAC5BA" w14:textId="77777777" w:rsidR="005F6E29" w:rsidRPr="00731E23" w:rsidRDefault="005F6E29" w:rsidP="0042534D">
            <w:pPr>
              <w:pStyle w:val="Tekstpodstawowy"/>
              <w:jc w:val="center"/>
              <w:rPr>
                <w:rFonts w:ascii="Arial" w:hAnsi="Arial" w:cs="Arial"/>
                <w:szCs w:val="24"/>
                <w:lang w:val="pl-PL" w:eastAsia="pl-PL"/>
              </w:rPr>
            </w:pPr>
            <w:r w:rsidRPr="00731E23">
              <w:rPr>
                <w:rFonts w:ascii="Arial" w:hAnsi="Arial" w:cs="Arial"/>
                <w:szCs w:val="24"/>
                <w:lang w:val="pl-PL" w:eastAsia="pl-PL"/>
              </w:rPr>
              <w:t>linii alkalicznej</w:t>
            </w:r>
          </w:p>
        </w:tc>
        <w:tc>
          <w:tcPr>
            <w:tcW w:w="4014" w:type="dxa"/>
            <w:shd w:val="clear" w:color="auto" w:fill="FFFFFF"/>
          </w:tcPr>
          <w:p w14:paraId="68106588" w14:textId="4147A14F" w:rsidR="005F6E29" w:rsidRPr="005F6E29" w:rsidRDefault="005F6E29" w:rsidP="001B03CF">
            <w:pPr>
              <w:pStyle w:val="Tekstpodstawowy"/>
              <w:jc w:val="center"/>
              <w:rPr>
                <w:rFonts w:ascii="Arial" w:hAnsi="Arial" w:cs="Arial"/>
                <w:szCs w:val="24"/>
                <w:lang w:val="pl-PL" w:eastAsia="pl-PL"/>
              </w:rPr>
            </w:pPr>
            <w:r w:rsidRPr="005F6E29">
              <w:rPr>
                <w:rFonts w:ascii="Arial" w:hAnsi="Arial" w:cs="Arial"/>
                <w:szCs w:val="24"/>
                <w:lang w:val="pl-PL" w:eastAsia="pl-PL"/>
              </w:rPr>
              <w:t>Po</w:t>
            </w:r>
            <w:r w:rsidR="00D43903">
              <w:rPr>
                <w:rFonts w:ascii="Arial" w:hAnsi="Arial" w:cs="Arial"/>
                <w:szCs w:val="24"/>
                <w:lang w:val="pl-PL" w:eastAsia="pl-PL"/>
              </w:rPr>
              <w:t>ziomy z wypełnieniem stałym zrasza</w:t>
            </w:r>
            <w:r w:rsidRPr="005F6E29">
              <w:rPr>
                <w:rFonts w:ascii="Arial" w:hAnsi="Arial" w:cs="Arial"/>
                <w:szCs w:val="24"/>
                <w:lang w:val="pl-PL" w:eastAsia="pl-PL"/>
              </w:rPr>
              <w:t>nym wodą w obiegu zamkniętym</w:t>
            </w:r>
          </w:p>
        </w:tc>
        <w:tc>
          <w:tcPr>
            <w:tcW w:w="1451" w:type="dxa"/>
            <w:shd w:val="clear" w:color="auto" w:fill="FFFFFF"/>
            <w:vAlign w:val="center"/>
          </w:tcPr>
          <w:p w14:paraId="58140113"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98</w:t>
            </w:r>
          </w:p>
        </w:tc>
      </w:tr>
      <w:tr w:rsidR="005F6E29" w:rsidRPr="005F6E29" w14:paraId="6B88C91E" w14:textId="77777777" w:rsidTr="001B03CF">
        <w:trPr>
          <w:jc w:val="center"/>
        </w:trPr>
        <w:tc>
          <w:tcPr>
            <w:tcW w:w="3483" w:type="dxa"/>
            <w:shd w:val="clear" w:color="auto" w:fill="FFFFFF"/>
            <w:vAlign w:val="center"/>
          </w:tcPr>
          <w:p w14:paraId="715B8AF1" w14:textId="77777777" w:rsidR="005F6E29" w:rsidRPr="00731E23" w:rsidRDefault="005F6E29" w:rsidP="0042534D">
            <w:pPr>
              <w:pStyle w:val="Tekstpodstawowy"/>
              <w:jc w:val="center"/>
              <w:rPr>
                <w:rFonts w:ascii="Arial" w:hAnsi="Arial" w:cs="Arial"/>
                <w:szCs w:val="24"/>
                <w:lang w:val="pl-PL" w:eastAsia="pl-PL"/>
              </w:rPr>
            </w:pPr>
            <w:r w:rsidRPr="00731E23">
              <w:rPr>
                <w:rFonts w:ascii="Arial" w:hAnsi="Arial" w:cs="Arial"/>
                <w:szCs w:val="24"/>
                <w:lang w:val="pl-PL" w:eastAsia="pl-PL"/>
              </w:rPr>
              <w:t>Skruber nr1</w:t>
            </w:r>
          </w:p>
          <w:p w14:paraId="5FEE2933" w14:textId="77777777" w:rsidR="005F6E29" w:rsidRPr="00731E23" w:rsidRDefault="005F6E29" w:rsidP="0042534D">
            <w:pPr>
              <w:pStyle w:val="Tekstpodstawowy"/>
              <w:jc w:val="center"/>
              <w:rPr>
                <w:rFonts w:ascii="Arial" w:hAnsi="Arial" w:cs="Arial"/>
                <w:szCs w:val="24"/>
                <w:lang w:val="pl-PL" w:eastAsia="pl-PL"/>
              </w:rPr>
            </w:pPr>
            <w:r w:rsidRPr="00731E23">
              <w:rPr>
                <w:rFonts w:ascii="Arial" w:hAnsi="Arial" w:cs="Arial"/>
                <w:szCs w:val="24"/>
                <w:lang w:val="pl-PL" w:eastAsia="pl-PL"/>
              </w:rPr>
              <w:t>linii kwaśno-chromowej</w:t>
            </w:r>
          </w:p>
        </w:tc>
        <w:tc>
          <w:tcPr>
            <w:tcW w:w="4014" w:type="dxa"/>
            <w:shd w:val="clear" w:color="auto" w:fill="FFFFFF"/>
          </w:tcPr>
          <w:p w14:paraId="4EAF67DD" w14:textId="74041B1A" w:rsidR="005F6E29" w:rsidRPr="005F6E29" w:rsidRDefault="005F6E29" w:rsidP="001B03CF">
            <w:pPr>
              <w:pStyle w:val="Tekstpodstawowy"/>
              <w:jc w:val="center"/>
              <w:rPr>
                <w:rFonts w:ascii="Arial" w:hAnsi="Arial" w:cs="Arial"/>
                <w:szCs w:val="24"/>
                <w:lang w:val="pl-PL" w:eastAsia="pl-PL"/>
              </w:rPr>
            </w:pPr>
            <w:r w:rsidRPr="005F6E29">
              <w:rPr>
                <w:rFonts w:ascii="Arial" w:hAnsi="Arial" w:cs="Arial"/>
                <w:szCs w:val="24"/>
                <w:lang w:val="pl-PL" w:eastAsia="pl-PL"/>
              </w:rPr>
              <w:t xml:space="preserve">Poziomy z wypełnieniem stałym </w:t>
            </w:r>
            <w:r w:rsidR="00D43903">
              <w:rPr>
                <w:rFonts w:ascii="Arial" w:hAnsi="Arial" w:cs="Arial"/>
                <w:szCs w:val="24"/>
                <w:lang w:val="pl-PL" w:eastAsia="pl-PL"/>
              </w:rPr>
              <w:t>zrasza</w:t>
            </w:r>
            <w:r w:rsidR="00D43903" w:rsidRPr="005F6E29">
              <w:rPr>
                <w:rFonts w:ascii="Arial" w:hAnsi="Arial" w:cs="Arial"/>
                <w:szCs w:val="24"/>
                <w:lang w:val="pl-PL" w:eastAsia="pl-PL"/>
              </w:rPr>
              <w:t>nym</w:t>
            </w:r>
            <w:r w:rsidRPr="005F6E29">
              <w:rPr>
                <w:rFonts w:ascii="Arial" w:hAnsi="Arial" w:cs="Arial"/>
                <w:szCs w:val="24"/>
                <w:lang w:val="pl-PL" w:eastAsia="pl-PL"/>
              </w:rPr>
              <w:t xml:space="preserve"> wodą w obiegu zamkniętym</w:t>
            </w:r>
          </w:p>
        </w:tc>
        <w:tc>
          <w:tcPr>
            <w:tcW w:w="1451" w:type="dxa"/>
            <w:shd w:val="clear" w:color="auto" w:fill="FFFFFF"/>
            <w:vAlign w:val="center"/>
          </w:tcPr>
          <w:p w14:paraId="3A305710"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98</w:t>
            </w:r>
          </w:p>
        </w:tc>
      </w:tr>
      <w:tr w:rsidR="005F6E29" w:rsidRPr="005F6E29" w14:paraId="30F04765" w14:textId="77777777" w:rsidTr="001B03CF">
        <w:trPr>
          <w:jc w:val="center"/>
        </w:trPr>
        <w:tc>
          <w:tcPr>
            <w:tcW w:w="3483" w:type="dxa"/>
            <w:shd w:val="clear" w:color="auto" w:fill="FFFFFF"/>
            <w:vAlign w:val="center"/>
          </w:tcPr>
          <w:p w14:paraId="79986899"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Skruber nr 5</w:t>
            </w:r>
          </w:p>
          <w:p w14:paraId="66F1BA94"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wanny chromowej(TEPRON)</w:t>
            </w:r>
          </w:p>
        </w:tc>
        <w:tc>
          <w:tcPr>
            <w:tcW w:w="4014" w:type="dxa"/>
            <w:shd w:val="clear" w:color="auto" w:fill="FFFFFF"/>
          </w:tcPr>
          <w:p w14:paraId="628FA97D" w14:textId="5C90B89E" w:rsidR="005F6E29" w:rsidRPr="005F6E29" w:rsidRDefault="005F6E29" w:rsidP="001B03CF">
            <w:pPr>
              <w:pStyle w:val="Tekstpodstawowy"/>
              <w:jc w:val="center"/>
              <w:rPr>
                <w:rFonts w:ascii="Arial" w:hAnsi="Arial" w:cs="Arial"/>
                <w:szCs w:val="24"/>
                <w:lang w:val="pl-PL" w:eastAsia="pl-PL"/>
              </w:rPr>
            </w:pPr>
            <w:r w:rsidRPr="005F6E29">
              <w:rPr>
                <w:rFonts w:ascii="Arial" w:hAnsi="Arial" w:cs="Arial"/>
                <w:szCs w:val="24"/>
                <w:lang w:val="pl-PL" w:eastAsia="pl-PL"/>
              </w:rPr>
              <w:t xml:space="preserve">Poziomy z wypełnieniem stałym </w:t>
            </w:r>
            <w:r w:rsidR="00D43903">
              <w:rPr>
                <w:rFonts w:ascii="Arial" w:hAnsi="Arial" w:cs="Arial"/>
                <w:szCs w:val="24"/>
                <w:lang w:val="pl-PL" w:eastAsia="pl-PL"/>
              </w:rPr>
              <w:t>zrasza</w:t>
            </w:r>
            <w:r w:rsidR="00D43903" w:rsidRPr="005F6E29">
              <w:rPr>
                <w:rFonts w:ascii="Arial" w:hAnsi="Arial" w:cs="Arial"/>
                <w:szCs w:val="24"/>
                <w:lang w:val="pl-PL" w:eastAsia="pl-PL"/>
              </w:rPr>
              <w:t>nym</w:t>
            </w:r>
            <w:r w:rsidRPr="005F6E29">
              <w:rPr>
                <w:rFonts w:ascii="Arial" w:hAnsi="Arial" w:cs="Arial"/>
                <w:szCs w:val="24"/>
                <w:lang w:val="pl-PL" w:eastAsia="pl-PL"/>
              </w:rPr>
              <w:t xml:space="preserve"> wodą w obiegu zamkniętym</w:t>
            </w:r>
          </w:p>
        </w:tc>
        <w:tc>
          <w:tcPr>
            <w:tcW w:w="1451" w:type="dxa"/>
            <w:shd w:val="clear" w:color="auto" w:fill="FFFFFF"/>
            <w:vAlign w:val="center"/>
          </w:tcPr>
          <w:p w14:paraId="3C660590"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98</w:t>
            </w:r>
          </w:p>
        </w:tc>
      </w:tr>
      <w:tr w:rsidR="005F6E29" w:rsidRPr="005F6E29" w14:paraId="0999CFD2" w14:textId="77777777" w:rsidTr="001B03CF">
        <w:trPr>
          <w:jc w:val="center"/>
        </w:trPr>
        <w:tc>
          <w:tcPr>
            <w:tcW w:w="3483" w:type="dxa"/>
            <w:shd w:val="clear" w:color="auto" w:fill="FFFFFF"/>
            <w:vAlign w:val="center"/>
          </w:tcPr>
          <w:p w14:paraId="0CEFBE9E"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Skruber nr 4</w:t>
            </w:r>
          </w:p>
          <w:p w14:paraId="64706D77"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linii anodowania</w:t>
            </w:r>
          </w:p>
        </w:tc>
        <w:tc>
          <w:tcPr>
            <w:tcW w:w="4014" w:type="dxa"/>
            <w:shd w:val="clear" w:color="auto" w:fill="FFFFFF"/>
          </w:tcPr>
          <w:p w14:paraId="482465AA" w14:textId="77777777" w:rsidR="005F6E29" w:rsidRPr="005F6E29" w:rsidRDefault="005F6E29" w:rsidP="001B03CF">
            <w:pPr>
              <w:pStyle w:val="Tekstpodstawowy"/>
              <w:jc w:val="center"/>
              <w:rPr>
                <w:rFonts w:ascii="Arial" w:hAnsi="Arial" w:cs="Arial"/>
                <w:szCs w:val="24"/>
                <w:lang w:val="pl-PL" w:eastAsia="pl-PL"/>
              </w:rPr>
            </w:pPr>
            <w:r w:rsidRPr="005F6E29">
              <w:rPr>
                <w:rFonts w:ascii="Arial" w:hAnsi="Arial" w:cs="Arial"/>
                <w:szCs w:val="24"/>
                <w:lang w:val="pl-PL" w:eastAsia="pl-PL"/>
              </w:rPr>
              <w:t xml:space="preserve">Poziomy z wypełnieniem stałym </w:t>
            </w:r>
            <w:r w:rsidR="00D43903">
              <w:rPr>
                <w:rFonts w:ascii="Arial" w:hAnsi="Arial" w:cs="Arial"/>
                <w:szCs w:val="24"/>
                <w:lang w:val="pl-PL" w:eastAsia="pl-PL"/>
              </w:rPr>
              <w:t>zrasza</w:t>
            </w:r>
            <w:r w:rsidR="00D43903" w:rsidRPr="005F6E29">
              <w:rPr>
                <w:rFonts w:ascii="Arial" w:hAnsi="Arial" w:cs="Arial"/>
                <w:szCs w:val="24"/>
                <w:lang w:val="pl-PL" w:eastAsia="pl-PL"/>
              </w:rPr>
              <w:t>nym</w:t>
            </w:r>
            <w:r w:rsidRPr="005F6E29">
              <w:rPr>
                <w:rFonts w:ascii="Arial" w:hAnsi="Arial" w:cs="Arial"/>
                <w:szCs w:val="24"/>
                <w:lang w:val="pl-PL" w:eastAsia="pl-PL"/>
              </w:rPr>
              <w:t xml:space="preserve"> wodą w obiegu zamkniętym</w:t>
            </w:r>
          </w:p>
        </w:tc>
        <w:tc>
          <w:tcPr>
            <w:tcW w:w="1451" w:type="dxa"/>
            <w:shd w:val="clear" w:color="auto" w:fill="FFFFFF"/>
            <w:vAlign w:val="center"/>
          </w:tcPr>
          <w:p w14:paraId="375D1921"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98</w:t>
            </w:r>
          </w:p>
        </w:tc>
      </w:tr>
      <w:tr w:rsidR="005F6E29" w:rsidRPr="005F6E29" w14:paraId="0FE4494B" w14:textId="77777777" w:rsidTr="001B03CF">
        <w:trPr>
          <w:jc w:val="center"/>
        </w:trPr>
        <w:tc>
          <w:tcPr>
            <w:tcW w:w="3483" w:type="dxa"/>
            <w:shd w:val="clear" w:color="auto" w:fill="FFFFFF"/>
            <w:vAlign w:val="center"/>
          </w:tcPr>
          <w:p w14:paraId="6CC6740B"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Skruber nr 3</w:t>
            </w:r>
          </w:p>
          <w:p w14:paraId="145EB226"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wanien kadmowania</w:t>
            </w:r>
          </w:p>
        </w:tc>
        <w:tc>
          <w:tcPr>
            <w:tcW w:w="4014" w:type="dxa"/>
            <w:shd w:val="clear" w:color="auto" w:fill="FFFFFF"/>
          </w:tcPr>
          <w:p w14:paraId="0FE521DE" w14:textId="77777777" w:rsidR="005F6E29" w:rsidRPr="005F6E29" w:rsidRDefault="005F6E29" w:rsidP="001B03CF">
            <w:pPr>
              <w:pStyle w:val="Tekstpodstawowy"/>
              <w:jc w:val="center"/>
              <w:rPr>
                <w:rFonts w:ascii="Arial" w:hAnsi="Arial" w:cs="Arial"/>
                <w:szCs w:val="24"/>
                <w:lang w:val="pl-PL" w:eastAsia="pl-PL"/>
              </w:rPr>
            </w:pPr>
            <w:r w:rsidRPr="005F6E29">
              <w:rPr>
                <w:rFonts w:ascii="Arial" w:hAnsi="Arial" w:cs="Arial"/>
                <w:szCs w:val="24"/>
                <w:lang w:val="pl-PL" w:eastAsia="pl-PL"/>
              </w:rPr>
              <w:t xml:space="preserve">Poziomy z wypełnieniem stałym </w:t>
            </w:r>
            <w:r w:rsidR="00D43903">
              <w:rPr>
                <w:rFonts w:ascii="Arial" w:hAnsi="Arial" w:cs="Arial"/>
                <w:szCs w:val="24"/>
                <w:lang w:val="pl-PL" w:eastAsia="pl-PL"/>
              </w:rPr>
              <w:t>zrasza</w:t>
            </w:r>
            <w:r w:rsidR="00D43903" w:rsidRPr="005F6E29">
              <w:rPr>
                <w:rFonts w:ascii="Arial" w:hAnsi="Arial" w:cs="Arial"/>
                <w:szCs w:val="24"/>
                <w:lang w:val="pl-PL" w:eastAsia="pl-PL"/>
              </w:rPr>
              <w:t>nym</w:t>
            </w:r>
            <w:r w:rsidRPr="005F6E29">
              <w:rPr>
                <w:rFonts w:ascii="Arial" w:hAnsi="Arial" w:cs="Arial"/>
                <w:szCs w:val="24"/>
                <w:lang w:val="pl-PL" w:eastAsia="pl-PL"/>
              </w:rPr>
              <w:t xml:space="preserve"> wodą w obiegu zamkniętym</w:t>
            </w:r>
          </w:p>
        </w:tc>
        <w:tc>
          <w:tcPr>
            <w:tcW w:w="1451" w:type="dxa"/>
            <w:shd w:val="clear" w:color="auto" w:fill="FFFFFF"/>
            <w:vAlign w:val="center"/>
          </w:tcPr>
          <w:p w14:paraId="6450EEC1"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98</w:t>
            </w:r>
          </w:p>
        </w:tc>
      </w:tr>
      <w:tr w:rsidR="005F6E29" w:rsidRPr="005F6E29" w14:paraId="3AA6EAFC" w14:textId="77777777" w:rsidTr="001B03CF">
        <w:trPr>
          <w:jc w:val="center"/>
        </w:trPr>
        <w:tc>
          <w:tcPr>
            <w:tcW w:w="3483" w:type="dxa"/>
            <w:shd w:val="clear" w:color="auto" w:fill="FFFFFF"/>
            <w:vAlign w:val="center"/>
          </w:tcPr>
          <w:p w14:paraId="43DC7A4B"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Skruber nr 6</w:t>
            </w:r>
          </w:p>
          <w:p w14:paraId="7C4C63FD"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linii kwaśno-alkalicznej</w:t>
            </w:r>
          </w:p>
        </w:tc>
        <w:tc>
          <w:tcPr>
            <w:tcW w:w="4014" w:type="dxa"/>
            <w:shd w:val="clear" w:color="auto" w:fill="FFFFFF"/>
          </w:tcPr>
          <w:p w14:paraId="19A4CB76" w14:textId="77777777" w:rsidR="005F6E29" w:rsidRPr="005F6E29" w:rsidRDefault="005F6E29" w:rsidP="001B03CF">
            <w:pPr>
              <w:pStyle w:val="Tekstpodstawowy"/>
              <w:jc w:val="center"/>
              <w:rPr>
                <w:rFonts w:ascii="Arial" w:hAnsi="Arial" w:cs="Arial"/>
                <w:szCs w:val="24"/>
                <w:lang w:val="pl-PL" w:eastAsia="pl-PL"/>
              </w:rPr>
            </w:pPr>
            <w:r w:rsidRPr="005F6E29">
              <w:rPr>
                <w:rFonts w:ascii="Arial" w:hAnsi="Arial" w:cs="Arial"/>
                <w:szCs w:val="24"/>
                <w:lang w:val="pl-PL" w:eastAsia="pl-PL"/>
              </w:rPr>
              <w:t xml:space="preserve">Poziomy z wypełnieniem stałym </w:t>
            </w:r>
            <w:r w:rsidR="00D43903">
              <w:rPr>
                <w:rFonts w:ascii="Arial" w:hAnsi="Arial" w:cs="Arial"/>
                <w:szCs w:val="24"/>
                <w:lang w:val="pl-PL" w:eastAsia="pl-PL"/>
              </w:rPr>
              <w:t>zrasza</w:t>
            </w:r>
            <w:r w:rsidR="00D43903" w:rsidRPr="005F6E29">
              <w:rPr>
                <w:rFonts w:ascii="Arial" w:hAnsi="Arial" w:cs="Arial"/>
                <w:szCs w:val="24"/>
                <w:lang w:val="pl-PL" w:eastAsia="pl-PL"/>
              </w:rPr>
              <w:t>nym</w:t>
            </w:r>
            <w:r w:rsidRPr="005F6E29">
              <w:rPr>
                <w:rFonts w:ascii="Arial" w:hAnsi="Arial" w:cs="Arial"/>
                <w:szCs w:val="24"/>
                <w:lang w:val="pl-PL" w:eastAsia="pl-PL"/>
              </w:rPr>
              <w:t xml:space="preserve"> wodą w obiegu zamkniętym</w:t>
            </w:r>
          </w:p>
        </w:tc>
        <w:tc>
          <w:tcPr>
            <w:tcW w:w="1451" w:type="dxa"/>
            <w:shd w:val="clear" w:color="auto" w:fill="FFFFFF"/>
            <w:vAlign w:val="center"/>
          </w:tcPr>
          <w:p w14:paraId="621E2CBB"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98</w:t>
            </w:r>
          </w:p>
        </w:tc>
      </w:tr>
      <w:tr w:rsidR="005F6E29" w:rsidRPr="005F6E29" w14:paraId="42E5E151" w14:textId="77777777" w:rsidTr="001B03CF">
        <w:trPr>
          <w:jc w:val="center"/>
        </w:trPr>
        <w:tc>
          <w:tcPr>
            <w:tcW w:w="3483" w:type="dxa"/>
            <w:shd w:val="clear" w:color="auto" w:fill="FFFFFF"/>
            <w:vAlign w:val="center"/>
          </w:tcPr>
          <w:p w14:paraId="3091925A"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Skruber nr 7</w:t>
            </w:r>
          </w:p>
          <w:p w14:paraId="5BA84123"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wanny kwaśno-alkalicznej</w:t>
            </w:r>
          </w:p>
        </w:tc>
        <w:tc>
          <w:tcPr>
            <w:tcW w:w="4014" w:type="dxa"/>
            <w:shd w:val="clear" w:color="auto" w:fill="FFFFFF"/>
          </w:tcPr>
          <w:p w14:paraId="60D7CFA1" w14:textId="77777777" w:rsidR="005F6E29" w:rsidRPr="005F6E29" w:rsidRDefault="005F6E29" w:rsidP="001B03CF">
            <w:pPr>
              <w:pStyle w:val="Tekstpodstawowy"/>
              <w:jc w:val="center"/>
              <w:rPr>
                <w:rFonts w:ascii="Arial" w:hAnsi="Arial" w:cs="Arial"/>
                <w:szCs w:val="24"/>
                <w:lang w:val="pl-PL" w:eastAsia="pl-PL"/>
              </w:rPr>
            </w:pPr>
            <w:r w:rsidRPr="005F6E29">
              <w:rPr>
                <w:rFonts w:ascii="Arial" w:hAnsi="Arial" w:cs="Arial"/>
                <w:szCs w:val="24"/>
                <w:lang w:val="pl-PL" w:eastAsia="pl-PL"/>
              </w:rPr>
              <w:t xml:space="preserve">Poziomy z wypełnieniem stałym </w:t>
            </w:r>
            <w:r w:rsidR="00D43903">
              <w:rPr>
                <w:rFonts w:ascii="Arial" w:hAnsi="Arial" w:cs="Arial"/>
                <w:szCs w:val="24"/>
                <w:lang w:val="pl-PL" w:eastAsia="pl-PL"/>
              </w:rPr>
              <w:t>zrasza</w:t>
            </w:r>
            <w:r w:rsidR="00D43903" w:rsidRPr="005F6E29">
              <w:rPr>
                <w:rFonts w:ascii="Arial" w:hAnsi="Arial" w:cs="Arial"/>
                <w:szCs w:val="24"/>
                <w:lang w:val="pl-PL" w:eastAsia="pl-PL"/>
              </w:rPr>
              <w:t xml:space="preserve">nym </w:t>
            </w:r>
            <w:r w:rsidRPr="005F6E29">
              <w:rPr>
                <w:rFonts w:ascii="Arial" w:hAnsi="Arial" w:cs="Arial"/>
                <w:szCs w:val="24"/>
                <w:lang w:val="pl-PL" w:eastAsia="pl-PL"/>
              </w:rPr>
              <w:t>wodą w obiegu zamkniętym</w:t>
            </w:r>
          </w:p>
        </w:tc>
        <w:tc>
          <w:tcPr>
            <w:tcW w:w="1451" w:type="dxa"/>
            <w:shd w:val="clear" w:color="auto" w:fill="FFFFFF"/>
            <w:vAlign w:val="center"/>
          </w:tcPr>
          <w:p w14:paraId="52452D40"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98</w:t>
            </w:r>
          </w:p>
        </w:tc>
      </w:tr>
      <w:tr w:rsidR="005F6E29" w:rsidRPr="005F6E29" w14:paraId="6AF7F54B" w14:textId="77777777" w:rsidTr="001B03CF">
        <w:trPr>
          <w:jc w:val="center"/>
        </w:trPr>
        <w:tc>
          <w:tcPr>
            <w:tcW w:w="3483" w:type="dxa"/>
            <w:shd w:val="clear" w:color="auto" w:fill="FFFFFF"/>
            <w:vAlign w:val="center"/>
          </w:tcPr>
          <w:p w14:paraId="0801BDF1" w14:textId="77777777" w:rsidR="005F6E29" w:rsidRPr="00731E23" w:rsidRDefault="005F6E29" w:rsidP="0042534D">
            <w:pPr>
              <w:pStyle w:val="Tekstpodstawowy"/>
              <w:jc w:val="center"/>
              <w:rPr>
                <w:rFonts w:ascii="Arial" w:hAnsi="Arial" w:cs="Arial"/>
                <w:szCs w:val="24"/>
                <w:lang w:val="pl-PL" w:eastAsia="pl-PL"/>
              </w:rPr>
            </w:pPr>
            <w:r w:rsidRPr="00731E23">
              <w:rPr>
                <w:rFonts w:ascii="Arial" w:hAnsi="Arial" w:cs="Arial"/>
                <w:szCs w:val="24"/>
                <w:lang w:val="pl-PL" w:eastAsia="pl-PL"/>
              </w:rPr>
              <w:t>Skruber nr 8</w:t>
            </w:r>
          </w:p>
          <w:p w14:paraId="45E06E0A" w14:textId="77777777" w:rsidR="005F6E29" w:rsidRPr="005F6E29" w:rsidRDefault="005F6E29" w:rsidP="0042534D">
            <w:pPr>
              <w:pStyle w:val="Tekstpodstawowy"/>
              <w:jc w:val="center"/>
              <w:rPr>
                <w:rFonts w:ascii="Arial" w:hAnsi="Arial" w:cs="Arial"/>
                <w:szCs w:val="24"/>
                <w:lang w:val="pl-PL" w:eastAsia="pl-PL"/>
              </w:rPr>
            </w:pPr>
            <w:r w:rsidRPr="00731E23">
              <w:rPr>
                <w:rFonts w:ascii="Arial" w:hAnsi="Arial" w:cs="Arial"/>
                <w:szCs w:val="24"/>
                <w:lang w:val="pl-PL" w:eastAsia="pl-PL"/>
              </w:rPr>
              <w:t xml:space="preserve">linii </w:t>
            </w:r>
            <w:r w:rsidR="00731E23" w:rsidRPr="00731E23">
              <w:rPr>
                <w:rFonts w:ascii="Arial" w:hAnsi="Arial" w:cs="Arial"/>
                <w:lang w:val="pl-PL"/>
              </w:rPr>
              <w:t>chromianowania</w:t>
            </w:r>
          </w:p>
        </w:tc>
        <w:tc>
          <w:tcPr>
            <w:tcW w:w="4014" w:type="dxa"/>
            <w:shd w:val="clear" w:color="auto" w:fill="FFFFFF"/>
          </w:tcPr>
          <w:p w14:paraId="4DEA44E8" w14:textId="77777777" w:rsidR="005F6E29" w:rsidRPr="005F6E29" w:rsidRDefault="00D43903" w:rsidP="001B03CF">
            <w:pPr>
              <w:pStyle w:val="Tekstpodstawowy"/>
              <w:jc w:val="center"/>
              <w:rPr>
                <w:rFonts w:ascii="Arial" w:hAnsi="Arial" w:cs="Arial"/>
                <w:szCs w:val="24"/>
                <w:lang w:val="pl-PL" w:eastAsia="pl-PL"/>
              </w:rPr>
            </w:pPr>
            <w:r>
              <w:rPr>
                <w:rFonts w:ascii="Arial" w:hAnsi="Arial" w:cs="Arial"/>
                <w:szCs w:val="24"/>
                <w:lang w:val="pl-PL" w:eastAsia="pl-PL"/>
              </w:rPr>
              <w:t xml:space="preserve">Poziomy </w:t>
            </w:r>
            <w:r w:rsidR="005F6E29" w:rsidRPr="005F6E29">
              <w:rPr>
                <w:rFonts w:ascii="Arial" w:hAnsi="Arial" w:cs="Arial"/>
                <w:szCs w:val="24"/>
                <w:lang w:val="pl-PL" w:eastAsia="pl-PL"/>
              </w:rPr>
              <w:t xml:space="preserve">z wypełnieniem stałym </w:t>
            </w:r>
            <w:r>
              <w:rPr>
                <w:rFonts w:ascii="Arial" w:hAnsi="Arial" w:cs="Arial"/>
                <w:szCs w:val="24"/>
                <w:lang w:val="pl-PL" w:eastAsia="pl-PL"/>
              </w:rPr>
              <w:t>zrasza</w:t>
            </w:r>
            <w:r w:rsidRPr="005F6E29">
              <w:rPr>
                <w:rFonts w:ascii="Arial" w:hAnsi="Arial" w:cs="Arial"/>
                <w:szCs w:val="24"/>
                <w:lang w:val="pl-PL" w:eastAsia="pl-PL"/>
              </w:rPr>
              <w:t xml:space="preserve">nym </w:t>
            </w:r>
            <w:r w:rsidR="005F6E29" w:rsidRPr="005F6E29">
              <w:rPr>
                <w:rFonts w:ascii="Arial" w:hAnsi="Arial" w:cs="Arial"/>
                <w:szCs w:val="24"/>
                <w:lang w:val="pl-PL" w:eastAsia="pl-PL"/>
              </w:rPr>
              <w:t>wodą w obiegu zamkniętym</w:t>
            </w:r>
          </w:p>
        </w:tc>
        <w:tc>
          <w:tcPr>
            <w:tcW w:w="1451" w:type="dxa"/>
            <w:shd w:val="clear" w:color="auto" w:fill="FFFFFF"/>
            <w:vAlign w:val="center"/>
          </w:tcPr>
          <w:p w14:paraId="2F6258DD"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98</w:t>
            </w:r>
          </w:p>
        </w:tc>
      </w:tr>
      <w:tr w:rsidR="005F6E29" w:rsidRPr="005F6E29" w14:paraId="55D91B73" w14:textId="77777777" w:rsidTr="001B03CF">
        <w:trPr>
          <w:jc w:val="center"/>
        </w:trPr>
        <w:tc>
          <w:tcPr>
            <w:tcW w:w="3483" w:type="dxa"/>
            <w:shd w:val="clear" w:color="auto" w:fill="FFFFFF"/>
            <w:vAlign w:val="center"/>
          </w:tcPr>
          <w:p w14:paraId="458A2460"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Skruber nr 9</w:t>
            </w:r>
          </w:p>
          <w:p w14:paraId="5FA24087"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wanien kadmowania tytanowego</w:t>
            </w:r>
          </w:p>
        </w:tc>
        <w:tc>
          <w:tcPr>
            <w:tcW w:w="4014" w:type="dxa"/>
            <w:shd w:val="clear" w:color="auto" w:fill="FFFFFF"/>
          </w:tcPr>
          <w:p w14:paraId="6E926A16" w14:textId="77777777" w:rsidR="005F6E29" w:rsidRPr="005F6E29" w:rsidRDefault="005F6E29" w:rsidP="001B03CF">
            <w:pPr>
              <w:pStyle w:val="Tekstpodstawowy"/>
              <w:jc w:val="center"/>
              <w:rPr>
                <w:rFonts w:ascii="Arial" w:hAnsi="Arial" w:cs="Arial"/>
                <w:szCs w:val="24"/>
                <w:lang w:val="pl-PL" w:eastAsia="pl-PL"/>
              </w:rPr>
            </w:pPr>
            <w:r w:rsidRPr="005F6E29">
              <w:rPr>
                <w:rFonts w:ascii="Arial" w:hAnsi="Arial" w:cs="Arial"/>
                <w:szCs w:val="24"/>
                <w:lang w:val="pl-PL" w:eastAsia="pl-PL"/>
              </w:rPr>
              <w:t xml:space="preserve">Poziomy z wypełnieniem stałym </w:t>
            </w:r>
            <w:r w:rsidR="00D43903">
              <w:rPr>
                <w:rFonts w:ascii="Arial" w:hAnsi="Arial" w:cs="Arial"/>
                <w:szCs w:val="24"/>
                <w:lang w:val="pl-PL" w:eastAsia="pl-PL"/>
              </w:rPr>
              <w:t>zrasza</w:t>
            </w:r>
            <w:r w:rsidR="00D43903" w:rsidRPr="005F6E29">
              <w:rPr>
                <w:rFonts w:ascii="Arial" w:hAnsi="Arial" w:cs="Arial"/>
                <w:szCs w:val="24"/>
                <w:lang w:val="pl-PL" w:eastAsia="pl-PL"/>
              </w:rPr>
              <w:t>nym</w:t>
            </w:r>
            <w:r w:rsidRPr="005F6E29">
              <w:rPr>
                <w:rFonts w:ascii="Arial" w:hAnsi="Arial" w:cs="Arial"/>
                <w:szCs w:val="24"/>
                <w:lang w:val="pl-PL" w:eastAsia="pl-PL"/>
              </w:rPr>
              <w:t xml:space="preserve"> wodą w obiegu zamkniętym</w:t>
            </w:r>
          </w:p>
        </w:tc>
        <w:tc>
          <w:tcPr>
            <w:tcW w:w="1451" w:type="dxa"/>
            <w:shd w:val="clear" w:color="auto" w:fill="FFFFFF"/>
            <w:vAlign w:val="center"/>
          </w:tcPr>
          <w:p w14:paraId="01FCAF2E" w14:textId="77777777" w:rsidR="005F6E29" w:rsidRPr="005F6E29" w:rsidRDefault="005F6E29" w:rsidP="0042534D">
            <w:pPr>
              <w:pStyle w:val="Tekstpodstawowy"/>
              <w:jc w:val="center"/>
              <w:rPr>
                <w:rFonts w:ascii="Arial" w:hAnsi="Arial" w:cs="Arial"/>
                <w:szCs w:val="24"/>
                <w:lang w:val="pl-PL" w:eastAsia="pl-PL"/>
              </w:rPr>
            </w:pPr>
            <w:r w:rsidRPr="005F6E29">
              <w:rPr>
                <w:rFonts w:ascii="Arial" w:hAnsi="Arial" w:cs="Arial"/>
                <w:szCs w:val="24"/>
                <w:lang w:val="pl-PL" w:eastAsia="pl-PL"/>
              </w:rPr>
              <w:t>98</w:t>
            </w:r>
          </w:p>
        </w:tc>
      </w:tr>
    </w:tbl>
    <w:p w14:paraId="638131D4" w14:textId="7AD440CF" w:rsidR="005F6E29" w:rsidRDefault="005F6E29" w:rsidP="00565151">
      <w:pPr>
        <w:pStyle w:val="Nagwek2"/>
        <w:spacing w:before="240"/>
        <w:rPr>
          <w:b/>
          <w:color w:val="000000"/>
        </w:rPr>
      </w:pPr>
      <w:r w:rsidRPr="00EC35C6">
        <w:rPr>
          <w:b/>
        </w:rPr>
        <w:t>I.</w:t>
      </w:r>
      <w:r>
        <w:rPr>
          <w:b/>
        </w:rPr>
        <w:t>8</w:t>
      </w:r>
      <w:r w:rsidRPr="00EC35C6">
        <w:rPr>
          <w:b/>
        </w:rPr>
        <w:t>.</w:t>
      </w:r>
      <w:r w:rsidRPr="00EC35C6">
        <w:t xml:space="preserve"> Punkt </w:t>
      </w:r>
      <w:r w:rsidRPr="003C1E9B">
        <w:rPr>
          <w:b/>
        </w:rPr>
        <w:t>IV.2</w:t>
      </w:r>
      <w:r>
        <w:t xml:space="preserve"> </w:t>
      </w:r>
      <w:r w:rsidRPr="00EC35C6">
        <w:t>otrzymuje brzmienie:</w:t>
      </w:r>
    </w:p>
    <w:p w14:paraId="6E617C56" w14:textId="77777777" w:rsidR="005F6E29" w:rsidRPr="005F6E29" w:rsidRDefault="003C1E9B" w:rsidP="003C1E9B">
      <w:pPr>
        <w:spacing w:line="276" w:lineRule="auto"/>
        <w:jc w:val="both"/>
        <w:rPr>
          <w:rFonts w:ascii="Arial" w:hAnsi="Arial" w:cs="Arial"/>
          <w:b/>
          <w:sz w:val="24"/>
          <w:szCs w:val="24"/>
        </w:rPr>
      </w:pPr>
      <w:r>
        <w:rPr>
          <w:rFonts w:ascii="Arial" w:hAnsi="Arial" w:cs="Arial"/>
          <w:b/>
          <w:sz w:val="24"/>
          <w:szCs w:val="24"/>
        </w:rPr>
        <w:t>„</w:t>
      </w:r>
      <w:r w:rsidR="005F6E29" w:rsidRPr="005F6E29">
        <w:rPr>
          <w:rFonts w:ascii="Arial" w:hAnsi="Arial" w:cs="Arial"/>
          <w:b/>
          <w:sz w:val="24"/>
          <w:szCs w:val="24"/>
        </w:rPr>
        <w:t>IV.2. Charakterystyka źródeł emisji hałasu do środowiska.</w:t>
      </w:r>
    </w:p>
    <w:p w14:paraId="2CEBE5C8" w14:textId="77777777" w:rsidR="005F6E29" w:rsidRPr="000B7D60" w:rsidRDefault="005F6E29" w:rsidP="003C1E9B">
      <w:pPr>
        <w:spacing w:line="276" w:lineRule="auto"/>
        <w:jc w:val="both"/>
        <w:rPr>
          <w:rFonts w:ascii="Arial" w:hAnsi="Arial" w:cs="Arial"/>
          <w:sz w:val="24"/>
          <w:szCs w:val="24"/>
        </w:rPr>
      </w:pPr>
      <w:r w:rsidRPr="005F6E29">
        <w:rPr>
          <w:rFonts w:ascii="Arial" w:hAnsi="Arial" w:cs="Arial"/>
          <w:b/>
          <w:sz w:val="24"/>
          <w:szCs w:val="24"/>
        </w:rPr>
        <w:t>IV.2.1.</w:t>
      </w:r>
      <w:r w:rsidRPr="005F6E29">
        <w:rPr>
          <w:rFonts w:ascii="Arial" w:hAnsi="Arial" w:cs="Arial"/>
          <w:sz w:val="24"/>
          <w:szCs w:val="24"/>
        </w:rPr>
        <w:t xml:space="preserve"> Rodzaj i parametry instalacji istotne z punktu widzenia ochrony przed hałasem:</w:t>
      </w:r>
    </w:p>
    <w:p w14:paraId="70DAEAEB" w14:textId="3B798DF4" w:rsidR="005F6E29" w:rsidRPr="004F0096" w:rsidRDefault="005F6E29" w:rsidP="00384990">
      <w:pPr>
        <w:spacing w:line="276" w:lineRule="auto"/>
        <w:ind w:firstLine="708"/>
        <w:jc w:val="both"/>
        <w:rPr>
          <w:rFonts w:ascii="Arial" w:hAnsi="Arial" w:cs="Arial"/>
          <w:sz w:val="24"/>
          <w:szCs w:val="24"/>
        </w:rPr>
      </w:pPr>
      <w:r w:rsidRPr="005F6E29">
        <w:rPr>
          <w:rFonts w:ascii="Arial" w:hAnsi="Arial" w:cs="Arial"/>
          <w:sz w:val="24"/>
          <w:szCs w:val="24"/>
        </w:rPr>
        <w:t>Tabela nr 8a: Źródła typu „PUNKTOWEGO”</w:t>
      </w:r>
    </w:p>
    <w:tbl>
      <w:tblPr>
        <w:tblW w:w="89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Caption w:val="tabela 8a"/>
        <w:tblDescription w:val="charakterystyka punktowych źródeł emisji hałasu i ich czas pracy"/>
      </w:tblPr>
      <w:tblGrid>
        <w:gridCol w:w="1374"/>
        <w:gridCol w:w="3969"/>
        <w:gridCol w:w="1276"/>
        <w:gridCol w:w="992"/>
        <w:gridCol w:w="1370"/>
      </w:tblGrid>
      <w:tr w:rsidR="00284D10" w:rsidRPr="005F6E29" w14:paraId="1746E0A8" w14:textId="77777777" w:rsidTr="00384990">
        <w:trPr>
          <w:cantSplit/>
          <w:trHeight w:val="430"/>
          <w:tblHeader/>
          <w:jc w:val="center"/>
        </w:trPr>
        <w:tc>
          <w:tcPr>
            <w:tcW w:w="1374" w:type="dxa"/>
            <w:vMerge w:val="restart"/>
            <w:shd w:val="clear" w:color="auto" w:fill="FFFFFF"/>
            <w:vAlign w:val="center"/>
          </w:tcPr>
          <w:p w14:paraId="19731B3B" w14:textId="77777777" w:rsidR="00284D10" w:rsidRPr="005F6E29" w:rsidRDefault="00284D10" w:rsidP="003C1E9B">
            <w:pPr>
              <w:spacing w:line="276" w:lineRule="auto"/>
              <w:jc w:val="center"/>
              <w:rPr>
                <w:rFonts w:ascii="Arial" w:hAnsi="Arial" w:cs="Arial"/>
                <w:b/>
                <w:sz w:val="24"/>
                <w:szCs w:val="24"/>
              </w:rPr>
            </w:pPr>
            <w:r>
              <w:rPr>
                <w:rFonts w:ascii="Arial" w:hAnsi="Arial" w:cs="Arial"/>
                <w:b/>
                <w:sz w:val="24"/>
                <w:szCs w:val="24"/>
              </w:rPr>
              <w:t xml:space="preserve">Symbol </w:t>
            </w:r>
            <w:r w:rsidR="007C44B7">
              <w:rPr>
                <w:rFonts w:ascii="Arial" w:hAnsi="Arial" w:cs="Arial"/>
                <w:b/>
                <w:sz w:val="24"/>
                <w:szCs w:val="24"/>
              </w:rPr>
              <w:t>źródła</w:t>
            </w:r>
          </w:p>
        </w:tc>
        <w:tc>
          <w:tcPr>
            <w:tcW w:w="3969" w:type="dxa"/>
            <w:vMerge w:val="restart"/>
            <w:shd w:val="clear" w:color="auto" w:fill="FFFFFF"/>
            <w:vAlign w:val="center"/>
          </w:tcPr>
          <w:p w14:paraId="6FE86299" w14:textId="77777777" w:rsidR="00284D10" w:rsidRPr="005F6E29" w:rsidRDefault="00284D10" w:rsidP="003C1E9B">
            <w:pPr>
              <w:spacing w:line="276" w:lineRule="auto"/>
              <w:jc w:val="center"/>
              <w:rPr>
                <w:rFonts w:ascii="Arial" w:hAnsi="Arial" w:cs="Arial"/>
                <w:b/>
                <w:sz w:val="24"/>
                <w:szCs w:val="24"/>
              </w:rPr>
            </w:pPr>
            <w:r w:rsidRPr="005F6E29">
              <w:rPr>
                <w:rFonts w:ascii="Arial" w:hAnsi="Arial" w:cs="Arial"/>
                <w:b/>
                <w:sz w:val="24"/>
                <w:szCs w:val="24"/>
              </w:rPr>
              <w:t>Źródło emisji hałasu</w:t>
            </w:r>
          </w:p>
          <w:p w14:paraId="411B8251" w14:textId="77777777" w:rsidR="00284D10" w:rsidRPr="005F6E29" w:rsidRDefault="00284D10" w:rsidP="003C1E9B">
            <w:pPr>
              <w:spacing w:line="276" w:lineRule="auto"/>
              <w:jc w:val="center"/>
              <w:rPr>
                <w:rFonts w:ascii="Arial" w:hAnsi="Arial" w:cs="Arial"/>
                <w:b/>
                <w:sz w:val="24"/>
                <w:szCs w:val="24"/>
              </w:rPr>
            </w:pPr>
            <w:r w:rsidRPr="005F6E29">
              <w:rPr>
                <w:rFonts w:ascii="Arial" w:hAnsi="Arial" w:cs="Arial"/>
                <w:b/>
                <w:sz w:val="24"/>
                <w:szCs w:val="24"/>
              </w:rPr>
              <w:t>(lokalizacja/ emitor)</w:t>
            </w:r>
          </w:p>
        </w:tc>
        <w:tc>
          <w:tcPr>
            <w:tcW w:w="2268" w:type="dxa"/>
            <w:gridSpan w:val="2"/>
            <w:shd w:val="clear" w:color="auto" w:fill="FFFFFF"/>
            <w:vAlign w:val="center"/>
          </w:tcPr>
          <w:p w14:paraId="57632548" w14:textId="77777777" w:rsidR="00284D10" w:rsidRPr="005F6E29" w:rsidRDefault="00284D10" w:rsidP="003C1E9B">
            <w:pPr>
              <w:spacing w:line="276" w:lineRule="auto"/>
              <w:jc w:val="center"/>
              <w:rPr>
                <w:rFonts w:ascii="Arial" w:hAnsi="Arial" w:cs="Arial"/>
                <w:b/>
                <w:sz w:val="24"/>
                <w:szCs w:val="24"/>
              </w:rPr>
            </w:pPr>
            <w:r w:rsidRPr="005F6E29">
              <w:rPr>
                <w:rFonts w:ascii="Arial" w:hAnsi="Arial" w:cs="Arial"/>
                <w:b/>
                <w:sz w:val="24"/>
                <w:szCs w:val="24"/>
              </w:rPr>
              <w:t>Czas pracy źródeł dźwięku</w:t>
            </w:r>
          </w:p>
          <w:p w14:paraId="119A1C6B" w14:textId="77777777" w:rsidR="00284D10" w:rsidRPr="005F6E29" w:rsidRDefault="00284D10" w:rsidP="003C1E9B">
            <w:pPr>
              <w:spacing w:line="276" w:lineRule="auto"/>
              <w:jc w:val="center"/>
              <w:rPr>
                <w:rFonts w:ascii="Arial" w:hAnsi="Arial" w:cs="Arial"/>
                <w:b/>
                <w:sz w:val="24"/>
                <w:szCs w:val="24"/>
              </w:rPr>
            </w:pPr>
            <w:r w:rsidRPr="005F6E29">
              <w:rPr>
                <w:rFonts w:ascii="Arial" w:hAnsi="Arial" w:cs="Arial"/>
                <w:b/>
                <w:sz w:val="24"/>
                <w:szCs w:val="24"/>
              </w:rPr>
              <w:t>[h/rok]</w:t>
            </w:r>
          </w:p>
        </w:tc>
        <w:tc>
          <w:tcPr>
            <w:tcW w:w="1370" w:type="dxa"/>
            <w:vMerge w:val="restart"/>
            <w:shd w:val="clear" w:color="auto" w:fill="FFFFFF"/>
            <w:vAlign w:val="center"/>
          </w:tcPr>
          <w:p w14:paraId="6040DF81" w14:textId="77777777" w:rsidR="00284D10" w:rsidRPr="005F6E29" w:rsidRDefault="00284D10" w:rsidP="003C1E9B">
            <w:pPr>
              <w:spacing w:line="276" w:lineRule="auto"/>
              <w:jc w:val="center"/>
              <w:rPr>
                <w:rFonts w:ascii="Arial" w:hAnsi="Arial" w:cs="Arial"/>
                <w:b/>
                <w:sz w:val="24"/>
                <w:szCs w:val="24"/>
              </w:rPr>
            </w:pPr>
            <w:r w:rsidRPr="005F6E29">
              <w:rPr>
                <w:rFonts w:ascii="Arial" w:hAnsi="Arial" w:cs="Arial"/>
                <w:b/>
                <w:sz w:val="24"/>
                <w:szCs w:val="24"/>
              </w:rPr>
              <w:t>Wysokość punktu emisji hałasu</w:t>
            </w:r>
          </w:p>
          <w:p w14:paraId="33CB3F44" w14:textId="77777777" w:rsidR="00284D10" w:rsidRPr="005F6E29" w:rsidRDefault="00284D10" w:rsidP="003C1E9B">
            <w:pPr>
              <w:spacing w:line="276" w:lineRule="auto"/>
              <w:jc w:val="center"/>
              <w:rPr>
                <w:rFonts w:ascii="Arial" w:hAnsi="Arial" w:cs="Arial"/>
                <w:b/>
                <w:sz w:val="24"/>
                <w:szCs w:val="24"/>
              </w:rPr>
            </w:pPr>
            <w:r w:rsidRPr="005F6E29">
              <w:rPr>
                <w:rFonts w:ascii="Arial" w:hAnsi="Arial" w:cs="Arial"/>
                <w:b/>
                <w:sz w:val="24"/>
                <w:szCs w:val="24"/>
              </w:rPr>
              <w:t>[m n.p.t.]</w:t>
            </w:r>
          </w:p>
        </w:tc>
      </w:tr>
      <w:tr w:rsidR="00284D10" w:rsidRPr="005F6E29" w14:paraId="0E071042" w14:textId="77777777" w:rsidTr="00384990">
        <w:trPr>
          <w:cantSplit/>
          <w:trHeight w:val="430"/>
          <w:tblHeader/>
          <w:jc w:val="center"/>
        </w:trPr>
        <w:tc>
          <w:tcPr>
            <w:tcW w:w="1374" w:type="dxa"/>
            <w:vMerge/>
            <w:shd w:val="clear" w:color="auto" w:fill="FFFFFF"/>
            <w:vAlign w:val="center"/>
          </w:tcPr>
          <w:p w14:paraId="1525556A" w14:textId="77777777" w:rsidR="00284D10" w:rsidRPr="005F6E29" w:rsidRDefault="00284D10" w:rsidP="003C1E9B">
            <w:pPr>
              <w:spacing w:line="276" w:lineRule="auto"/>
              <w:jc w:val="center"/>
              <w:rPr>
                <w:rFonts w:ascii="Arial" w:hAnsi="Arial" w:cs="Arial"/>
                <w:b/>
                <w:sz w:val="24"/>
                <w:szCs w:val="24"/>
              </w:rPr>
            </w:pPr>
          </w:p>
        </w:tc>
        <w:tc>
          <w:tcPr>
            <w:tcW w:w="3969" w:type="dxa"/>
            <w:vMerge/>
            <w:shd w:val="clear" w:color="auto" w:fill="FFFFFF"/>
            <w:vAlign w:val="center"/>
          </w:tcPr>
          <w:p w14:paraId="544A88D1" w14:textId="77777777" w:rsidR="00284D10" w:rsidRPr="005F6E29" w:rsidRDefault="00284D10" w:rsidP="003C1E9B">
            <w:pPr>
              <w:spacing w:line="276" w:lineRule="auto"/>
              <w:jc w:val="center"/>
              <w:rPr>
                <w:rFonts w:ascii="Arial" w:hAnsi="Arial" w:cs="Arial"/>
                <w:b/>
                <w:sz w:val="24"/>
                <w:szCs w:val="24"/>
              </w:rPr>
            </w:pPr>
          </w:p>
        </w:tc>
        <w:tc>
          <w:tcPr>
            <w:tcW w:w="1276" w:type="dxa"/>
            <w:shd w:val="clear" w:color="auto" w:fill="FFFFFF"/>
            <w:vAlign w:val="center"/>
          </w:tcPr>
          <w:p w14:paraId="4A6F9470" w14:textId="77777777" w:rsidR="00284D10" w:rsidRPr="005F6E29" w:rsidRDefault="00284D10" w:rsidP="003C1E9B">
            <w:pPr>
              <w:spacing w:line="276" w:lineRule="auto"/>
              <w:jc w:val="center"/>
              <w:rPr>
                <w:rFonts w:ascii="Arial" w:hAnsi="Arial" w:cs="Arial"/>
                <w:b/>
                <w:sz w:val="24"/>
                <w:szCs w:val="24"/>
              </w:rPr>
            </w:pPr>
            <w:r>
              <w:rPr>
                <w:rFonts w:ascii="Arial" w:hAnsi="Arial" w:cs="Arial"/>
                <w:b/>
                <w:sz w:val="24"/>
                <w:szCs w:val="24"/>
              </w:rPr>
              <w:t xml:space="preserve">Pora dzienna </w:t>
            </w:r>
          </w:p>
        </w:tc>
        <w:tc>
          <w:tcPr>
            <w:tcW w:w="992" w:type="dxa"/>
            <w:shd w:val="clear" w:color="auto" w:fill="FFFFFF"/>
            <w:vAlign w:val="center"/>
          </w:tcPr>
          <w:p w14:paraId="359E76B6" w14:textId="77777777" w:rsidR="00284D10" w:rsidRPr="005F6E29" w:rsidRDefault="00284D10" w:rsidP="003C1E9B">
            <w:pPr>
              <w:spacing w:line="276" w:lineRule="auto"/>
              <w:jc w:val="center"/>
              <w:rPr>
                <w:rFonts w:ascii="Arial" w:hAnsi="Arial" w:cs="Arial"/>
                <w:b/>
                <w:sz w:val="24"/>
                <w:szCs w:val="24"/>
              </w:rPr>
            </w:pPr>
            <w:r>
              <w:rPr>
                <w:rFonts w:ascii="Arial" w:hAnsi="Arial" w:cs="Arial"/>
                <w:b/>
                <w:sz w:val="24"/>
                <w:szCs w:val="24"/>
              </w:rPr>
              <w:t>Pora nocna</w:t>
            </w:r>
          </w:p>
        </w:tc>
        <w:tc>
          <w:tcPr>
            <w:tcW w:w="1370" w:type="dxa"/>
            <w:vMerge/>
            <w:shd w:val="clear" w:color="auto" w:fill="FFFFFF"/>
            <w:vAlign w:val="center"/>
          </w:tcPr>
          <w:p w14:paraId="1B3CFEC8" w14:textId="77777777" w:rsidR="00284D10" w:rsidRPr="005F6E29" w:rsidRDefault="00284D10" w:rsidP="003C1E9B">
            <w:pPr>
              <w:spacing w:line="276" w:lineRule="auto"/>
              <w:jc w:val="center"/>
              <w:rPr>
                <w:rFonts w:ascii="Arial" w:hAnsi="Arial" w:cs="Arial"/>
                <w:b/>
                <w:sz w:val="24"/>
                <w:szCs w:val="24"/>
              </w:rPr>
            </w:pPr>
          </w:p>
        </w:tc>
      </w:tr>
      <w:tr w:rsidR="00284D10" w:rsidRPr="005F6E29" w14:paraId="0D70B3B1" w14:textId="77777777" w:rsidTr="007C44B7">
        <w:trPr>
          <w:cantSplit/>
          <w:trHeight w:val="284"/>
          <w:jc w:val="center"/>
        </w:trPr>
        <w:tc>
          <w:tcPr>
            <w:tcW w:w="1374" w:type="dxa"/>
            <w:vAlign w:val="center"/>
          </w:tcPr>
          <w:p w14:paraId="40076009" w14:textId="77777777" w:rsidR="005F6E29" w:rsidRPr="005F6E29" w:rsidRDefault="00755B47" w:rsidP="003C1E9B">
            <w:pPr>
              <w:spacing w:line="276" w:lineRule="auto"/>
              <w:jc w:val="center"/>
              <w:rPr>
                <w:rFonts w:ascii="Arial" w:hAnsi="Arial" w:cs="Arial"/>
                <w:sz w:val="24"/>
                <w:szCs w:val="24"/>
              </w:rPr>
            </w:pPr>
            <w:r w:rsidRPr="007C44B7">
              <w:rPr>
                <w:rFonts w:ascii="Arial" w:hAnsi="Arial" w:cs="Arial"/>
                <w:b/>
                <w:sz w:val="24"/>
                <w:szCs w:val="24"/>
              </w:rPr>
              <w:t>P1</w:t>
            </w:r>
          </w:p>
        </w:tc>
        <w:tc>
          <w:tcPr>
            <w:tcW w:w="3969" w:type="dxa"/>
            <w:vAlign w:val="center"/>
          </w:tcPr>
          <w:p w14:paraId="75FC0B9D" w14:textId="77777777" w:rsidR="005F6E29" w:rsidRPr="00755B47" w:rsidRDefault="005F6E29" w:rsidP="00D43903">
            <w:pPr>
              <w:pStyle w:val="Tekstpodstawowy"/>
              <w:spacing w:line="276" w:lineRule="auto"/>
              <w:rPr>
                <w:rFonts w:ascii="Arial" w:hAnsi="Arial" w:cs="Arial"/>
                <w:szCs w:val="24"/>
                <w:lang w:val="pl-PL" w:eastAsia="pl-PL"/>
              </w:rPr>
            </w:pPr>
            <w:r w:rsidRPr="00755B47">
              <w:rPr>
                <w:rFonts w:ascii="Arial" w:hAnsi="Arial" w:cs="Arial"/>
                <w:szCs w:val="24"/>
                <w:lang w:val="pl-PL" w:eastAsia="pl-PL"/>
              </w:rPr>
              <w:t>Skruber  nr 2 linii alkalicznej</w:t>
            </w:r>
          </w:p>
          <w:p w14:paraId="615677C6" w14:textId="77777777" w:rsidR="005F6E29" w:rsidRPr="00755B47" w:rsidRDefault="005F6E29" w:rsidP="00D43903">
            <w:pPr>
              <w:pStyle w:val="Tekstpodstawowy"/>
              <w:spacing w:line="276" w:lineRule="auto"/>
              <w:rPr>
                <w:rFonts w:ascii="Arial" w:hAnsi="Arial" w:cs="Arial"/>
                <w:szCs w:val="24"/>
                <w:lang w:val="pl-PL" w:eastAsia="pl-PL"/>
              </w:rPr>
            </w:pPr>
            <w:r w:rsidRPr="00755B47">
              <w:rPr>
                <w:rFonts w:ascii="Arial" w:hAnsi="Arial" w:cs="Arial"/>
                <w:szCs w:val="24"/>
                <w:lang w:val="pl-PL" w:eastAsia="pl-PL"/>
              </w:rPr>
              <w:t>o mocy 44 kW</w:t>
            </w:r>
          </w:p>
        </w:tc>
        <w:tc>
          <w:tcPr>
            <w:tcW w:w="1276" w:type="dxa"/>
            <w:vAlign w:val="center"/>
          </w:tcPr>
          <w:p w14:paraId="4D3DDCF1" w14:textId="77777777" w:rsidR="005F6E29"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16</w:t>
            </w:r>
          </w:p>
        </w:tc>
        <w:tc>
          <w:tcPr>
            <w:tcW w:w="992" w:type="dxa"/>
            <w:vAlign w:val="center"/>
          </w:tcPr>
          <w:p w14:paraId="5951E69C" w14:textId="77777777" w:rsidR="005F6E29"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8</w:t>
            </w:r>
          </w:p>
        </w:tc>
        <w:tc>
          <w:tcPr>
            <w:tcW w:w="1370" w:type="dxa"/>
            <w:vAlign w:val="center"/>
          </w:tcPr>
          <w:p w14:paraId="3608DF71" w14:textId="77777777" w:rsidR="005F6E29" w:rsidRPr="00755B47" w:rsidRDefault="005F6E29" w:rsidP="003C1E9B">
            <w:pPr>
              <w:spacing w:line="276" w:lineRule="auto"/>
              <w:jc w:val="center"/>
              <w:rPr>
                <w:rFonts w:ascii="Arial" w:hAnsi="Arial" w:cs="Arial"/>
                <w:sz w:val="24"/>
                <w:szCs w:val="24"/>
              </w:rPr>
            </w:pPr>
            <w:r w:rsidRPr="00755B47">
              <w:rPr>
                <w:rFonts w:ascii="Arial" w:hAnsi="Arial" w:cs="Arial"/>
                <w:sz w:val="24"/>
                <w:szCs w:val="24"/>
              </w:rPr>
              <w:t>3</w:t>
            </w:r>
          </w:p>
        </w:tc>
      </w:tr>
      <w:tr w:rsidR="00284D10" w:rsidRPr="005F6E29" w14:paraId="73C5BFB2" w14:textId="77777777" w:rsidTr="007C44B7">
        <w:trPr>
          <w:cantSplit/>
          <w:trHeight w:val="284"/>
          <w:jc w:val="center"/>
        </w:trPr>
        <w:tc>
          <w:tcPr>
            <w:tcW w:w="1374" w:type="dxa"/>
            <w:vAlign w:val="center"/>
          </w:tcPr>
          <w:p w14:paraId="37AA4546" w14:textId="77777777" w:rsidR="00284D10" w:rsidRPr="005F6E29" w:rsidRDefault="00755B47" w:rsidP="003C1E9B">
            <w:pPr>
              <w:spacing w:line="276" w:lineRule="auto"/>
              <w:jc w:val="center"/>
              <w:rPr>
                <w:rFonts w:ascii="Arial" w:hAnsi="Arial" w:cs="Arial"/>
                <w:sz w:val="24"/>
                <w:szCs w:val="24"/>
              </w:rPr>
            </w:pPr>
            <w:r w:rsidRPr="007C44B7">
              <w:rPr>
                <w:rFonts w:ascii="Arial" w:hAnsi="Arial" w:cs="Arial"/>
                <w:b/>
                <w:sz w:val="24"/>
                <w:szCs w:val="24"/>
              </w:rPr>
              <w:t>P2</w:t>
            </w:r>
          </w:p>
        </w:tc>
        <w:tc>
          <w:tcPr>
            <w:tcW w:w="3969" w:type="dxa"/>
            <w:vAlign w:val="center"/>
          </w:tcPr>
          <w:p w14:paraId="1A305C35" w14:textId="77777777" w:rsidR="00284D10" w:rsidRPr="00755B47" w:rsidRDefault="00284D10" w:rsidP="00D43903">
            <w:pPr>
              <w:pStyle w:val="Tab-Tre-rodek1"/>
              <w:spacing w:line="276" w:lineRule="auto"/>
              <w:jc w:val="both"/>
              <w:rPr>
                <w:rFonts w:ascii="Arial" w:hAnsi="Arial" w:cs="Arial"/>
                <w:sz w:val="24"/>
                <w:szCs w:val="24"/>
              </w:rPr>
            </w:pPr>
            <w:r w:rsidRPr="00755B47">
              <w:rPr>
                <w:rFonts w:ascii="Arial" w:hAnsi="Arial" w:cs="Arial"/>
                <w:sz w:val="24"/>
                <w:szCs w:val="24"/>
              </w:rPr>
              <w:t>Skruber linii nr1 kwaśno-chromowej o mocy 44 kW</w:t>
            </w:r>
          </w:p>
        </w:tc>
        <w:tc>
          <w:tcPr>
            <w:tcW w:w="1276" w:type="dxa"/>
            <w:vAlign w:val="center"/>
          </w:tcPr>
          <w:p w14:paraId="4C4E258F" w14:textId="77777777" w:rsidR="00284D10"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16</w:t>
            </w:r>
          </w:p>
        </w:tc>
        <w:tc>
          <w:tcPr>
            <w:tcW w:w="992" w:type="dxa"/>
            <w:vAlign w:val="center"/>
          </w:tcPr>
          <w:p w14:paraId="6D03C3A7" w14:textId="77777777" w:rsidR="00284D10"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8</w:t>
            </w:r>
          </w:p>
        </w:tc>
        <w:tc>
          <w:tcPr>
            <w:tcW w:w="1370" w:type="dxa"/>
            <w:vAlign w:val="center"/>
          </w:tcPr>
          <w:p w14:paraId="4475BC4D" w14:textId="77777777" w:rsidR="00284D10"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3</w:t>
            </w:r>
          </w:p>
        </w:tc>
      </w:tr>
      <w:tr w:rsidR="00284D10" w:rsidRPr="005F6E29" w14:paraId="2A7DE2EA" w14:textId="77777777" w:rsidTr="007C44B7">
        <w:trPr>
          <w:cantSplit/>
          <w:trHeight w:val="284"/>
          <w:jc w:val="center"/>
        </w:trPr>
        <w:tc>
          <w:tcPr>
            <w:tcW w:w="1374" w:type="dxa"/>
            <w:vAlign w:val="center"/>
          </w:tcPr>
          <w:p w14:paraId="0457F4D2" w14:textId="77777777" w:rsidR="00284D10" w:rsidRPr="005F6E29" w:rsidRDefault="00755B47" w:rsidP="003C1E9B">
            <w:pPr>
              <w:spacing w:line="276" w:lineRule="auto"/>
              <w:jc w:val="center"/>
              <w:rPr>
                <w:rFonts w:ascii="Arial" w:hAnsi="Arial" w:cs="Arial"/>
                <w:sz w:val="24"/>
                <w:szCs w:val="24"/>
              </w:rPr>
            </w:pPr>
            <w:r w:rsidRPr="007C44B7">
              <w:rPr>
                <w:rFonts w:ascii="Arial" w:hAnsi="Arial" w:cs="Arial"/>
                <w:b/>
                <w:sz w:val="24"/>
                <w:szCs w:val="24"/>
              </w:rPr>
              <w:lastRenderedPageBreak/>
              <w:t>P3</w:t>
            </w:r>
          </w:p>
        </w:tc>
        <w:tc>
          <w:tcPr>
            <w:tcW w:w="3969" w:type="dxa"/>
            <w:vAlign w:val="center"/>
          </w:tcPr>
          <w:p w14:paraId="3D57D828" w14:textId="77777777" w:rsidR="00284D10" w:rsidRPr="00755B47" w:rsidRDefault="00284D10" w:rsidP="00D43903">
            <w:pPr>
              <w:spacing w:line="276" w:lineRule="auto"/>
              <w:jc w:val="both"/>
              <w:rPr>
                <w:rFonts w:ascii="Arial" w:hAnsi="Arial" w:cs="Arial"/>
                <w:sz w:val="24"/>
                <w:szCs w:val="24"/>
              </w:rPr>
            </w:pPr>
            <w:r w:rsidRPr="00755B47">
              <w:rPr>
                <w:rFonts w:ascii="Arial" w:hAnsi="Arial" w:cs="Arial"/>
                <w:sz w:val="24"/>
                <w:szCs w:val="24"/>
              </w:rPr>
              <w:t xml:space="preserve">Skruber nr 5 wanny chromowej </w:t>
            </w:r>
            <w:r w:rsidRPr="00755B47">
              <w:rPr>
                <w:rFonts w:ascii="Arial" w:hAnsi="Arial" w:cs="Arial"/>
                <w:sz w:val="24"/>
                <w:szCs w:val="24"/>
              </w:rPr>
              <w:br/>
              <w:t>o mocy 15 kW</w:t>
            </w:r>
          </w:p>
        </w:tc>
        <w:tc>
          <w:tcPr>
            <w:tcW w:w="1276" w:type="dxa"/>
            <w:vAlign w:val="center"/>
          </w:tcPr>
          <w:p w14:paraId="6E0C5563" w14:textId="77777777" w:rsidR="00284D10"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16</w:t>
            </w:r>
          </w:p>
        </w:tc>
        <w:tc>
          <w:tcPr>
            <w:tcW w:w="992" w:type="dxa"/>
            <w:vAlign w:val="center"/>
          </w:tcPr>
          <w:p w14:paraId="6A34B584" w14:textId="77777777" w:rsidR="00284D10"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8</w:t>
            </w:r>
          </w:p>
        </w:tc>
        <w:tc>
          <w:tcPr>
            <w:tcW w:w="1370" w:type="dxa"/>
            <w:vAlign w:val="center"/>
          </w:tcPr>
          <w:p w14:paraId="03248138" w14:textId="77777777" w:rsidR="00284D10"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3</w:t>
            </w:r>
          </w:p>
        </w:tc>
      </w:tr>
      <w:tr w:rsidR="00284D10" w:rsidRPr="005F6E29" w14:paraId="7ED1DC49" w14:textId="77777777" w:rsidTr="007C44B7">
        <w:trPr>
          <w:cantSplit/>
          <w:trHeight w:val="255"/>
          <w:jc w:val="center"/>
        </w:trPr>
        <w:tc>
          <w:tcPr>
            <w:tcW w:w="1374" w:type="dxa"/>
            <w:vAlign w:val="center"/>
          </w:tcPr>
          <w:p w14:paraId="3A76ECDF" w14:textId="77777777" w:rsidR="00284D10" w:rsidRPr="005F6E29" w:rsidRDefault="00755B47" w:rsidP="003C1E9B">
            <w:pPr>
              <w:spacing w:line="276" w:lineRule="auto"/>
              <w:jc w:val="center"/>
              <w:rPr>
                <w:rFonts w:ascii="Arial" w:hAnsi="Arial" w:cs="Arial"/>
                <w:sz w:val="24"/>
                <w:szCs w:val="24"/>
              </w:rPr>
            </w:pPr>
            <w:r w:rsidRPr="007C44B7">
              <w:rPr>
                <w:rFonts w:ascii="Arial" w:hAnsi="Arial" w:cs="Arial"/>
                <w:b/>
                <w:sz w:val="24"/>
                <w:szCs w:val="24"/>
              </w:rPr>
              <w:t>P4</w:t>
            </w:r>
          </w:p>
        </w:tc>
        <w:tc>
          <w:tcPr>
            <w:tcW w:w="3969" w:type="dxa"/>
            <w:vAlign w:val="center"/>
          </w:tcPr>
          <w:p w14:paraId="7F6A0AE3" w14:textId="77777777" w:rsidR="00284D10" w:rsidRPr="00755B47" w:rsidRDefault="00284D10" w:rsidP="00D43903">
            <w:pPr>
              <w:spacing w:line="276" w:lineRule="auto"/>
              <w:jc w:val="both"/>
              <w:rPr>
                <w:rFonts w:ascii="Arial" w:hAnsi="Arial" w:cs="Arial"/>
                <w:sz w:val="24"/>
                <w:szCs w:val="24"/>
              </w:rPr>
            </w:pPr>
            <w:r w:rsidRPr="00755B47">
              <w:rPr>
                <w:rFonts w:ascii="Arial" w:hAnsi="Arial" w:cs="Arial"/>
                <w:sz w:val="24"/>
                <w:szCs w:val="24"/>
              </w:rPr>
              <w:t xml:space="preserve">Skruber nr 4 linii anodowania </w:t>
            </w:r>
          </w:p>
          <w:p w14:paraId="2230AB8A" w14:textId="77777777" w:rsidR="00284D10" w:rsidRPr="00755B47" w:rsidRDefault="00284D10" w:rsidP="00D43903">
            <w:pPr>
              <w:spacing w:line="276" w:lineRule="auto"/>
              <w:jc w:val="both"/>
              <w:rPr>
                <w:rFonts w:ascii="Arial" w:hAnsi="Arial" w:cs="Arial"/>
                <w:sz w:val="24"/>
                <w:szCs w:val="24"/>
              </w:rPr>
            </w:pPr>
            <w:r w:rsidRPr="00755B47">
              <w:rPr>
                <w:rFonts w:ascii="Arial" w:hAnsi="Arial" w:cs="Arial"/>
                <w:sz w:val="24"/>
                <w:szCs w:val="24"/>
              </w:rPr>
              <w:t>o mocy 30 kW</w:t>
            </w:r>
          </w:p>
        </w:tc>
        <w:tc>
          <w:tcPr>
            <w:tcW w:w="1276" w:type="dxa"/>
            <w:vAlign w:val="center"/>
          </w:tcPr>
          <w:p w14:paraId="40319763" w14:textId="77777777" w:rsidR="00284D10"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16</w:t>
            </w:r>
          </w:p>
        </w:tc>
        <w:tc>
          <w:tcPr>
            <w:tcW w:w="992" w:type="dxa"/>
            <w:vAlign w:val="center"/>
          </w:tcPr>
          <w:p w14:paraId="49898B07" w14:textId="77777777" w:rsidR="00284D10"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8</w:t>
            </w:r>
          </w:p>
        </w:tc>
        <w:tc>
          <w:tcPr>
            <w:tcW w:w="1370" w:type="dxa"/>
            <w:vAlign w:val="center"/>
          </w:tcPr>
          <w:p w14:paraId="3CA7721F" w14:textId="77777777" w:rsidR="00284D10"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3</w:t>
            </w:r>
          </w:p>
        </w:tc>
      </w:tr>
      <w:tr w:rsidR="00284D10" w:rsidRPr="005F6E29" w14:paraId="524B7D7C" w14:textId="77777777" w:rsidTr="007C44B7">
        <w:trPr>
          <w:cantSplit/>
          <w:trHeight w:val="255"/>
          <w:jc w:val="center"/>
        </w:trPr>
        <w:tc>
          <w:tcPr>
            <w:tcW w:w="1374" w:type="dxa"/>
            <w:vAlign w:val="center"/>
          </w:tcPr>
          <w:p w14:paraId="53FCD23B" w14:textId="77777777" w:rsidR="00284D10" w:rsidRPr="005F6E29" w:rsidRDefault="00755B47" w:rsidP="003C1E9B">
            <w:pPr>
              <w:spacing w:line="276" w:lineRule="auto"/>
              <w:jc w:val="center"/>
              <w:rPr>
                <w:rFonts w:ascii="Arial" w:hAnsi="Arial" w:cs="Arial"/>
                <w:sz w:val="24"/>
                <w:szCs w:val="24"/>
              </w:rPr>
            </w:pPr>
            <w:r w:rsidRPr="007C44B7">
              <w:rPr>
                <w:rFonts w:ascii="Arial" w:hAnsi="Arial" w:cs="Arial"/>
                <w:b/>
                <w:sz w:val="24"/>
                <w:szCs w:val="24"/>
              </w:rPr>
              <w:t>P5</w:t>
            </w:r>
          </w:p>
        </w:tc>
        <w:tc>
          <w:tcPr>
            <w:tcW w:w="3969" w:type="dxa"/>
            <w:vAlign w:val="center"/>
          </w:tcPr>
          <w:p w14:paraId="251A0910" w14:textId="77777777" w:rsidR="00284D10" w:rsidRPr="00755B47" w:rsidRDefault="00284D10" w:rsidP="00D43903">
            <w:pPr>
              <w:spacing w:line="276" w:lineRule="auto"/>
              <w:jc w:val="both"/>
              <w:rPr>
                <w:rFonts w:ascii="Arial" w:hAnsi="Arial" w:cs="Arial"/>
                <w:sz w:val="24"/>
                <w:szCs w:val="24"/>
              </w:rPr>
            </w:pPr>
            <w:r w:rsidRPr="00755B47">
              <w:rPr>
                <w:rFonts w:ascii="Arial" w:hAnsi="Arial" w:cs="Arial"/>
                <w:sz w:val="24"/>
                <w:szCs w:val="24"/>
              </w:rPr>
              <w:t xml:space="preserve">Sprężarka powietrza </w:t>
            </w:r>
          </w:p>
          <w:p w14:paraId="72DA664E" w14:textId="77777777" w:rsidR="00284D10" w:rsidRPr="00755B47" w:rsidRDefault="00284D10" w:rsidP="00D43903">
            <w:pPr>
              <w:spacing w:line="276" w:lineRule="auto"/>
              <w:jc w:val="both"/>
              <w:rPr>
                <w:rFonts w:ascii="Arial" w:hAnsi="Arial" w:cs="Arial"/>
                <w:sz w:val="24"/>
                <w:szCs w:val="24"/>
              </w:rPr>
            </w:pPr>
            <w:r w:rsidRPr="00755B47">
              <w:rPr>
                <w:rFonts w:ascii="Arial" w:hAnsi="Arial" w:cs="Arial"/>
                <w:sz w:val="24"/>
                <w:szCs w:val="24"/>
              </w:rPr>
              <w:t>o mocy 29 kW</w:t>
            </w:r>
          </w:p>
        </w:tc>
        <w:tc>
          <w:tcPr>
            <w:tcW w:w="1276" w:type="dxa"/>
            <w:vAlign w:val="center"/>
          </w:tcPr>
          <w:p w14:paraId="3F93A0B8" w14:textId="77777777" w:rsidR="00284D10"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16</w:t>
            </w:r>
          </w:p>
        </w:tc>
        <w:tc>
          <w:tcPr>
            <w:tcW w:w="992" w:type="dxa"/>
            <w:vAlign w:val="center"/>
          </w:tcPr>
          <w:p w14:paraId="1D89795B" w14:textId="77777777" w:rsidR="00284D10"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8</w:t>
            </w:r>
          </w:p>
        </w:tc>
        <w:tc>
          <w:tcPr>
            <w:tcW w:w="1370" w:type="dxa"/>
            <w:vAlign w:val="center"/>
          </w:tcPr>
          <w:p w14:paraId="3E01489D" w14:textId="77777777" w:rsidR="00284D10" w:rsidRPr="00755B47" w:rsidRDefault="00284D10" w:rsidP="003C1E9B">
            <w:pPr>
              <w:spacing w:line="276" w:lineRule="auto"/>
              <w:jc w:val="center"/>
              <w:rPr>
                <w:rFonts w:ascii="Arial" w:hAnsi="Arial" w:cs="Arial"/>
                <w:sz w:val="24"/>
                <w:szCs w:val="24"/>
              </w:rPr>
            </w:pPr>
            <w:r w:rsidRPr="00755B47">
              <w:rPr>
                <w:rFonts w:ascii="Arial" w:hAnsi="Arial" w:cs="Arial"/>
                <w:sz w:val="24"/>
                <w:szCs w:val="24"/>
              </w:rPr>
              <w:t>2</w:t>
            </w:r>
          </w:p>
        </w:tc>
      </w:tr>
      <w:tr w:rsidR="00284D10" w:rsidRPr="005F6E29" w14:paraId="1C774EA5" w14:textId="77777777" w:rsidTr="00AC3B27">
        <w:trPr>
          <w:cantSplit/>
          <w:trHeight w:val="255"/>
          <w:jc w:val="center"/>
        </w:trPr>
        <w:tc>
          <w:tcPr>
            <w:tcW w:w="1374" w:type="dxa"/>
            <w:vAlign w:val="center"/>
          </w:tcPr>
          <w:p w14:paraId="3519DEB5" w14:textId="77777777" w:rsidR="00284D10" w:rsidRPr="007C44B7" w:rsidRDefault="00755B47" w:rsidP="003C1E9B">
            <w:pPr>
              <w:spacing w:line="276" w:lineRule="auto"/>
              <w:jc w:val="center"/>
              <w:rPr>
                <w:rFonts w:ascii="Arial" w:hAnsi="Arial" w:cs="Arial"/>
                <w:b/>
                <w:sz w:val="24"/>
                <w:szCs w:val="24"/>
              </w:rPr>
            </w:pPr>
            <w:r>
              <w:rPr>
                <w:rFonts w:ascii="Arial" w:hAnsi="Arial" w:cs="Arial"/>
                <w:b/>
                <w:sz w:val="24"/>
                <w:szCs w:val="24"/>
              </w:rPr>
              <w:t>P6</w:t>
            </w:r>
          </w:p>
        </w:tc>
        <w:tc>
          <w:tcPr>
            <w:tcW w:w="3969" w:type="dxa"/>
            <w:vAlign w:val="center"/>
          </w:tcPr>
          <w:p w14:paraId="3C81855E" w14:textId="77777777" w:rsidR="00284D10" w:rsidRPr="005F6E29" w:rsidRDefault="00284D10" w:rsidP="00D43903">
            <w:pPr>
              <w:pStyle w:val="Nagwek"/>
              <w:tabs>
                <w:tab w:val="clear" w:pos="4536"/>
                <w:tab w:val="clear" w:pos="9072"/>
                <w:tab w:val="left" w:pos="702"/>
                <w:tab w:val="center" w:pos="900"/>
              </w:tabs>
              <w:spacing w:line="276" w:lineRule="auto"/>
              <w:jc w:val="both"/>
              <w:rPr>
                <w:rFonts w:ascii="Arial" w:hAnsi="Arial" w:cs="Arial"/>
                <w:noProof/>
                <w:sz w:val="24"/>
                <w:szCs w:val="24"/>
                <w:lang w:eastAsia="en-US"/>
              </w:rPr>
            </w:pPr>
            <w:r w:rsidRPr="005F6E29">
              <w:rPr>
                <w:rFonts w:ascii="Arial" w:hAnsi="Arial" w:cs="Arial"/>
                <w:noProof/>
                <w:sz w:val="24"/>
                <w:szCs w:val="24"/>
                <w:lang w:eastAsia="en-US"/>
              </w:rPr>
              <w:t>Centrala wentylacyjna Nr 1</w:t>
            </w:r>
          </w:p>
        </w:tc>
        <w:tc>
          <w:tcPr>
            <w:tcW w:w="1276" w:type="dxa"/>
            <w:vAlign w:val="center"/>
          </w:tcPr>
          <w:p w14:paraId="4FE64927" w14:textId="77777777" w:rsidR="00284D10" w:rsidRPr="005F6E29" w:rsidRDefault="00284D10" w:rsidP="003C1E9B">
            <w:pPr>
              <w:spacing w:line="276" w:lineRule="auto"/>
              <w:jc w:val="center"/>
              <w:rPr>
                <w:rFonts w:ascii="Arial" w:hAnsi="Arial" w:cs="Arial"/>
                <w:sz w:val="24"/>
                <w:szCs w:val="24"/>
              </w:rPr>
            </w:pPr>
            <w:r>
              <w:rPr>
                <w:rFonts w:ascii="Arial" w:hAnsi="Arial" w:cs="Arial"/>
                <w:sz w:val="24"/>
                <w:szCs w:val="24"/>
              </w:rPr>
              <w:t>16</w:t>
            </w:r>
          </w:p>
        </w:tc>
        <w:tc>
          <w:tcPr>
            <w:tcW w:w="992" w:type="dxa"/>
            <w:vAlign w:val="center"/>
          </w:tcPr>
          <w:p w14:paraId="50914D7C" w14:textId="77777777" w:rsidR="00284D10" w:rsidRPr="005F6E29" w:rsidRDefault="00284D10" w:rsidP="003C1E9B">
            <w:pPr>
              <w:spacing w:line="276" w:lineRule="auto"/>
              <w:jc w:val="center"/>
              <w:rPr>
                <w:rFonts w:ascii="Arial" w:hAnsi="Arial" w:cs="Arial"/>
                <w:sz w:val="24"/>
                <w:szCs w:val="24"/>
              </w:rPr>
            </w:pPr>
            <w:r>
              <w:rPr>
                <w:rFonts w:ascii="Arial" w:hAnsi="Arial" w:cs="Arial"/>
                <w:sz w:val="24"/>
                <w:szCs w:val="24"/>
              </w:rPr>
              <w:t>8</w:t>
            </w:r>
          </w:p>
        </w:tc>
        <w:tc>
          <w:tcPr>
            <w:tcW w:w="1370" w:type="dxa"/>
            <w:vAlign w:val="center"/>
          </w:tcPr>
          <w:p w14:paraId="71567299" w14:textId="77777777" w:rsidR="00284D10" w:rsidRPr="005F6E29" w:rsidRDefault="00284D10" w:rsidP="003C1E9B">
            <w:pPr>
              <w:spacing w:line="276" w:lineRule="auto"/>
              <w:jc w:val="center"/>
              <w:rPr>
                <w:rFonts w:ascii="Arial" w:hAnsi="Arial" w:cs="Arial"/>
                <w:sz w:val="24"/>
                <w:szCs w:val="24"/>
              </w:rPr>
            </w:pPr>
            <w:r w:rsidRPr="005F6E29">
              <w:rPr>
                <w:rFonts w:ascii="Arial" w:hAnsi="Arial" w:cs="Arial"/>
                <w:sz w:val="24"/>
                <w:szCs w:val="24"/>
              </w:rPr>
              <w:t>6</w:t>
            </w:r>
          </w:p>
        </w:tc>
      </w:tr>
      <w:tr w:rsidR="00284D10" w:rsidRPr="005F6E29" w14:paraId="52BD9B03" w14:textId="77777777" w:rsidTr="00AC3B27">
        <w:trPr>
          <w:cantSplit/>
          <w:trHeight w:val="255"/>
          <w:jc w:val="center"/>
        </w:trPr>
        <w:tc>
          <w:tcPr>
            <w:tcW w:w="1374" w:type="dxa"/>
            <w:vAlign w:val="center"/>
          </w:tcPr>
          <w:p w14:paraId="2810DB8C" w14:textId="77777777" w:rsidR="00284D10" w:rsidRPr="007C44B7" w:rsidRDefault="00755B47" w:rsidP="003C1E9B">
            <w:pPr>
              <w:spacing w:line="276" w:lineRule="auto"/>
              <w:jc w:val="center"/>
              <w:rPr>
                <w:rFonts w:ascii="Arial" w:hAnsi="Arial" w:cs="Arial"/>
                <w:b/>
                <w:sz w:val="24"/>
                <w:szCs w:val="24"/>
              </w:rPr>
            </w:pPr>
            <w:r>
              <w:rPr>
                <w:rFonts w:ascii="Arial" w:hAnsi="Arial" w:cs="Arial"/>
                <w:b/>
                <w:sz w:val="24"/>
                <w:szCs w:val="24"/>
              </w:rPr>
              <w:t>P7</w:t>
            </w:r>
          </w:p>
        </w:tc>
        <w:tc>
          <w:tcPr>
            <w:tcW w:w="3969" w:type="dxa"/>
            <w:vAlign w:val="center"/>
          </w:tcPr>
          <w:p w14:paraId="29C347E7" w14:textId="77777777" w:rsidR="00284D10" w:rsidRPr="005F6E29" w:rsidRDefault="00284D10" w:rsidP="00D43903">
            <w:pPr>
              <w:pStyle w:val="Nagwek"/>
              <w:tabs>
                <w:tab w:val="clear" w:pos="4536"/>
                <w:tab w:val="clear" w:pos="9072"/>
                <w:tab w:val="left" w:pos="702"/>
                <w:tab w:val="center" w:pos="900"/>
              </w:tabs>
              <w:spacing w:line="276" w:lineRule="auto"/>
              <w:jc w:val="both"/>
              <w:rPr>
                <w:rFonts w:ascii="Arial" w:hAnsi="Arial" w:cs="Arial"/>
                <w:noProof/>
                <w:sz w:val="24"/>
                <w:szCs w:val="24"/>
                <w:lang w:eastAsia="en-US"/>
              </w:rPr>
            </w:pPr>
            <w:r w:rsidRPr="005F6E29">
              <w:rPr>
                <w:rFonts w:ascii="Arial" w:hAnsi="Arial" w:cs="Arial"/>
                <w:noProof/>
                <w:sz w:val="24"/>
                <w:szCs w:val="24"/>
                <w:lang w:eastAsia="en-US"/>
              </w:rPr>
              <w:t>Centrala wentylacyjna Nr 2</w:t>
            </w:r>
          </w:p>
        </w:tc>
        <w:tc>
          <w:tcPr>
            <w:tcW w:w="1276" w:type="dxa"/>
            <w:vAlign w:val="center"/>
          </w:tcPr>
          <w:p w14:paraId="43AA2BAE" w14:textId="77777777" w:rsidR="00284D10" w:rsidRPr="005F6E29" w:rsidRDefault="00284D10" w:rsidP="003C1E9B">
            <w:pPr>
              <w:spacing w:line="276" w:lineRule="auto"/>
              <w:jc w:val="center"/>
              <w:rPr>
                <w:rFonts w:ascii="Arial" w:hAnsi="Arial" w:cs="Arial"/>
                <w:sz w:val="24"/>
                <w:szCs w:val="24"/>
              </w:rPr>
            </w:pPr>
            <w:r>
              <w:rPr>
                <w:rFonts w:ascii="Arial" w:hAnsi="Arial" w:cs="Arial"/>
                <w:sz w:val="24"/>
                <w:szCs w:val="24"/>
              </w:rPr>
              <w:t>16</w:t>
            </w:r>
          </w:p>
        </w:tc>
        <w:tc>
          <w:tcPr>
            <w:tcW w:w="992" w:type="dxa"/>
            <w:vAlign w:val="center"/>
          </w:tcPr>
          <w:p w14:paraId="725A85FA" w14:textId="77777777" w:rsidR="00284D10" w:rsidRPr="005F6E29" w:rsidRDefault="00284D10" w:rsidP="003C1E9B">
            <w:pPr>
              <w:spacing w:line="276" w:lineRule="auto"/>
              <w:jc w:val="center"/>
              <w:rPr>
                <w:rFonts w:ascii="Arial" w:hAnsi="Arial" w:cs="Arial"/>
                <w:sz w:val="24"/>
                <w:szCs w:val="24"/>
              </w:rPr>
            </w:pPr>
            <w:r>
              <w:rPr>
                <w:rFonts w:ascii="Arial" w:hAnsi="Arial" w:cs="Arial"/>
                <w:sz w:val="24"/>
                <w:szCs w:val="24"/>
              </w:rPr>
              <w:t>8</w:t>
            </w:r>
          </w:p>
        </w:tc>
        <w:tc>
          <w:tcPr>
            <w:tcW w:w="1370" w:type="dxa"/>
            <w:vAlign w:val="center"/>
          </w:tcPr>
          <w:p w14:paraId="15D2CADF" w14:textId="77777777" w:rsidR="00284D10" w:rsidRPr="005F6E29" w:rsidRDefault="00284D10" w:rsidP="003C1E9B">
            <w:pPr>
              <w:spacing w:line="276" w:lineRule="auto"/>
              <w:jc w:val="center"/>
              <w:rPr>
                <w:rFonts w:ascii="Arial" w:hAnsi="Arial" w:cs="Arial"/>
                <w:sz w:val="24"/>
                <w:szCs w:val="24"/>
              </w:rPr>
            </w:pPr>
            <w:r w:rsidRPr="005F6E29">
              <w:rPr>
                <w:rFonts w:ascii="Arial" w:hAnsi="Arial" w:cs="Arial"/>
                <w:sz w:val="24"/>
                <w:szCs w:val="24"/>
              </w:rPr>
              <w:t>6</w:t>
            </w:r>
          </w:p>
        </w:tc>
      </w:tr>
      <w:tr w:rsidR="00284D10" w:rsidRPr="005F6E29" w14:paraId="621ED472" w14:textId="77777777" w:rsidTr="007C44B7">
        <w:trPr>
          <w:cantSplit/>
          <w:trHeight w:val="255"/>
          <w:jc w:val="center"/>
        </w:trPr>
        <w:tc>
          <w:tcPr>
            <w:tcW w:w="1374" w:type="dxa"/>
            <w:vAlign w:val="center"/>
          </w:tcPr>
          <w:p w14:paraId="4EF09F4D" w14:textId="77777777" w:rsidR="00284D10" w:rsidRPr="007C44B7" w:rsidRDefault="00755B47" w:rsidP="003C1E9B">
            <w:pPr>
              <w:spacing w:line="276" w:lineRule="auto"/>
              <w:jc w:val="center"/>
              <w:rPr>
                <w:rFonts w:ascii="Arial" w:hAnsi="Arial" w:cs="Arial"/>
                <w:b/>
                <w:sz w:val="24"/>
                <w:szCs w:val="24"/>
              </w:rPr>
            </w:pPr>
            <w:r w:rsidRPr="007C44B7">
              <w:rPr>
                <w:rFonts w:ascii="Arial" w:hAnsi="Arial" w:cs="Arial"/>
                <w:b/>
                <w:sz w:val="24"/>
                <w:szCs w:val="24"/>
              </w:rPr>
              <w:t>P8</w:t>
            </w:r>
            <w:r w:rsidR="007C44B7" w:rsidRPr="007C44B7">
              <w:rPr>
                <w:rFonts w:ascii="Arial" w:hAnsi="Arial" w:cs="Arial"/>
                <w:b/>
                <w:sz w:val="24"/>
                <w:szCs w:val="24"/>
              </w:rPr>
              <w:t>-</w:t>
            </w:r>
            <w:r>
              <w:rPr>
                <w:rFonts w:ascii="Arial" w:hAnsi="Arial" w:cs="Arial"/>
                <w:b/>
                <w:sz w:val="24"/>
                <w:szCs w:val="24"/>
              </w:rPr>
              <w:t>P9</w:t>
            </w:r>
          </w:p>
        </w:tc>
        <w:tc>
          <w:tcPr>
            <w:tcW w:w="3969" w:type="dxa"/>
            <w:vAlign w:val="center"/>
          </w:tcPr>
          <w:p w14:paraId="001C2551" w14:textId="77777777" w:rsidR="00284D10" w:rsidRPr="005F6E29" w:rsidRDefault="00284D10" w:rsidP="00D43903">
            <w:pPr>
              <w:spacing w:line="276" w:lineRule="auto"/>
              <w:ind w:right="-17"/>
              <w:jc w:val="both"/>
              <w:rPr>
                <w:rFonts w:ascii="Arial" w:hAnsi="Arial" w:cs="Arial"/>
                <w:noProof/>
                <w:sz w:val="24"/>
                <w:szCs w:val="24"/>
                <w:lang w:eastAsia="en-US"/>
              </w:rPr>
            </w:pPr>
            <w:r w:rsidRPr="005F6E29">
              <w:rPr>
                <w:rFonts w:ascii="Arial" w:hAnsi="Arial" w:cs="Arial"/>
                <w:sz w:val="24"/>
                <w:szCs w:val="24"/>
              </w:rPr>
              <w:t>Wyrzuty powietrza</w:t>
            </w:r>
            <w:r w:rsidR="007C44B7">
              <w:rPr>
                <w:rFonts w:ascii="Arial" w:hAnsi="Arial" w:cs="Arial"/>
                <w:sz w:val="24"/>
                <w:szCs w:val="24"/>
              </w:rPr>
              <w:t xml:space="preserve"> </w:t>
            </w:r>
            <w:r w:rsidRPr="005F6E29">
              <w:rPr>
                <w:rFonts w:ascii="Arial" w:hAnsi="Arial" w:cs="Arial"/>
                <w:noProof/>
                <w:sz w:val="24"/>
                <w:szCs w:val="24"/>
                <w:lang w:eastAsia="en-US"/>
              </w:rPr>
              <w:t xml:space="preserve">znad wanien galwanicznych – szt.2 </w:t>
            </w:r>
            <w:r w:rsidR="007C44B7">
              <w:rPr>
                <w:rFonts w:ascii="Arial" w:hAnsi="Arial" w:cs="Arial"/>
                <w:noProof/>
                <w:sz w:val="24"/>
                <w:szCs w:val="24"/>
                <w:lang w:eastAsia="en-US"/>
              </w:rPr>
              <w:t>na dachu hali galwanizerni 1-</w:t>
            </w:r>
            <w:r w:rsidRPr="005F6E29">
              <w:rPr>
                <w:rFonts w:ascii="Arial" w:hAnsi="Arial" w:cs="Arial"/>
                <w:noProof/>
                <w:sz w:val="24"/>
                <w:szCs w:val="24"/>
                <w:lang w:eastAsia="en-US"/>
              </w:rPr>
              <w:t xml:space="preserve"> E123 i E124</w:t>
            </w:r>
          </w:p>
        </w:tc>
        <w:tc>
          <w:tcPr>
            <w:tcW w:w="1276" w:type="dxa"/>
            <w:vAlign w:val="center"/>
          </w:tcPr>
          <w:p w14:paraId="52D04DD2" w14:textId="77777777" w:rsidR="00284D10" w:rsidRPr="005F6E29" w:rsidRDefault="00284D10" w:rsidP="003C1E9B">
            <w:pPr>
              <w:spacing w:line="276" w:lineRule="auto"/>
              <w:jc w:val="center"/>
              <w:rPr>
                <w:rFonts w:ascii="Arial" w:hAnsi="Arial" w:cs="Arial"/>
                <w:sz w:val="24"/>
                <w:szCs w:val="24"/>
              </w:rPr>
            </w:pPr>
            <w:r>
              <w:rPr>
                <w:rFonts w:ascii="Arial" w:hAnsi="Arial" w:cs="Arial"/>
                <w:sz w:val="24"/>
                <w:szCs w:val="24"/>
              </w:rPr>
              <w:t>16</w:t>
            </w:r>
          </w:p>
        </w:tc>
        <w:tc>
          <w:tcPr>
            <w:tcW w:w="992" w:type="dxa"/>
            <w:vAlign w:val="center"/>
          </w:tcPr>
          <w:p w14:paraId="1C465061" w14:textId="77777777" w:rsidR="00284D10" w:rsidRPr="005F6E29" w:rsidRDefault="00284D10" w:rsidP="003C1E9B">
            <w:pPr>
              <w:spacing w:line="276" w:lineRule="auto"/>
              <w:jc w:val="center"/>
              <w:rPr>
                <w:rFonts w:ascii="Arial" w:hAnsi="Arial" w:cs="Arial"/>
                <w:sz w:val="24"/>
                <w:szCs w:val="24"/>
              </w:rPr>
            </w:pPr>
            <w:r>
              <w:rPr>
                <w:rFonts w:ascii="Arial" w:hAnsi="Arial" w:cs="Arial"/>
                <w:sz w:val="24"/>
                <w:szCs w:val="24"/>
              </w:rPr>
              <w:t>8</w:t>
            </w:r>
          </w:p>
        </w:tc>
        <w:tc>
          <w:tcPr>
            <w:tcW w:w="1370" w:type="dxa"/>
            <w:vAlign w:val="center"/>
          </w:tcPr>
          <w:p w14:paraId="508647FE" w14:textId="77777777" w:rsidR="00284D10" w:rsidRPr="005F6E29" w:rsidRDefault="00284D10" w:rsidP="003C1E9B">
            <w:pPr>
              <w:spacing w:line="276" w:lineRule="auto"/>
              <w:jc w:val="center"/>
              <w:rPr>
                <w:rFonts w:ascii="Arial" w:hAnsi="Arial" w:cs="Arial"/>
                <w:sz w:val="24"/>
                <w:szCs w:val="24"/>
              </w:rPr>
            </w:pPr>
            <w:r w:rsidRPr="005F6E29">
              <w:rPr>
                <w:rFonts w:ascii="Arial" w:hAnsi="Arial" w:cs="Arial"/>
                <w:sz w:val="24"/>
                <w:szCs w:val="24"/>
              </w:rPr>
              <w:t>12,2</w:t>
            </w:r>
          </w:p>
          <w:p w14:paraId="4A84C24D" w14:textId="77777777" w:rsidR="00284D10" w:rsidRPr="005F6E29" w:rsidRDefault="00284D10" w:rsidP="003C1E9B">
            <w:pPr>
              <w:spacing w:line="276" w:lineRule="auto"/>
              <w:jc w:val="center"/>
              <w:rPr>
                <w:rFonts w:ascii="Arial" w:hAnsi="Arial" w:cs="Arial"/>
                <w:sz w:val="24"/>
                <w:szCs w:val="24"/>
              </w:rPr>
            </w:pPr>
            <w:r w:rsidRPr="005F6E29">
              <w:rPr>
                <w:rFonts w:ascii="Arial" w:hAnsi="Arial" w:cs="Arial"/>
                <w:sz w:val="24"/>
                <w:szCs w:val="24"/>
              </w:rPr>
              <w:t>15,0</w:t>
            </w:r>
          </w:p>
        </w:tc>
      </w:tr>
      <w:tr w:rsidR="00284D10" w:rsidRPr="005F6E29" w14:paraId="38FDDE40" w14:textId="77777777" w:rsidTr="007C44B7">
        <w:trPr>
          <w:cantSplit/>
          <w:trHeight w:val="255"/>
          <w:jc w:val="center"/>
        </w:trPr>
        <w:tc>
          <w:tcPr>
            <w:tcW w:w="1374" w:type="dxa"/>
            <w:vAlign w:val="center"/>
          </w:tcPr>
          <w:p w14:paraId="53C8F666" w14:textId="77777777" w:rsidR="00284D10" w:rsidRPr="007C44B7" w:rsidRDefault="00755B47" w:rsidP="003C1E9B">
            <w:pPr>
              <w:spacing w:line="276" w:lineRule="auto"/>
              <w:jc w:val="center"/>
              <w:rPr>
                <w:rFonts w:ascii="Arial" w:hAnsi="Arial" w:cs="Arial"/>
                <w:b/>
                <w:sz w:val="24"/>
                <w:szCs w:val="24"/>
              </w:rPr>
            </w:pPr>
            <w:r>
              <w:rPr>
                <w:rFonts w:ascii="Arial" w:hAnsi="Arial" w:cs="Arial"/>
                <w:b/>
                <w:sz w:val="24"/>
                <w:szCs w:val="24"/>
              </w:rPr>
              <w:t>P10</w:t>
            </w:r>
            <w:r w:rsidR="007C44B7" w:rsidRPr="007C44B7">
              <w:rPr>
                <w:rFonts w:ascii="Arial" w:hAnsi="Arial" w:cs="Arial"/>
                <w:b/>
                <w:sz w:val="24"/>
                <w:szCs w:val="24"/>
              </w:rPr>
              <w:t>-</w:t>
            </w:r>
            <w:r>
              <w:rPr>
                <w:rFonts w:ascii="Arial" w:hAnsi="Arial" w:cs="Arial"/>
                <w:b/>
                <w:sz w:val="24"/>
                <w:szCs w:val="24"/>
              </w:rPr>
              <w:t>P13</w:t>
            </w:r>
          </w:p>
        </w:tc>
        <w:tc>
          <w:tcPr>
            <w:tcW w:w="3969" w:type="dxa"/>
            <w:vAlign w:val="center"/>
          </w:tcPr>
          <w:p w14:paraId="5FA190DA" w14:textId="77777777" w:rsidR="00284D10" w:rsidRPr="005F6E29" w:rsidRDefault="00284D10" w:rsidP="00D43903">
            <w:pPr>
              <w:spacing w:line="276" w:lineRule="auto"/>
              <w:ind w:right="-17"/>
              <w:jc w:val="both"/>
              <w:rPr>
                <w:rFonts w:ascii="Arial" w:hAnsi="Arial" w:cs="Arial"/>
                <w:noProof/>
                <w:sz w:val="24"/>
                <w:szCs w:val="24"/>
                <w:lang w:eastAsia="en-US"/>
              </w:rPr>
            </w:pPr>
            <w:r w:rsidRPr="005F6E29">
              <w:rPr>
                <w:rFonts w:ascii="Arial" w:hAnsi="Arial" w:cs="Arial"/>
                <w:sz w:val="24"/>
                <w:szCs w:val="24"/>
              </w:rPr>
              <w:t>Wyrzuty powietrza</w:t>
            </w:r>
            <w:r w:rsidR="007C44B7">
              <w:rPr>
                <w:rFonts w:ascii="Arial" w:hAnsi="Arial" w:cs="Arial"/>
                <w:sz w:val="24"/>
                <w:szCs w:val="24"/>
              </w:rPr>
              <w:t xml:space="preserve"> </w:t>
            </w:r>
            <w:r w:rsidRPr="005F6E29">
              <w:rPr>
                <w:rFonts w:ascii="Arial" w:hAnsi="Arial" w:cs="Arial"/>
                <w:noProof/>
                <w:sz w:val="24"/>
                <w:szCs w:val="24"/>
                <w:lang w:eastAsia="en-US"/>
              </w:rPr>
              <w:t xml:space="preserve">znad wanien galwanicznych – szt.4 </w:t>
            </w:r>
            <w:r w:rsidR="007C44B7">
              <w:rPr>
                <w:rFonts w:ascii="Arial" w:hAnsi="Arial" w:cs="Arial"/>
                <w:noProof/>
                <w:sz w:val="24"/>
                <w:szCs w:val="24"/>
                <w:lang w:eastAsia="en-US"/>
              </w:rPr>
              <w:t>na dachu hali galwanizerni 2 -</w:t>
            </w:r>
            <w:r w:rsidRPr="005F6E29">
              <w:rPr>
                <w:rFonts w:ascii="Arial" w:hAnsi="Arial" w:cs="Arial"/>
                <w:noProof/>
                <w:sz w:val="24"/>
                <w:szCs w:val="24"/>
                <w:lang w:eastAsia="en-US"/>
              </w:rPr>
              <w:t xml:space="preserve"> E125 – E128</w:t>
            </w:r>
          </w:p>
        </w:tc>
        <w:tc>
          <w:tcPr>
            <w:tcW w:w="1276" w:type="dxa"/>
            <w:vAlign w:val="center"/>
          </w:tcPr>
          <w:p w14:paraId="543EE751" w14:textId="77777777" w:rsidR="00284D10" w:rsidRPr="005F6E29" w:rsidRDefault="00284D10" w:rsidP="003C1E9B">
            <w:pPr>
              <w:spacing w:line="276" w:lineRule="auto"/>
              <w:jc w:val="center"/>
              <w:rPr>
                <w:rFonts w:ascii="Arial" w:hAnsi="Arial" w:cs="Arial"/>
                <w:sz w:val="24"/>
                <w:szCs w:val="24"/>
              </w:rPr>
            </w:pPr>
            <w:r>
              <w:rPr>
                <w:rFonts w:ascii="Arial" w:hAnsi="Arial" w:cs="Arial"/>
                <w:sz w:val="24"/>
                <w:szCs w:val="24"/>
              </w:rPr>
              <w:t>16</w:t>
            </w:r>
          </w:p>
        </w:tc>
        <w:tc>
          <w:tcPr>
            <w:tcW w:w="992" w:type="dxa"/>
            <w:vAlign w:val="center"/>
          </w:tcPr>
          <w:p w14:paraId="0C3CEC64" w14:textId="77777777" w:rsidR="00284D10" w:rsidRPr="005F6E29" w:rsidRDefault="00284D10" w:rsidP="003C1E9B">
            <w:pPr>
              <w:spacing w:line="276" w:lineRule="auto"/>
              <w:jc w:val="center"/>
              <w:rPr>
                <w:rFonts w:ascii="Arial" w:hAnsi="Arial" w:cs="Arial"/>
                <w:sz w:val="24"/>
                <w:szCs w:val="24"/>
              </w:rPr>
            </w:pPr>
            <w:r>
              <w:rPr>
                <w:rFonts w:ascii="Arial" w:hAnsi="Arial" w:cs="Arial"/>
                <w:sz w:val="24"/>
                <w:szCs w:val="24"/>
              </w:rPr>
              <w:t>8</w:t>
            </w:r>
          </w:p>
        </w:tc>
        <w:tc>
          <w:tcPr>
            <w:tcW w:w="1370" w:type="dxa"/>
            <w:vAlign w:val="center"/>
          </w:tcPr>
          <w:p w14:paraId="18456344" w14:textId="77777777" w:rsidR="00284D10" w:rsidRPr="005F6E29" w:rsidRDefault="00284D10" w:rsidP="003C1E9B">
            <w:pPr>
              <w:spacing w:line="276" w:lineRule="auto"/>
              <w:jc w:val="center"/>
              <w:rPr>
                <w:rFonts w:ascii="Arial" w:hAnsi="Arial" w:cs="Arial"/>
                <w:sz w:val="24"/>
                <w:szCs w:val="24"/>
              </w:rPr>
            </w:pPr>
            <w:r w:rsidRPr="005F6E29">
              <w:rPr>
                <w:rFonts w:ascii="Arial" w:hAnsi="Arial" w:cs="Arial"/>
                <w:sz w:val="24"/>
                <w:szCs w:val="24"/>
              </w:rPr>
              <w:t>13,0</w:t>
            </w:r>
          </w:p>
        </w:tc>
      </w:tr>
    </w:tbl>
    <w:p w14:paraId="7E442014" w14:textId="34899411" w:rsidR="005F6E29" w:rsidRPr="00755B47" w:rsidRDefault="005F6E29" w:rsidP="00384990">
      <w:pPr>
        <w:spacing w:before="240" w:line="276" w:lineRule="auto"/>
        <w:ind w:firstLine="708"/>
        <w:jc w:val="both"/>
        <w:rPr>
          <w:rFonts w:ascii="Arial" w:hAnsi="Arial" w:cs="Arial"/>
          <w:sz w:val="24"/>
          <w:szCs w:val="24"/>
        </w:rPr>
      </w:pPr>
      <w:r w:rsidRPr="005F6E29">
        <w:rPr>
          <w:rFonts w:ascii="Arial" w:hAnsi="Arial" w:cs="Arial"/>
          <w:sz w:val="24"/>
          <w:szCs w:val="24"/>
        </w:rPr>
        <w:t>Tabela nr 8b: Źródła typu „BUDYNEK”</w:t>
      </w:r>
    </w:p>
    <w:tbl>
      <w:tblPr>
        <w:tblW w:w="8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Caption w:val="tabela 8b"/>
        <w:tblDescription w:val="charakterystyka kubaturowych źródeł emisji hałasu i ich czas pracy"/>
      </w:tblPr>
      <w:tblGrid>
        <w:gridCol w:w="1418"/>
        <w:gridCol w:w="3417"/>
        <w:gridCol w:w="1134"/>
        <w:gridCol w:w="1059"/>
        <w:gridCol w:w="1788"/>
      </w:tblGrid>
      <w:tr w:rsidR="007C44B7" w:rsidRPr="005F6E29" w14:paraId="167775CE" w14:textId="77777777" w:rsidTr="00755B47">
        <w:trPr>
          <w:cantSplit/>
          <w:trHeight w:val="257"/>
          <w:jc w:val="center"/>
        </w:trPr>
        <w:tc>
          <w:tcPr>
            <w:tcW w:w="1418" w:type="dxa"/>
            <w:vMerge w:val="restart"/>
            <w:shd w:val="clear" w:color="auto" w:fill="auto"/>
            <w:vAlign w:val="center"/>
          </w:tcPr>
          <w:p w14:paraId="168F8F83" w14:textId="77777777" w:rsidR="007C44B7" w:rsidRPr="005F6E29" w:rsidRDefault="007C44B7" w:rsidP="003C1E9B">
            <w:pPr>
              <w:spacing w:line="276" w:lineRule="auto"/>
              <w:jc w:val="center"/>
              <w:rPr>
                <w:rFonts w:ascii="Arial" w:hAnsi="Arial" w:cs="Arial"/>
                <w:b/>
                <w:sz w:val="24"/>
                <w:szCs w:val="24"/>
              </w:rPr>
            </w:pPr>
            <w:r>
              <w:rPr>
                <w:rFonts w:ascii="Arial" w:hAnsi="Arial" w:cs="Arial"/>
                <w:b/>
                <w:sz w:val="24"/>
                <w:szCs w:val="24"/>
              </w:rPr>
              <w:t>Symbol źródła</w:t>
            </w:r>
          </w:p>
        </w:tc>
        <w:tc>
          <w:tcPr>
            <w:tcW w:w="3417" w:type="dxa"/>
            <w:vMerge w:val="restart"/>
            <w:shd w:val="clear" w:color="auto" w:fill="auto"/>
            <w:vAlign w:val="center"/>
          </w:tcPr>
          <w:p w14:paraId="1C814BF7" w14:textId="77777777" w:rsidR="007C44B7" w:rsidRPr="005F6E29" w:rsidRDefault="007C44B7" w:rsidP="003C1E9B">
            <w:pPr>
              <w:spacing w:line="276" w:lineRule="auto"/>
              <w:jc w:val="center"/>
              <w:rPr>
                <w:rFonts w:ascii="Arial" w:hAnsi="Arial" w:cs="Arial"/>
                <w:b/>
                <w:sz w:val="24"/>
                <w:szCs w:val="24"/>
              </w:rPr>
            </w:pPr>
            <w:r w:rsidRPr="005F6E29">
              <w:rPr>
                <w:rFonts w:ascii="Arial" w:hAnsi="Arial" w:cs="Arial"/>
                <w:b/>
                <w:sz w:val="24"/>
                <w:szCs w:val="24"/>
              </w:rPr>
              <w:t>Źródło emisji hałasu</w:t>
            </w:r>
          </w:p>
          <w:p w14:paraId="274BFF20" w14:textId="77777777" w:rsidR="007C44B7" w:rsidRPr="005F6E29" w:rsidRDefault="007C44B7" w:rsidP="003C1E9B">
            <w:pPr>
              <w:spacing w:line="276" w:lineRule="auto"/>
              <w:jc w:val="center"/>
              <w:rPr>
                <w:rFonts w:ascii="Arial" w:hAnsi="Arial" w:cs="Arial"/>
                <w:b/>
                <w:sz w:val="24"/>
                <w:szCs w:val="24"/>
              </w:rPr>
            </w:pPr>
            <w:r w:rsidRPr="005F6E29">
              <w:rPr>
                <w:rFonts w:ascii="Arial" w:hAnsi="Arial" w:cs="Arial"/>
                <w:b/>
                <w:sz w:val="24"/>
                <w:szCs w:val="24"/>
              </w:rPr>
              <w:t>(lokalizacja/ emitor)</w:t>
            </w:r>
          </w:p>
        </w:tc>
        <w:tc>
          <w:tcPr>
            <w:tcW w:w="2193" w:type="dxa"/>
            <w:gridSpan w:val="2"/>
            <w:shd w:val="clear" w:color="auto" w:fill="auto"/>
            <w:vAlign w:val="center"/>
          </w:tcPr>
          <w:p w14:paraId="2987318A" w14:textId="77777777" w:rsidR="007C44B7" w:rsidRPr="005F6E29" w:rsidRDefault="007C44B7" w:rsidP="003C1E9B">
            <w:pPr>
              <w:spacing w:line="276" w:lineRule="auto"/>
              <w:jc w:val="center"/>
              <w:rPr>
                <w:rFonts w:ascii="Arial" w:hAnsi="Arial" w:cs="Arial"/>
                <w:b/>
                <w:sz w:val="24"/>
                <w:szCs w:val="24"/>
              </w:rPr>
            </w:pPr>
            <w:r w:rsidRPr="005F6E29">
              <w:rPr>
                <w:rFonts w:ascii="Arial" w:hAnsi="Arial" w:cs="Arial"/>
                <w:b/>
                <w:sz w:val="24"/>
                <w:szCs w:val="24"/>
              </w:rPr>
              <w:t>Czas pracy źródeł dźwięku</w:t>
            </w:r>
          </w:p>
          <w:p w14:paraId="4284367A" w14:textId="77777777" w:rsidR="007C44B7" w:rsidRPr="005F6E29" w:rsidRDefault="007C44B7" w:rsidP="003C1E9B">
            <w:pPr>
              <w:spacing w:line="276" w:lineRule="auto"/>
              <w:jc w:val="center"/>
              <w:rPr>
                <w:rFonts w:ascii="Arial" w:hAnsi="Arial" w:cs="Arial"/>
                <w:b/>
                <w:sz w:val="24"/>
                <w:szCs w:val="24"/>
              </w:rPr>
            </w:pPr>
            <w:r w:rsidRPr="005F6E29">
              <w:rPr>
                <w:rFonts w:ascii="Arial" w:hAnsi="Arial" w:cs="Arial"/>
                <w:b/>
                <w:sz w:val="24"/>
                <w:szCs w:val="24"/>
              </w:rPr>
              <w:t>[h/rok]</w:t>
            </w:r>
          </w:p>
        </w:tc>
        <w:tc>
          <w:tcPr>
            <w:tcW w:w="1788" w:type="dxa"/>
            <w:vMerge w:val="restart"/>
            <w:shd w:val="clear" w:color="auto" w:fill="auto"/>
            <w:vAlign w:val="center"/>
          </w:tcPr>
          <w:p w14:paraId="652ABAC3" w14:textId="77777777" w:rsidR="007C44B7" w:rsidRPr="005F6E29" w:rsidRDefault="008A0C97" w:rsidP="003C1E9B">
            <w:pPr>
              <w:spacing w:line="276" w:lineRule="auto"/>
              <w:jc w:val="center"/>
              <w:rPr>
                <w:rFonts w:ascii="Arial" w:hAnsi="Arial" w:cs="Arial"/>
                <w:b/>
                <w:sz w:val="24"/>
                <w:szCs w:val="24"/>
              </w:rPr>
            </w:pPr>
            <w:proofErr w:type="spellStart"/>
            <w:r>
              <w:rPr>
                <w:rFonts w:ascii="Arial" w:hAnsi="Arial" w:cs="Arial"/>
                <w:b/>
                <w:sz w:val="24"/>
                <w:szCs w:val="24"/>
              </w:rPr>
              <w:t>Wzsok</w:t>
            </w:r>
            <w:proofErr w:type="spellEnd"/>
          </w:p>
          <w:p w14:paraId="334BBFE1" w14:textId="77777777" w:rsidR="007C44B7" w:rsidRPr="005F6E29" w:rsidRDefault="007C44B7" w:rsidP="003C1E9B">
            <w:pPr>
              <w:spacing w:line="276" w:lineRule="auto"/>
              <w:jc w:val="center"/>
              <w:rPr>
                <w:rFonts w:ascii="Arial" w:hAnsi="Arial" w:cs="Arial"/>
                <w:b/>
                <w:sz w:val="24"/>
                <w:szCs w:val="24"/>
              </w:rPr>
            </w:pPr>
            <w:r w:rsidRPr="005F6E29">
              <w:rPr>
                <w:rFonts w:ascii="Arial" w:hAnsi="Arial" w:cs="Arial"/>
                <w:b/>
                <w:sz w:val="24"/>
                <w:szCs w:val="24"/>
              </w:rPr>
              <w:t>budynku</w:t>
            </w:r>
          </w:p>
          <w:p w14:paraId="7C0CE9EF" w14:textId="77777777" w:rsidR="007C44B7" w:rsidRPr="005F6E29" w:rsidRDefault="007C44B7" w:rsidP="003C1E9B">
            <w:pPr>
              <w:spacing w:line="276" w:lineRule="auto"/>
              <w:jc w:val="center"/>
              <w:rPr>
                <w:rFonts w:ascii="Arial" w:hAnsi="Arial" w:cs="Arial"/>
                <w:b/>
                <w:sz w:val="24"/>
                <w:szCs w:val="24"/>
              </w:rPr>
            </w:pPr>
            <w:r w:rsidRPr="005F6E29">
              <w:rPr>
                <w:rFonts w:ascii="Arial" w:hAnsi="Arial" w:cs="Arial"/>
                <w:b/>
                <w:sz w:val="24"/>
                <w:szCs w:val="24"/>
              </w:rPr>
              <w:t>[m]</w:t>
            </w:r>
          </w:p>
        </w:tc>
      </w:tr>
      <w:tr w:rsidR="00755B47" w:rsidRPr="005F6E29" w14:paraId="68609EDF" w14:textId="77777777" w:rsidTr="00755B47">
        <w:trPr>
          <w:cantSplit/>
          <w:trHeight w:val="257"/>
          <w:jc w:val="center"/>
        </w:trPr>
        <w:tc>
          <w:tcPr>
            <w:tcW w:w="1418" w:type="dxa"/>
            <w:vMerge/>
            <w:shd w:val="clear" w:color="auto" w:fill="auto"/>
            <w:vAlign w:val="center"/>
          </w:tcPr>
          <w:p w14:paraId="7FEF1C99" w14:textId="77777777" w:rsidR="00755B47" w:rsidRPr="005F6E29" w:rsidRDefault="00755B47" w:rsidP="003C1E9B">
            <w:pPr>
              <w:spacing w:line="276" w:lineRule="auto"/>
              <w:jc w:val="center"/>
              <w:rPr>
                <w:rFonts w:ascii="Arial" w:hAnsi="Arial" w:cs="Arial"/>
                <w:b/>
                <w:sz w:val="24"/>
                <w:szCs w:val="24"/>
              </w:rPr>
            </w:pPr>
          </w:p>
        </w:tc>
        <w:tc>
          <w:tcPr>
            <w:tcW w:w="3417" w:type="dxa"/>
            <w:vMerge/>
            <w:shd w:val="clear" w:color="auto" w:fill="auto"/>
            <w:vAlign w:val="center"/>
          </w:tcPr>
          <w:p w14:paraId="132925B3" w14:textId="77777777" w:rsidR="00755B47" w:rsidRPr="005F6E29" w:rsidRDefault="00755B47" w:rsidP="003C1E9B">
            <w:pPr>
              <w:spacing w:line="276" w:lineRule="auto"/>
              <w:jc w:val="center"/>
              <w:rPr>
                <w:rFonts w:ascii="Arial" w:hAnsi="Arial" w:cs="Arial"/>
                <w:b/>
                <w:sz w:val="24"/>
                <w:szCs w:val="24"/>
              </w:rPr>
            </w:pPr>
          </w:p>
        </w:tc>
        <w:tc>
          <w:tcPr>
            <w:tcW w:w="1134" w:type="dxa"/>
            <w:shd w:val="clear" w:color="auto" w:fill="auto"/>
            <w:vAlign w:val="center"/>
          </w:tcPr>
          <w:p w14:paraId="2C981148" w14:textId="77777777" w:rsidR="00755B47" w:rsidRPr="005F6E29" w:rsidRDefault="00755B47" w:rsidP="003C1E9B">
            <w:pPr>
              <w:spacing w:line="276" w:lineRule="auto"/>
              <w:jc w:val="center"/>
              <w:rPr>
                <w:rFonts w:ascii="Arial" w:hAnsi="Arial" w:cs="Arial"/>
                <w:b/>
                <w:sz w:val="24"/>
                <w:szCs w:val="24"/>
              </w:rPr>
            </w:pPr>
            <w:r>
              <w:rPr>
                <w:rFonts w:ascii="Arial" w:hAnsi="Arial" w:cs="Arial"/>
                <w:b/>
                <w:sz w:val="24"/>
                <w:szCs w:val="24"/>
              </w:rPr>
              <w:t xml:space="preserve">Pora dzienna </w:t>
            </w:r>
          </w:p>
        </w:tc>
        <w:tc>
          <w:tcPr>
            <w:tcW w:w="1059" w:type="dxa"/>
            <w:shd w:val="clear" w:color="auto" w:fill="auto"/>
            <w:vAlign w:val="center"/>
          </w:tcPr>
          <w:p w14:paraId="60DBB50C" w14:textId="77777777" w:rsidR="00755B47" w:rsidRPr="005F6E29" w:rsidRDefault="00755B47" w:rsidP="003C1E9B">
            <w:pPr>
              <w:spacing w:line="276" w:lineRule="auto"/>
              <w:jc w:val="center"/>
              <w:rPr>
                <w:rFonts w:ascii="Arial" w:hAnsi="Arial" w:cs="Arial"/>
                <w:b/>
                <w:sz w:val="24"/>
                <w:szCs w:val="24"/>
              </w:rPr>
            </w:pPr>
            <w:r>
              <w:rPr>
                <w:rFonts w:ascii="Arial" w:hAnsi="Arial" w:cs="Arial"/>
                <w:b/>
                <w:sz w:val="24"/>
                <w:szCs w:val="24"/>
              </w:rPr>
              <w:t>Pora nocna</w:t>
            </w:r>
          </w:p>
        </w:tc>
        <w:tc>
          <w:tcPr>
            <w:tcW w:w="1788" w:type="dxa"/>
            <w:vMerge/>
            <w:shd w:val="clear" w:color="auto" w:fill="auto"/>
            <w:vAlign w:val="center"/>
          </w:tcPr>
          <w:p w14:paraId="67BD688C" w14:textId="77777777" w:rsidR="00755B47" w:rsidRPr="005F6E29" w:rsidRDefault="00755B47" w:rsidP="003C1E9B">
            <w:pPr>
              <w:spacing w:line="276" w:lineRule="auto"/>
              <w:jc w:val="center"/>
              <w:rPr>
                <w:rFonts w:ascii="Arial" w:hAnsi="Arial" w:cs="Arial"/>
                <w:b/>
                <w:sz w:val="24"/>
                <w:szCs w:val="24"/>
              </w:rPr>
            </w:pPr>
          </w:p>
        </w:tc>
      </w:tr>
      <w:tr w:rsidR="007C44B7" w:rsidRPr="005F6E29" w14:paraId="5AEC8A34" w14:textId="77777777" w:rsidTr="00755B47">
        <w:trPr>
          <w:cantSplit/>
          <w:trHeight w:val="284"/>
          <w:jc w:val="center"/>
        </w:trPr>
        <w:tc>
          <w:tcPr>
            <w:tcW w:w="1418" w:type="dxa"/>
            <w:shd w:val="clear" w:color="auto" w:fill="auto"/>
            <w:vAlign w:val="center"/>
          </w:tcPr>
          <w:p w14:paraId="5DBBACF2" w14:textId="77777777" w:rsidR="007C44B7" w:rsidRPr="007C44B7" w:rsidRDefault="00D43903" w:rsidP="00861CB3">
            <w:pPr>
              <w:spacing w:before="120" w:after="120" w:line="276" w:lineRule="auto"/>
              <w:jc w:val="center"/>
              <w:rPr>
                <w:rFonts w:ascii="Arial" w:hAnsi="Arial" w:cs="Arial"/>
                <w:b/>
                <w:sz w:val="24"/>
                <w:szCs w:val="24"/>
              </w:rPr>
            </w:pPr>
            <w:r>
              <w:rPr>
                <w:rFonts w:ascii="Arial" w:hAnsi="Arial" w:cs="Arial"/>
                <w:b/>
                <w:sz w:val="24"/>
                <w:szCs w:val="24"/>
              </w:rPr>
              <w:t>B1</w:t>
            </w:r>
          </w:p>
        </w:tc>
        <w:tc>
          <w:tcPr>
            <w:tcW w:w="3417" w:type="dxa"/>
            <w:shd w:val="clear" w:color="auto" w:fill="auto"/>
            <w:vAlign w:val="center"/>
          </w:tcPr>
          <w:p w14:paraId="03E6BB40" w14:textId="77777777" w:rsidR="007C44B7" w:rsidRPr="005F6E29" w:rsidRDefault="00D43903" w:rsidP="00861CB3">
            <w:pPr>
              <w:pStyle w:val="Tekstpodstawowy"/>
              <w:spacing w:before="120" w:after="120" w:line="276" w:lineRule="auto"/>
              <w:rPr>
                <w:rFonts w:ascii="Arial" w:hAnsi="Arial" w:cs="Arial"/>
                <w:szCs w:val="24"/>
                <w:lang w:val="pl-PL" w:eastAsia="pl-PL"/>
              </w:rPr>
            </w:pPr>
            <w:r w:rsidRPr="00FB6D69">
              <w:rPr>
                <w:rFonts w:ascii="Arial" w:hAnsi="Arial" w:cs="Arial"/>
                <w:szCs w:val="24"/>
                <w:lang w:val="pl-PL" w:eastAsia="pl-PL"/>
              </w:rPr>
              <w:t>Hala g</w:t>
            </w:r>
            <w:r w:rsidRPr="005F6E29">
              <w:rPr>
                <w:rFonts w:ascii="Arial" w:hAnsi="Arial" w:cs="Arial"/>
                <w:szCs w:val="24"/>
                <w:lang w:val="pl-PL" w:eastAsia="pl-PL"/>
              </w:rPr>
              <w:t xml:space="preserve">alwanizerni  </w:t>
            </w:r>
            <w:r>
              <w:rPr>
                <w:rFonts w:ascii="Arial" w:hAnsi="Arial" w:cs="Arial"/>
                <w:szCs w:val="24"/>
                <w:lang w:val="pl-PL" w:eastAsia="pl-PL"/>
              </w:rPr>
              <w:t>1 (stara)</w:t>
            </w:r>
          </w:p>
        </w:tc>
        <w:tc>
          <w:tcPr>
            <w:tcW w:w="1134" w:type="dxa"/>
            <w:shd w:val="clear" w:color="auto" w:fill="auto"/>
            <w:vAlign w:val="center"/>
          </w:tcPr>
          <w:p w14:paraId="45AA38FA" w14:textId="77777777" w:rsidR="007C44B7" w:rsidRPr="005F6E29" w:rsidRDefault="007C44B7" w:rsidP="00861CB3">
            <w:pPr>
              <w:spacing w:before="120" w:after="120" w:line="276" w:lineRule="auto"/>
              <w:jc w:val="center"/>
              <w:rPr>
                <w:rFonts w:ascii="Arial" w:hAnsi="Arial" w:cs="Arial"/>
                <w:sz w:val="24"/>
                <w:szCs w:val="24"/>
              </w:rPr>
            </w:pPr>
            <w:r>
              <w:rPr>
                <w:rFonts w:ascii="Arial" w:hAnsi="Arial" w:cs="Arial"/>
                <w:sz w:val="24"/>
                <w:szCs w:val="24"/>
              </w:rPr>
              <w:t>16</w:t>
            </w:r>
          </w:p>
        </w:tc>
        <w:tc>
          <w:tcPr>
            <w:tcW w:w="1059" w:type="dxa"/>
            <w:shd w:val="clear" w:color="auto" w:fill="auto"/>
            <w:vAlign w:val="center"/>
          </w:tcPr>
          <w:p w14:paraId="2E58A789" w14:textId="77777777" w:rsidR="007C44B7" w:rsidRPr="005F6E29" w:rsidRDefault="007C44B7" w:rsidP="00861CB3">
            <w:pPr>
              <w:spacing w:before="120" w:after="120" w:line="276" w:lineRule="auto"/>
              <w:jc w:val="center"/>
              <w:rPr>
                <w:rFonts w:ascii="Arial" w:hAnsi="Arial" w:cs="Arial"/>
                <w:sz w:val="24"/>
                <w:szCs w:val="24"/>
              </w:rPr>
            </w:pPr>
            <w:r>
              <w:rPr>
                <w:rFonts w:ascii="Arial" w:hAnsi="Arial" w:cs="Arial"/>
                <w:sz w:val="24"/>
                <w:szCs w:val="24"/>
              </w:rPr>
              <w:t>8</w:t>
            </w:r>
          </w:p>
        </w:tc>
        <w:tc>
          <w:tcPr>
            <w:tcW w:w="1788" w:type="dxa"/>
            <w:shd w:val="clear" w:color="auto" w:fill="auto"/>
            <w:vAlign w:val="center"/>
          </w:tcPr>
          <w:p w14:paraId="1A200F02" w14:textId="77777777" w:rsidR="007C44B7" w:rsidRPr="00CB6FB2" w:rsidRDefault="007C44B7" w:rsidP="00861CB3">
            <w:pPr>
              <w:spacing w:before="120" w:after="120" w:line="276" w:lineRule="auto"/>
              <w:jc w:val="center"/>
              <w:rPr>
                <w:rFonts w:ascii="Arial" w:hAnsi="Arial" w:cs="Arial"/>
                <w:sz w:val="24"/>
                <w:szCs w:val="24"/>
              </w:rPr>
            </w:pPr>
            <w:r w:rsidRPr="00CB6FB2">
              <w:rPr>
                <w:rFonts w:ascii="Arial" w:hAnsi="Arial" w:cs="Arial"/>
                <w:sz w:val="24"/>
                <w:szCs w:val="24"/>
              </w:rPr>
              <w:t>12</w:t>
            </w:r>
          </w:p>
        </w:tc>
      </w:tr>
      <w:tr w:rsidR="007C44B7" w:rsidRPr="005F6E29" w14:paraId="102433EE" w14:textId="77777777" w:rsidTr="00755B47">
        <w:trPr>
          <w:cantSplit/>
          <w:trHeight w:val="284"/>
          <w:jc w:val="center"/>
        </w:trPr>
        <w:tc>
          <w:tcPr>
            <w:tcW w:w="1418" w:type="dxa"/>
            <w:shd w:val="clear" w:color="auto" w:fill="auto"/>
            <w:vAlign w:val="center"/>
          </w:tcPr>
          <w:p w14:paraId="3F7EDBDC" w14:textId="77777777" w:rsidR="007C44B7" w:rsidRPr="007C44B7" w:rsidRDefault="007C44B7" w:rsidP="00861CB3">
            <w:pPr>
              <w:spacing w:before="120" w:after="120" w:line="276" w:lineRule="auto"/>
              <w:jc w:val="center"/>
              <w:rPr>
                <w:rFonts w:ascii="Arial" w:hAnsi="Arial" w:cs="Arial"/>
                <w:b/>
                <w:sz w:val="24"/>
                <w:szCs w:val="24"/>
              </w:rPr>
            </w:pPr>
            <w:r w:rsidRPr="007C44B7">
              <w:rPr>
                <w:rFonts w:ascii="Arial" w:hAnsi="Arial" w:cs="Arial"/>
                <w:b/>
                <w:sz w:val="24"/>
                <w:szCs w:val="24"/>
              </w:rPr>
              <w:t>B2</w:t>
            </w:r>
          </w:p>
        </w:tc>
        <w:tc>
          <w:tcPr>
            <w:tcW w:w="3417" w:type="dxa"/>
            <w:shd w:val="clear" w:color="auto" w:fill="auto"/>
            <w:vAlign w:val="center"/>
          </w:tcPr>
          <w:p w14:paraId="00C56124" w14:textId="77777777" w:rsidR="007C44B7" w:rsidRPr="005F6E29" w:rsidRDefault="007C44B7" w:rsidP="00861CB3">
            <w:pPr>
              <w:pStyle w:val="Tekstpodstawowy"/>
              <w:spacing w:before="120" w:after="120" w:line="276" w:lineRule="auto"/>
              <w:rPr>
                <w:rFonts w:ascii="Arial" w:hAnsi="Arial" w:cs="Arial"/>
                <w:szCs w:val="24"/>
                <w:lang w:val="pl-PL" w:eastAsia="pl-PL"/>
              </w:rPr>
            </w:pPr>
            <w:r w:rsidRPr="00FB6D69">
              <w:rPr>
                <w:rFonts w:ascii="Arial" w:hAnsi="Arial" w:cs="Arial"/>
                <w:szCs w:val="24"/>
                <w:lang w:val="pl-PL" w:eastAsia="pl-PL"/>
              </w:rPr>
              <w:t>Hala g</w:t>
            </w:r>
            <w:r w:rsidRPr="005F6E29">
              <w:rPr>
                <w:rFonts w:ascii="Arial" w:hAnsi="Arial" w:cs="Arial"/>
                <w:szCs w:val="24"/>
                <w:lang w:val="pl-PL" w:eastAsia="pl-PL"/>
              </w:rPr>
              <w:t>alwanizerni  2 (nowa)</w:t>
            </w:r>
          </w:p>
        </w:tc>
        <w:tc>
          <w:tcPr>
            <w:tcW w:w="1134" w:type="dxa"/>
            <w:shd w:val="clear" w:color="auto" w:fill="auto"/>
            <w:vAlign w:val="center"/>
          </w:tcPr>
          <w:p w14:paraId="2F2C49DE" w14:textId="77777777" w:rsidR="007C44B7" w:rsidRPr="005F6E29" w:rsidRDefault="007C44B7" w:rsidP="00861CB3">
            <w:pPr>
              <w:spacing w:before="120" w:after="120" w:line="276" w:lineRule="auto"/>
              <w:jc w:val="center"/>
              <w:rPr>
                <w:rFonts w:ascii="Arial" w:hAnsi="Arial" w:cs="Arial"/>
                <w:sz w:val="24"/>
                <w:szCs w:val="24"/>
              </w:rPr>
            </w:pPr>
            <w:r>
              <w:rPr>
                <w:rFonts w:ascii="Arial" w:hAnsi="Arial" w:cs="Arial"/>
                <w:sz w:val="24"/>
                <w:szCs w:val="24"/>
              </w:rPr>
              <w:t>16</w:t>
            </w:r>
          </w:p>
        </w:tc>
        <w:tc>
          <w:tcPr>
            <w:tcW w:w="1059" w:type="dxa"/>
            <w:shd w:val="clear" w:color="auto" w:fill="auto"/>
            <w:vAlign w:val="center"/>
          </w:tcPr>
          <w:p w14:paraId="511A8E6F" w14:textId="77777777" w:rsidR="007C44B7" w:rsidRPr="005F6E29" w:rsidRDefault="007C44B7" w:rsidP="00861CB3">
            <w:pPr>
              <w:spacing w:before="120" w:after="120" w:line="276" w:lineRule="auto"/>
              <w:jc w:val="center"/>
              <w:rPr>
                <w:rFonts w:ascii="Arial" w:hAnsi="Arial" w:cs="Arial"/>
                <w:sz w:val="24"/>
                <w:szCs w:val="24"/>
              </w:rPr>
            </w:pPr>
            <w:r>
              <w:rPr>
                <w:rFonts w:ascii="Arial" w:hAnsi="Arial" w:cs="Arial"/>
                <w:sz w:val="24"/>
                <w:szCs w:val="24"/>
              </w:rPr>
              <w:t>8</w:t>
            </w:r>
          </w:p>
        </w:tc>
        <w:tc>
          <w:tcPr>
            <w:tcW w:w="1788" w:type="dxa"/>
            <w:shd w:val="clear" w:color="auto" w:fill="auto"/>
            <w:vAlign w:val="center"/>
          </w:tcPr>
          <w:p w14:paraId="02D713EE" w14:textId="77777777" w:rsidR="007C44B7" w:rsidRPr="00CB6FB2" w:rsidRDefault="007C44B7" w:rsidP="00861CB3">
            <w:pPr>
              <w:spacing w:before="120" w:after="120" w:line="276" w:lineRule="auto"/>
              <w:jc w:val="center"/>
              <w:rPr>
                <w:rFonts w:ascii="Arial" w:hAnsi="Arial" w:cs="Arial"/>
                <w:sz w:val="24"/>
                <w:szCs w:val="24"/>
              </w:rPr>
            </w:pPr>
            <w:r w:rsidRPr="00CB6FB2">
              <w:rPr>
                <w:rFonts w:ascii="Arial" w:hAnsi="Arial" w:cs="Arial"/>
                <w:sz w:val="24"/>
                <w:szCs w:val="24"/>
              </w:rPr>
              <w:t>12</w:t>
            </w:r>
          </w:p>
        </w:tc>
      </w:tr>
    </w:tbl>
    <w:p w14:paraId="57E8FA38" w14:textId="285B6395" w:rsidR="004437E0" w:rsidRPr="004437E0" w:rsidRDefault="004437E0" w:rsidP="00565151">
      <w:pPr>
        <w:pStyle w:val="Nagwek2"/>
        <w:spacing w:before="240"/>
      </w:pPr>
      <w:r w:rsidRPr="00EC35C6">
        <w:rPr>
          <w:b/>
        </w:rPr>
        <w:t>I.</w:t>
      </w:r>
      <w:r w:rsidR="003C5C9C">
        <w:rPr>
          <w:b/>
        </w:rPr>
        <w:t>9</w:t>
      </w:r>
      <w:r w:rsidRPr="00EC35C6">
        <w:rPr>
          <w:b/>
        </w:rPr>
        <w:t>.</w:t>
      </w:r>
      <w:r w:rsidRPr="00EC35C6">
        <w:t xml:space="preserve"> Punkt </w:t>
      </w:r>
      <w:r w:rsidRPr="003C1E9B">
        <w:rPr>
          <w:b/>
        </w:rPr>
        <w:t>IV.4</w:t>
      </w:r>
      <w:r w:rsidRPr="004437E0">
        <w:t xml:space="preserve"> otrzymuje brzmienie:</w:t>
      </w:r>
    </w:p>
    <w:p w14:paraId="25556E8F" w14:textId="77777777" w:rsidR="003C5C9C" w:rsidRDefault="009068CC" w:rsidP="00384990">
      <w:pPr>
        <w:spacing w:after="240" w:line="276" w:lineRule="auto"/>
        <w:rPr>
          <w:rFonts w:ascii="Arial" w:hAnsi="Arial" w:cs="Arial"/>
          <w:b/>
          <w:sz w:val="24"/>
          <w:szCs w:val="24"/>
        </w:rPr>
      </w:pPr>
      <w:r>
        <w:rPr>
          <w:rFonts w:ascii="Arial" w:hAnsi="Arial" w:cs="Arial"/>
          <w:b/>
          <w:sz w:val="24"/>
          <w:szCs w:val="24"/>
        </w:rPr>
        <w:t>„</w:t>
      </w:r>
      <w:r w:rsidR="003C5C9C" w:rsidRPr="009068CC">
        <w:rPr>
          <w:rFonts w:ascii="Arial" w:hAnsi="Arial" w:cs="Arial"/>
          <w:b/>
          <w:sz w:val="24"/>
          <w:szCs w:val="24"/>
        </w:rPr>
        <w:t>IV.4.</w:t>
      </w:r>
      <w:r w:rsidR="003C5C9C">
        <w:rPr>
          <w:rFonts w:ascii="Arial" w:hAnsi="Arial" w:cs="Arial"/>
          <w:b/>
          <w:sz w:val="24"/>
          <w:szCs w:val="24"/>
        </w:rPr>
        <w:t xml:space="preserve"> Sposoby postępowania z wytworzonymi odpadami </w:t>
      </w:r>
    </w:p>
    <w:p w14:paraId="7E86E1AD" w14:textId="77777777" w:rsidR="00C0556F" w:rsidRPr="009068CC" w:rsidRDefault="004437E0" w:rsidP="003C1E9B">
      <w:pPr>
        <w:spacing w:line="276" w:lineRule="auto"/>
        <w:rPr>
          <w:rFonts w:ascii="Arial" w:hAnsi="Arial" w:cs="Arial"/>
          <w:b/>
          <w:sz w:val="24"/>
          <w:szCs w:val="24"/>
        </w:rPr>
      </w:pPr>
      <w:r w:rsidRPr="009068CC">
        <w:rPr>
          <w:rFonts w:ascii="Arial" w:hAnsi="Arial" w:cs="Arial"/>
          <w:b/>
          <w:sz w:val="24"/>
          <w:szCs w:val="24"/>
        </w:rPr>
        <w:t>IV.4.1.</w:t>
      </w:r>
      <w:r w:rsidRPr="009068CC">
        <w:rPr>
          <w:rFonts w:ascii="Arial" w:hAnsi="Arial" w:cs="Arial"/>
          <w:sz w:val="24"/>
          <w:szCs w:val="24"/>
        </w:rPr>
        <w:t xml:space="preserve"> </w:t>
      </w:r>
      <w:r w:rsidRPr="009068CC">
        <w:rPr>
          <w:rFonts w:ascii="Arial" w:hAnsi="Arial" w:cs="Arial"/>
          <w:b/>
          <w:sz w:val="24"/>
          <w:szCs w:val="24"/>
        </w:rPr>
        <w:t>Miejsce i sposób ora</w:t>
      </w:r>
      <w:r w:rsidR="009068CC">
        <w:rPr>
          <w:rFonts w:ascii="Arial" w:hAnsi="Arial" w:cs="Arial"/>
          <w:b/>
          <w:sz w:val="24"/>
          <w:szCs w:val="24"/>
        </w:rPr>
        <w:t>z rodzaj magazynowanych odpadów</w:t>
      </w:r>
    </w:p>
    <w:p w14:paraId="178CA6E8" w14:textId="77777777" w:rsidR="004437E0" w:rsidRPr="003C5C9C" w:rsidRDefault="004437E0" w:rsidP="003C1E9B">
      <w:pPr>
        <w:pStyle w:val="Akapitzlist1"/>
        <w:ind w:left="426"/>
        <w:jc w:val="left"/>
        <w:rPr>
          <w:rFonts w:ascii="Arial" w:hAnsi="Arial" w:cs="Arial"/>
          <w:sz w:val="24"/>
          <w:szCs w:val="24"/>
          <w:lang w:val="pl-PL"/>
        </w:rPr>
      </w:pPr>
      <w:r w:rsidRPr="009068CC">
        <w:rPr>
          <w:rFonts w:ascii="Arial" w:hAnsi="Arial" w:cs="Arial"/>
          <w:sz w:val="24"/>
          <w:szCs w:val="24"/>
          <w:lang w:val="pl-PL"/>
        </w:rPr>
        <w:t xml:space="preserve">Tabela nr </w:t>
      </w:r>
      <w:r w:rsidRPr="003C5C9C">
        <w:rPr>
          <w:rFonts w:ascii="Arial" w:hAnsi="Arial" w:cs="Arial"/>
          <w:sz w:val="24"/>
          <w:szCs w:val="24"/>
          <w:lang w:val="pl-PL"/>
        </w:rPr>
        <w:t>9</w:t>
      </w:r>
      <w:r w:rsidR="009068CC" w:rsidRPr="003C5C9C">
        <w:rPr>
          <w:rFonts w:ascii="Arial" w:hAnsi="Arial" w:cs="Arial"/>
          <w:sz w:val="24"/>
          <w:szCs w:val="24"/>
          <w:lang w:val="pl-PL"/>
        </w:rPr>
        <w:t xml:space="preserve">a </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9a"/>
        <w:tblDescription w:val="miejsce i sposób oraz rodzaj magazynowanych odpadów niebezpiecznych"/>
      </w:tblPr>
      <w:tblGrid>
        <w:gridCol w:w="541"/>
        <w:gridCol w:w="1230"/>
        <w:gridCol w:w="2835"/>
        <w:gridCol w:w="4536"/>
      </w:tblGrid>
      <w:tr w:rsidR="004437E0" w:rsidRPr="00C0556F" w14:paraId="76F684DA" w14:textId="77777777" w:rsidTr="00384990">
        <w:trPr>
          <w:trHeight w:val="284"/>
          <w:tblHeader/>
        </w:trPr>
        <w:tc>
          <w:tcPr>
            <w:tcW w:w="541" w:type="dxa"/>
            <w:shd w:val="clear" w:color="auto" w:fill="FFFFFF"/>
          </w:tcPr>
          <w:p w14:paraId="35FA2A8B" w14:textId="77777777" w:rsidR="004437E0" w:rsidRPr="00C0556F" w:rsidRDefault="004437E0" w:rsidP="003C1E9B">
            <w:pPr>
              <w:spacing w:line="276" w:lineRule="auto"/>
              <w:jc w:val="center"/>
              <w:rPr>
                <w:rFonts w:ascii="Arial" w:hAnsi="Arial" w:cs="Arial"/>
                <w:b/>
                <w:sz w:val="22"/>
                <w:szCs w:val="22"/>
                <w:lang w:eastAsia="en-US"/>
              </w:rPr>
            </w:pPr>
            <w:r w:rsidRPr="00C0556F">
              <w:rPr>
                <w:rFonts w:ascii="Arial" w:hAnsi="Arial" w:cs="Arial"/>
                <w:b/>
                <w:sz w:val="22"/>
                <w:szCs w:val="22"/>
                <w:lang w:eastAsia="en-US"/>
              </w:rPr>
              <w:t>Lp.</w:t>
            </w:r>
          </w:p>
        </w:tc>
        <w:tc>
          <w:tcPr>
            <w:tcW w:w="1230" w:type="dxa"/>
            <w:shd w:val="clear" w:color="auto" w:fill="FFFFFF"/>
            <w:vAlign w:val="center"/>
          </w:tcPr>
          <w:p w14:paraId="593EF73A" w14:textId="77777777" w:rsidR="004437E0" w:rsidRPr="00C0556F" w:rsidRDefault="004437E0" w:rsidP="003C1E9B">
            <w:pPr>
              <w:spacing w:line="276" w:lineRule="auto"/>
              <w:jc w:val="center"/>
              <w:rPr>
                <w:rFonts w:ascii="Arial" w:hAnsi="Arial" w:cs="Arial"/>
                <w:b/>
                <w:sz w:val="22"/>
                <w:szCs w:val="22"/>
                <w:lang w:eastAsia="en-US"/>
              </w:rPr>
            </w:pPr>
            <w:r w:rsidRPr="00C0556F">
              <w:rPr>
                <w:rFonts w:ascii="Arial" w:hAnsi="Arial" w:cs="Arial"/>
                <w:b/>
                <w:sz w:val="22"/>
                <w:szCs w:val="22"/>
                <w:lang w:eastAsia="en-US"/>
              </w:rPr>
              <w:t>Kod</w:t>
            </w:r>
          </w:p>
          <w:p w14:paraId="5F9F5904" w14:textId="77777777" w:rsidR="004437E0" w:rsidRPr="00C0556F" w:rsidRDefault="004437E0" w:rsidP="003C1E9B">
            <w:pPr>
              <w:spacing w:line="276" w:lineRule="auto"/>
              <w:jc w:val="center"/>
              <w:rPr>
                <w:rFonts w:ascii="Arial" w:hAnsi="Arial" w:cs="Arial"/>
                <w:b/>
                <w:sz w:val="22"/>
                <w:szCs w:val="22"/>
                <w:lang w:eastAsia="en-US"/>
              </w:rPr>
            </w:pPr>
            <w:r w:rsidRPr="00C0556F">
              <w:rPr>
                <w:rFonts w:ascii="Arial" w:hAnsi="Arial" w:cs="Arial"/>
                <w:b/>
                <w:sz w:val="22"/>
                <w:szCs w:val="22"/>
                <w:lang w:eastAsia="en-US"/>
              </w:rPr>
              <w:t>odpadu</w:t>
            </w:r>
          </w:p>
        </w:tc>
        <w:tc>
          <w:tcPr>
            <w:tcW w:w="2835" w:type="dxa"/>
            <w:shd w:val="clear" w:color="auto" w:fill="FFFFFF"/>
            <w:vAlign w:val="center"/>
          </w:tcPr>
          <w:p w14:paraId="7F26CC56" w14:textId="77777777" w:rsidR="004437E0" w:rsidRPr="00C0556F" w:rsidRDefault="004437E0" w:rsidP="003C1E9B">
            <w:pPr>
              <w:spacing w:before="120" w:line="276" w:lineRule="auto"/>
              <w:jc w:val="center"/>
              <w:rPr>
                <w:rFonts w:ascii="Arial" w:hAnsi="Arial" w:cs="Arial"/>
                <w:b/>
                <w:sz w:val="22"/>
                <w:szCs w:val="22"/>
                <w:lang w:eastAsia="en-US"/>
              </w:rPr>
            </w:pPr>
            <w:r w:rsidRPr="00C0556F">
              <w:rPr>
                <w:rFonts w:ascii="Arial" w:hAnsi="Arial" w:cs="Arial"/>
                <w:b/>
                <w:sz w:val="22"/>
                <w:szCs w:val="22"/>
                <w:lang w:eastAsia="en-US"/>
              </w:rPr>
              <w:t>Rodzaj odpadu</w:t>
            </w:r>
          </w:p>
        </w:tc>
        <w:tc>
          <w:tcPr>
            <w:tcW w:w="4536" w:type="dxa"/>
            <w:shd w:val="clear" w:color="auto" w:fill="FFFFFF"/>
            <w:vAlign w:val="center"/>
          </w:tcPr>
          <w:p w14:paraId="0E79EFF0" w14:textId="77777777" w:rsidR="004437E0" w:rsidRPr="00C0556F" w:rsidRDefault="004437E0" w:rsidP="003C1E9B">
            <w:pPr>
              <w:spacing w:line="276" w:lineRule="auto"/>
              <w:jc w:val="center"/>
              <w:rPr>
                <w:rFonts w:ascii="Arial" w:hAnsi="Arial" w:cs="Arial"/>
                <w:b/>
                <w:sz w:val="22"/>
                <w:szCs w:val="22"/>
                <w:lang w:eastAsia="en-US"/>
              </w:rPr>
            </w:pPr>
            <w:r w:rsidRPr="00C0556F">
              <w:rPr>
                <w:rFonts w:ascii="Arial" w:hAnsi="Arial" w:cs="Arial"/>
                <w:b/>
                <w:sz w:val="22"/>
                <w:szCs w:val="22"/>
                <w:lang w:eastAsia="en-US"/>
              </w:rPr>
              <w:t>Sposoby i miejsca magazynowania odpadów</w:t>
            </w:r>
          </w:p>
        </w:tc>
      </w:tr>
      <w:tr w:rsidR="004437E0" w:rsidRPr="00C0556F" w14:paraId="4454DAD0" w14:textId="77777777" w:rsidTr="009068CC">
        <w:trPr>
          <w:trHeight w:val="284"/>
        </w:trPr>
        <w:tc>
          <w:tcPr>
            <w:tcW w:w="541" w:type="dxa"/>
            <w:vAlign w:val="center"/>
          </w:tcPr>
          <w:p w14:paraId="6A53A803"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w:t>
            </w:r>
          </w:p>
        </w:tc>
        <w:tc>
          <w:tcPr>
            <w:tcW w:w="1230" w:type="dxa"/>
            <w:vAlign w:val="center"/>
          </w:tcPr>
          <w:p w14:paraId="26616F01"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06 01 06*</w:t>
            </w:r>
          </w:p>
        </w:tc>
        <w:tc>
          <w:tcPr>
            <w:tcW w:w="2835" w:type="dxa"/>
            <w:vAlign w:val="center"/>
          </w:tcPr>
          <w:p w14:paraId="02EC5322"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Inne kwasy</w:t>
            </w:r>
          </w:p>
        </w:tc>
        <w:tc>
          <w:tcPr>
            <w:tcW w:w="4536" w:type="dxa"/>
            <w:vAlign w:val="center"/>
          </w:tcPr>
          <w:p w14:paraId="3F3DE3B1" w14:textId="198B7013"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będą  gromadzone w szczelnych pojemnikach </w:t>
            </w:r>
            <w:r w:rsidR="00861CB3">
              <w:rPr>
                <w:rFonts w:ascii="Arial" w:hAnsi="Arial" w:cs="Arial"/>
                <w:snapToGrid w:val="0"/>
                <w:sz w:val="22"/>
                <w:szCs w:val="22"/>
                <w:lang w:eastAsia="en-US"/>
              </w:rPr>
              <w:t>odpornych na działanie substancji w nich przechowywanych</w:t>
            </w:r>
            <w:r w:rsidRPr="00C0556F">
              <w:rPr>
                <w:rFonts w:ascii="Arial" w:hAnsi="Arial" w:cs="Arial"/>
                <w:snapToGrid w:val="0"/>
                <w:sz w:val="22"/>
                <w:szCs w:val="22"/>
                <w:lang w:eastAsia="en-US"/>
              </w:rPr>
              <w:t xml:space="preserve"> i zmagazynowane w wiacie z odpadami</w:t>
            </w:r>
          </w:p>
        </w:tc>
      </w:tr>
      <w:tr w:rsidR="004437E0" w:rsidRPr="00C0556F" w14:paraId="1AD2A608" w14:textId="77777777" w:rsidTr="009068CC">
        <w:trPr>
          <w:trHeight w:val="284"/>
        </w:trPr>
        <w:tc>
          <w:tcPr>
            <w:tcW w:w="541" w:type="dxa"/>
            <w:vAlign w:val="center"/>
          </w:tcPr>
          <w:p w14:paraId="065B426B"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2</w:t>
            </w:r>
          </w:p>
        </w:tc>
        <w:tc>
          <w:tcPr>
            <w:tcW w:w="1230" w:type="dxa"/>
            <w:vAlign w:val="center"/>
          </w:tcPr>
          <w:p w14:paraId="760FC913"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06 02 05*</w:t>
            </w:r>
          </w:p>
        </w:tc>
        <w:tc>
          <w:tcPr>
            <w:tcW w:w="2835" w:type="dxa"/>
            <w:vAlign w:val="center"/>
          </w:tcPr>
          <w:p w14:paraId="56A1E5AC" w14:textId="77777777" w:rsidR="004437E0" w:rsidRPr="00C0556F" w:rsidRDefault="004437E0" w:rsidP="003C1E9B">
            <w:pPr>
              <w:spacing w:line="276" w:lineRule="auto"/>
              <w:jc w:val="center"/>
              <w:rPr>
                <w:rFonts w:ascii="Arial" w:hAnsi="Arial" w:cs="Arial"/>
                <w:sz w:val="22"/>
                <w:szCs w:val="22"/>
                <w:lang w:eastAsia="en-US"/>
              </w:rPr>
            </w:pPr>
            <w:r w:rsidRPr="00C0556F">
              <w:rPr>
                <w:rFonts w:ascii="Arial" w:hAnsi="Arial" w:cs="Arial"/>
                <w:sz w:val="22"/>
                <w:szCs w:val="22"/>
                <w:lang w:eastAsia="en-US"/>
              </w:rPr>
              <w:t>Inne wodorotlenki</w:t>
            </w:r>
          </w:p>
        </w:tc>
        <w:tc>
          <w:tcPr>
            <w:tcW w:w="4536" w:type="dxa"/>
            <w:vAlign w:val="center"/>
          </w:tcPr>
          <w:p w14:paraId="1BF4D66C" w14:textId="4F18C262"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będą  gromadzone w szczelnych pojemnikach </w:t>
            </w:r>
            <w:r w:rsidR="00861CB3">
              <w:rPr>
                <w:rFonts w:ascii="Arial" w:hAnsi="Arial" w:cs="Arial"/>
                <w:snapToGrid w:val="0"/>
                <w:sz w:val="22"/>
                <w:szCs w:val="22"/>
                <w:lang w:eastAsia="en-US"/>
              </w:rPr>
              <w:t>odpornych na działanie substancji w nich przechowywanych</w:t>
            </w:r>
            <w:r w:rsidRPr="00C0556F">
              <w:rPr>
                <w:rFonts w:ascii="Arial" w:hAnsi="Arial" w:cs="Arial"/>
                <w:snapToGrid w:val="0"/>
                <w:sz w:val="22"/>
                <w:szCs w:val="22"/>
                <w:lang w:eastAsia="en-US"/>
              </w:rPr>
              <w:t xml:space="preserve"> </w:t>
            </w:r>
            <w:r w:rsidR="00861CB3" w:rsidRPr="00C0556F">
              <w:rPr>
                <w:rFonts w:ascii="Arial" w:hAnsi="Arial" w:cs="Arial"/>
                <w:snapToGrid w:val="0"/>
                <w:sz w:val="22"/>
                <w:szCs w:val="22"/>
                <w:lang w:eastAsia="en-US"/>
              </w:rPr>
              <w:t>i zmagazynowane w wiacie z odpadami</w:t>
            </w:r>
          </w:p>
        </w:tc>
      </w:tr>
      <w:tr w:rsidR="004437E0" w:rsidRPr="00C0556F" w14:paraId="6673D3B9" w14:textId="77777777" w:rsidTr="009068CC">
        <w:trPr>
          <w:trHeight w:val="284"/>
        </w:trPr>
        <w:tc>
          <w:tcPr>
            <w:tcW w:w="541" w:type="dxa"/>
            <w:vAlign w:val="center"/>
          </w:tcPr>
          <w:p w14:paraId="1E384E9C"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lastRenderedPageBreak/>
              <w:t>3</w:t>
            </w:r>
          </w:p>
        </w:tc>
        <w:tc>
          <w:tcPr>
            <w:tcW w:w="1230" w:type="dxa"/>
            <w:vAlign w:val="center"/>
          </w:tcPr>
          <w:p w14:paraId="712C7802"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06 03 11*</w:t>
            </w:r>
          </w:p>
        </w:tc>
        <w:tc>
          <w:tcPr>
            <w:tcW w:w="2835" w:type="dxa"/>
            <w:vAlign w:val="center"/>
          </w:tcPr>
          <w:p w14:paraId="5204CD8D" w14:textId="77777777" w:rsidR="004437E0" w:rsidRPr="00C0556F" w:rsidRDefault="004437E0" w:rsidP="003C1E9B">
            <w:pPr>
              <w:spacing w:line="276" w:lineRule="auto"/>
              <w:jc w:val="center"/>
              <w:rPr>
                <w:rFonts w:ascii="Arial" w:hAnsi="Arial" w:cs="Arial"/>
                <w:sz w:val="22"/>
                <w:szCs w:val="22"/>
                <w:lang w:eastAsia="en-US"/>
              </w:rPr>
            </w:pPr>
            <w:r w:rsidRPr="00C0556F">
              <w:rPr>
                <w:rFonts w:ascii="Arial" w:hAnsi="Arial" w:cs="Arial"/>
                <w:sz w:val="22"/>
                <w:szCs w:val="22"/>
                <w:lang w:eastAsia="en-US"/>
              </w:rPr>
              <w:t>Sole i roztwory zawierające cyjanki</w:t>
            </w:r>
          </w:p>
        </w:tc>
        <w:tc>
          <w:tcPr>
            <w:tcW w:w="4536" w:type="dxa"/>
            <w:vAlign w:val="center"/>
          </w:tcPr>
          <w:p w14:paraId="1D4E788F" w14:textId="2B6F2898"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będą  gromadzone w szczelnych pojemnikach </w:t>
            </w:r>
            <w:r w:rsidR="00861CB3">
              <w:rPr>
                <w:rFonts w:ascii="Arial" w:hAnsi="Arial" w:cs="Arial"/>
                <w:snapToGrid w:val="0"/>
                <w:sz w:val="22"/>
                <w:szCs w:val="22"/>
                <w:lang w:eastAsia="en-US"/>
              </w:rPr>
              <w:t>odpornych na działanie substancji w nich przechowywanych</w:t>
            </w:r>
            <w:r w:rsidR="00861CB3" w:rsidRPr="00C0556F">
              <w:rPr>
                <w:rFonts w:ascii="Arial" w:hAnsi="Arial" w:cs="Arial"/>
                <w:snapToGrid w:val="0"/>
                <w:sz w:val="22"/>
                <w:szCs w:val="22"/>
                <w:lang w:eastAsia="en-US"/>
              </w:rPr>
              <w:t xml:space="preserve"> </w:t>
            </w:r>
            <w:r w:rsidRPr="00C0556F">
              <w:rPr>
                <w:rFonts w:ascii="Arial" w:hAnsi="Arial" w:cs="Arial"/>
                <w:snapToGrid w:val="0"/>
                <w:sz w:val="22"/>
                <w:szCs w:val="22"/>
                <w:lang w:eastAsia="en-US"/>
              </w:rPr>
              <w:t>i zmagazynowane w wiacie  odpadami</w:t>
            </w:r>
          </w:p>
        </w:tc>
      </w:tr>
      <w:tr w:rsidR="004437E0" w:rsidRPr="00C0556F" w14:paraId="2BF66714" w14:textId="77777777" w:rsidTr="00966629">
        <w:trPr>
          <w:trHeight w:val="284"/>
        </w:trPr>
        <w:tc>
          <w:tcPr>
            <w:tcW w:w="541" w:type="dxa"/>
            <w:vAlign w:val="center"/>
          </w:tcPr>
          <w:p w14:paraId="048E4EE1"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4</w:t>
            </w:r>
          </w:p>
        </w:tc>
        <w:tc>
          <w:tcPr>
            <w:tcW w:w="1230" w:type="dxa"/>
            <w:vAlign w:val="center"/>
          </w:tcPr>
          <w:p w14:paraId="6274CC14"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06 04 05*</w:t>
            </w:r>
          </w:p>
        </w:tc>
        <w:tc>
          <w:tcPr>
            <w:tcW w:w="2835" w:type="dxa"/>
            <w:vAlign w:val="center"/>
          </w:tcPr>
          <w:p w14:paraId="35C5F9E7" w14:textId="77777777" w:rsidR="004437E0" w:rsidRPr="00C0556F" w:rsidRDefault="004437E0" w:rsidP="003C1E9B">
            <w:pPr>
              <w:spacing w:line="276" w:lineRule="auto"/>
              <w:jc w:val="center"/>
              <w:rPr>
                <w:rFonts w:ascii="Arial" w:hAnsi="Arial" w:cs="Arial"/>
                <w:sz w:val="22"/>
                <w:szCs w:val="22"/>
                <w:lang w:eastAsia="en-US"/>
              </w:rPr>
            </w:pPr>
            <w:r w:rsidRPr="00C0556F">
              <w:rPr>
                <w:rFonts w:ascii="Arial" w:hAnsi="Arial" w:cs="Arial"/>
                <w:sz w:val="22"/>
                <w:szCs w:val="22"/>
                <w:lang w:eastAsia="en-US"/>
              </w:rPr>
              <w:t>Odpady zawierające inne metale ciężkie</w:t>
            </w:r>
          </w:p>
        </w:tc>
        <w:tc>
          <w:tcPr>
            <w:tcW w:w="4536" w:type="dxa"/>
            <w:vAlign w:val="center"/>
          </w:tcPr>
          <w:p w14:paraId="0710D635" w14:textId="405F3C88"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będą  gromadzone w szczelnych pojemnikach </w:t>
            </w:r>
            <w:r w:rsidR="00861CB3">
              <w:rPr>
                <w:rFonts w:ascii="Arial" w:hAnsi="Arial" w:cs="Arial"/>
                <w:snapToGrid w:val="0"/>
                <w:sz w:val="22"/>
                <w:szCs w:val="22"/>
                <w:lang w:eastAsia="en-US"/>
              </w:rPr>
              <w:t>odpornych na działanie substancji w nich przechowywanych</w:t>
            </w:r>
            <w:r w:rsidRPr="00C0556F">
              <w:rPr>
                <w:rFonts w:ascii="Arial" w:hAnsi="Arial" w:cs="Arial"/>
                <w:snapToGrid w:val="0"/>
                <w:sz w:val="22"/>
                <w:szCs w:val="22"/>
                <w:lang w:eastAsia="en-US"/>
              </w:rPr>
              <w:t xml:space="preserve"> i zmagazynowane w wiacie  odpadami</w:t>
            </w:r>
          </w:p>
        </w:tc>
      </w:tr>
      <w:tr w:rsidR="004437E0" w:rsidRPr="00C0556F" w14:paraId="7E3BD8B2" w14:textId="77777777" w:rsidTr="00AB29FF">
        <w:trPr>
          <w:trHeight w:val="284"/>
        </w:trPr>
        <w:tc>
          <w:tcPr>
            <w:tcW w:w="541" w:type="dxa"/>
            <w:vAlign w:val="center"/>
          </w:tcPr>
          <w:p w14:paraId="26DD2A1B"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5</w:t>
            </w:r>
          </w:p>
        </w:tc>
        <w:tc>
          <w:tcPr>
            <w:tcW w:w="1230" w:type="dxa"/>
            <w:vAlign w:val="center"/>
          </w:tcPr>
          <w:p w14:paraId="0DA51E5C"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11 01 05*</w:t>
            </w:r>
          </w:p>
        </w:tc>
        <w:tc>
          <w:tcPr>
            <w:tcW w:w="2835" w:type="dxa"/>
            <w:vAlign w:val="center"/>
          </w:tcPr>
          <w:p w14:paraId="128A6D04" w14:textId="77777777" w:rsidR="004437E0" w:rsidRPr="00C0556F" w:rsidRDefault="004437E0" w:rsidP="001B03CF">
            <w:pPr>
              <w:jc w:val="center"/>
              <w:rPr>
                <w:rFonts w:ascii="Arial" w:hAnsi="Arial" w:cs="Arial"/>
                <w:sz w:val="22"/>
                <w:szCs w:val="22"/>
                <w:lang w:eastAsia="en-US"/>
              </w:rPr>
            </w:pPr>
            <w:r w:rsidRPr="00C0556F">
              <w:rPr>
                <w:rFonts w:ascii="Arial" w:hAnsi="Arial" w:cs="Arial"/>
                <w:sz w:val="22"/>
                <w:szCs w:val="22"/>
                <w:lang w:eastAsia="en-US"/>
              </w:rPr>
              <w:t>Kwasy trawiące</w:t>
            </w:r>
          </w:p>
        </w:tc>
        <w:tc>
          <w:tcPr>
            <w:tcW w:w="4536" w:type="dxa"/>
            <w:vAlign w:val="center"/>
          </w:tcPr>
          <w:p w14:paraId="6384F1C4" w14:textId="20A20320"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magazynowane będą w szczelnych pojemnikach z tworzyw sztucznych o pojemności </w:t>
            </w:r>
            <w:smartTag w:uri="urn:schemas-microsoft-com:office:smarttags" w:element="metricconverter">
              <w:smartTagPr>
                <w:attr w:name="ProductID" w:val="1000 l"/>
              </w:smartTagPr>
              <w:r w:rsidRPr="00C0556F">
                <w:rPr>
                  <w:rFonts w:ascii="Arial" w:hAnsi="Arial" w:cs="Arial"/>
                  <w:snapToGrid w:val="0"/>
                  <w:sz w:val="22"/>
                  <w:szCs w:val="22"/>
                  <w:lang w:eastAsia="en-US"/>
                </w:rPr>
                <w:t>1000 l</w:t>
              </w:r>
            </w:smartTag>
            <w:r w:rsidRPr="00C0556F">
              <w:rPr>
                <w:rFonts w:ascii="Arial" w:hAnsi="Arial" w:cs="Arial"/>
                <w:snapToGrid w:val="0"/>
                <w:sz w:val="22"/>
                <w:szCs w:val="22"/>
                <w:lang w:eastAsia="en-US"/>
              </w:rPr>
              <w:t xml:space="preserve"> w wiacie z odpadami</w:t>
            </w:r>
          </w:p>
        </w:tc>
      </w:tr>
      <w:tr w:rsidR="004437E0" w:rsidRPr="00C0556F" w14:paraId="755FC52B" w14:textId="77777777" w:rsidTr="009068CC">
        <w:trPr>
          <w:trHeight w:val="284"/>
        </w:trPr>
        <w:tc>
          <w:tcPr>
            <w:tcW w:w="541" w:type="dxa"/>
            <w:vAlign w:val="center"/>
          </w:tcPr>
          <w:p w14:paraId="58F52577"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6</w:t>
            </w:r>
          </w:p>
        </w:tc>
        <w:tc>
          <w:tcPr>
            <w:tcW w:w="1230" w:type="dxa"/>
            <w:vAlign w:val="center"/>
          </w:tcPr>
          <w:p w14:paraId="4FAB295C"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11 01 06*</w:t>
            </w:r>
          </w:p>
        </w:tc>
        <w:tc>
          <w:tcPr>
            <w:tcW w:w="2835" w:type="dxa"/>
            <w:vAlign w:val="center"/>
          </w:tcPr>
          <w:p w14:paraId="71FAAAC2" w14:textId="77777777" w:rsidR="00384990" w:rsidRDefault="004437E0" w:rsidP="001B03CF">
            <w:pPr>
              <w:jc w:val="center"/>
              <w:rPr>
                <w:rFonts w:ascii="Arial" w:hAnsi="Arial" w:cs="Arial"/>
                <w:sz w:val="22"/>
                <w:szCs w:val="22"/>
                <w:lang w:eastAsia="en-US"/>
              </w:rPr>
            </w:pPr>
            <w:r w:rsidRPr="00C0556F">
              <w:rPr>
                <w:rFonts w:ascii="Arial" w:hAnsi="Arial" w:cs="Arial"/>
                <w:sz w:val="22"/>
                <w:szCs w:val="22"/>
                <w:lang w:eastAsia="en-US"/>
              </w:rPr>
              <w:t xml:space="preserve">Odpady zawierające kwasy inne niż wymienione </w:t>
            </w:r>
          </w:p>
          <w:p w14:paraId="745E942C" w14:textId="785863D4" w:rsidR="004437E0" w:rsidRPr="00C0556F" w:rsidRDefault="004437E0" w:rsidP="001B03CF">
            <w:pPr>
              <w:jc w:val="center"/>
              <w:rPr>
                <w:rFonts w:ascii="Arial" w:hAnsi="Arial" w:cs="Arial"/>
                <w:sz w:val="22"/>
                <w:szCs w:val="22"/>
                <w:lang w:eastAsia="en-US"/>
              </w:rPr>
            </w:pPr>
            <w:r w:rsidRPr="00C0556F">
              <w:rPr>
                <w:rFonts w:ascii="Arial" w:hAnsi="Arial" w:cs="Arial"/>
                <w:sz w:val="22"/>
                <w:szCs w:val="22"/>
                <w:lang w:eastAsia="en-US"/>
              </w:rPr>
              <w:t>w 11 01 05</w:t>
            </w:r>
          </w:p>
        </w:tc>
        <w:tc>
          <w:tcPr>
            <w:tcW w:w="4536" w:type="dxa"/>
            <w:vAlign w:val="center"/>
          </w:tcPr>
          <w:p w14:paraId="6B674F72" w14:textId="025EB4AD"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magazynowane będą w szczelnych pojemnikach z tworzyw sztucznych o pojemności </w:t>
            </w:r>
            <w:smartTag w:uri="urn:schemas-microsoft-com:office:smarttags" w:element="metricconverter">
              <w:smartTagPr>
                <w:attr w:name="ProductID" w:val="1000 l"/>
              </w:smartTagPr>
              <w:r w:rsidRPr="00C0556F">
                <w:rPr>
                  <w:rFonts w:ascii="Arial" w:hAnsi="Arial" w:cs="Arial"/>
                  <w:snapToGrid w:val="0"/>
                  <w:sz w:val="22"/>
                  <w:szCs w:val="22"/>
                  <w:lang w:eastAsia="en-US"/>
                </w:rPr>
                <w:t>1000 l</w:t>
              </w:r>
            </w:smartTag>
            <w:r w:rsidRPr="00C0556F">
              <w:rPr>
                <w:rFonts w:ascii="Arial" w:hAnsi="Arial" w:cs="Arial"/>
                <w:snapToGrid w:val="0"/>
                <w:sz w:val="22"/>
                <w:szCs w:val="22"/>
                <w:lang w:eastAsia="en-US"/>
              </w:rPr>
              <w:t xml:space="preserve"> w wiacie z odpadami</w:t>
            </w:r>
          </w:p>
        </w:tc>
      </w:tr>
      <w:tr w:rsidR="004437E0" w:rsidRPr="00C0556F" w14:paraId="4D94430B" w14:textId="77777777" w:rsidTr="009068CC">
        <w:trPr>
          <w:trHeight w:val="284"/>
        </w:trPr>
        <w:tc>
          <w:tcPr>
            <w:tcW w:w="541" w:type="dxa"/>
            <w:vAlign w:val="center"/>
          </w:tcPr>
          <w:p w14:paraId="761BED17"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7</w:t>
            </w:r>
          </w:p>
        </w:tc>
        <w:tc>
          <w:tcPr>
            <w:tcW w:w="1230" w:type="dxa"/>
            <w:vAlign w:val="center"/>
          </w:tcPr>
          <w:p w14:paraId="28638FE8"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11 01 07*</w:t>
            </w:r>
          </w:p>
        </w:tc>
        <w:tc>
          <w:tcPr>
            <w:tcW w:w="2835" w:type="dxa"/>
            <w:vAlign w:val="center"/>
          </w:tcPr>
          <w:p w14:paraId="0E947733" w14:textId="77777777" w:rsidR="004437E0" w:rsidRPr="00C0556F" w:rsidRDefault="004437E0" w:rsidP="001B03CF">
            <w:pPr>
              <w:jc w:val="center"/>
              <w:rPr>
                <w:rFonts w:ascii="Arial" w:hAnsi="Arial" w:cs="Arial"/>
                <w:sz w:val="22"/>
                <w:szCs w:val="22"/>
                <w:lang w:eastAsia="en-US"/>
              </w:rPr>
            </w:pPr>
            <w:r w:rsidRPr="00C0556F">
              <w:rPr>
                <w:rFonts w:ascii="Arial" w:hAnsi="Arial" w:cs="Arial"/>
                <w:sz w:val="22"/>
                <w:szCs w:val="22"/>
                <w:lang w:eastAsia="en-US"/>
              </w:rPr>
              <w:t>Alkalia trawiące</w:t>
            </w:r>
          </w:p>
        </w:tc>
        <w:tc>
          <w:tcPr>
            <w:tcW w:w="4536" w:type="dxa"/>
            <w:vAlign w:val="center"/>
          </w:tcPr>
          <w:p w14:paraId="70AD90AD" w14:textId="3875C04D"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magazynowane będą w szczelnych pojemnikach z tworzyw sztucznych o pojemności </w:t>
            </w:r>
            <w:smartTag w:uri="urn:schemas-microsoft-com:office:smarttags" w:element="metricconverter">
              <w:smartTagPr>
                <w:attr w:name="ProductID" w:val="1000 l"/>
              </w:smartTagPr>
              <w:r w:rsidRPr="00C0556F">
                <w:rPr>
                  <w:rFonts w:ascii="Arial" w:hAnsi="Arial" w:cs="Arial"/>
                  <w:snapToGrid w:val="0"/>
                  <w:sz w:val="22"/>
                  <w:szCs w:val="22"/>
                  <w:lang w:eastAsia="en-US"/>
                </w:rPr>
                <w:t>1000 l</w:t>
              </w:r>
            </w:smartTag>
            <w:r w:rsidRPr="00C0556F">
              <w:rPr>
                <w:rFonts w:ascii="Arial" w:hAnsi="Arial" w:cs="Arial"/>
                <w:snapToGrid w:val="0"/>
                <w:sz w:val="22"/>
                <w:szCs w:val="22"/>
                <w:lang w:eastAsia="en-US"/>
              </w:rPr>
              <w:t xml:space="preserve"> w wiacie z odpadami</w:t>
            </w:r>
          </w:p>
        </w:tc>
      </w:tr>
      <w:tr w:rsidR="004437E0" w:rsidRPr="00C0556F" w14:paraId="7EDCA5CB" w14:textId="77777777" w:rsidTr="009068CC">
        <w:trPr>
          <w:trHeight w:val="284"/>
        </w:trPr>
        <w:tc>
          <w:tcPr>
            <w:tcW w:w="541" w:type="dxa"/>
            <w:vAlign w:val="center"/>
          </w:tcPr>
          <w:p w14:paraId="4BDCE31F"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8</w:t>
            </w:r>
          </w:p>
        </w:tc>
        <w:tc>
          <w:tcPr>
            <w:tcW w:w="1230" w:type="dxa"/>
            <w:vAlign w:val="center"/>
          </w:tcPr>
          <w:p w14:paraId="74020C34"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11 01 09*</w:t>
            </w:r>
          </w:p>
        </w:tc>
        <w:tc>
          <w:tcPr>
            <w:tcW w:w="2835" w:type="dxa"/>
            <w:vAlign w:val="center"/>
          </w:tcPr>
          <w:p w14:paraId="0D9B0EF8" w14:textId="77777777" w:rsidR="004437E0" w:rsidRPr="00C0556F" w:rsidRDefault="004437E0" w:rsidP="001B03CF">
            <w:pPr>
              <w:jc w:val="center"/>
              <w:rPr>
                <w:rFonts w:ascii="Arial" w:hAnsi="Arial" w:cs="Arial"/>
                <w:sz w:val="22"/>
                <w:szCs w:val="22"/>
                <w:lang w:eastAsia="en-US"/>
              </w:rPr>
            </w:pPr>
            <w:r w:rsidRPr="00C0556F">
              <w:rPr>
                <w:rFonts w:ascii="Arial" w:hAnsi="Arial" w:cs="Arial"/>
                <w:sz w:val="22"/>
                <w:szCs w:val="22"/>
                <w:lang w:eastAsia="en-US"/>
              </w:rPr>
              <w:t xml:space="preserve">Szlamy i osady </w:t>
            </w:r>
            <w:proofErr w:type="spellStart"/>
            <w:r w:rsidRPr="00C0556F">
              <w:rPr>
                <w:rFonts w:ascii="Arial" w:hAnsi="Arial" w:cs="Arial"/>
                <w:sz w:val="22"/>
                <w:szCs w:val="22"/>
                <w:lang w:eastAsia="en-US"/>
              </w:rPr>
              <w:t>pofiltracyjne</w:t>
            </w:r>
            <w:proofErr w:type="spellEnd"/>
            <w:r w:rsidRPr="00C0556F">
              <w:rPr>
                <w:rFonts w:ascii="Arial" w:hAnsi="Arial" w:cs="Arial"/>
                <w:sz w:val="22"/>
                <w:szCs w:val="22"/>
                <w:lang w:eastAsia="en-US"/>
              </w:rPr>
              <w:t xml:space="preserve"> zawierające substancje niebezpieczne</w:t>
            </w:r>
          </w:p>
        </w:tc>
        <w:tc>
          <w:tcPr>
            <w:tcW w:w="4536" w:type="dxa"/>
            <w:vAlign w:val="center"/>
          </w:tcPr>
          <w:p w14:paraId="1099FF1D" w14:textId="11615D1B"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magazynowane będą w szczelnych beczkach stalowych </w:t>
            </w:r>
            <w:r w:rsidR="00736719">
              <w:rPr>
                <w:rFonts w:ascii="Arial" w:hAnsi="Arial" w:cs="Arial"/>
                <w:snapToGrid w:val="0"/>
                <w:sz w:val="22"/>
                <w:szCs w:val="22"/>
                <w:lang w:eastAsia="en-US"/>
              </w:rPr>
              <w:t>o pojemności</w:t>
            </w:r>
            <w:r w:rsidRPr="00C0556F">
              <w:rPr>
                <w:rFonts w:ascii="Arial" w:hAnsi="Arial" w:cs="Arial"/>
                <w:snapToGrid w:val="0"/>
                <w:sz w:val="22"/>
                <w:szCs w:val="22"/>
                <w:lang w:eastAsia="en-US"/>
              </w:rPr>
              <w:t xml:space="preserve"> ok. </w:t>
            </w:r>
            <w:smartTag w:uri="urn:schemas-microsoft-com:office:smarttags" w:element="metricconverter">
              <w:smartTagPr>
                <w:attr w:name="ProductID" w:val="200 l"/>
              </w:smartTagPr>
              <w:r w:rsidRPr="00C0556F">
                <w:rPr>
                  <w:rFonts w:ascii="Arial" w:hAnsi="Arial" w:cs="Arial"/>
                  <w:snapToGrid w:val="0"/>
                  <w:sz w:val="22"/>
                  <w:szCs w:val="22"/>
                  <w:lang w:eastAsia="en-US"/>
                </w:rPr>
                <w:t>200 l</w:t>
              </w:r>
            </w:smartTag>
            <w:r w:rsidRPr="00C0556F">
              <w:rPr>
                <w:rFonts w:ascii="Arial" w:hAnsi="Arial" w:cs="Arial"/>
                <w:snapToGrid w:val="0"/>
                <w:sz w:val="22"/>
                <w:szCs w:val="22"/>
                <w:lang w:eastAsia="en-US"/>
              </w:rPr>
              <w:t xml:space="preserve"> w wiacie z odpadami</w:t>
            </w:r>
          </w:p>
        </w:tc>
      </w:tr>
      <w:tr w:rsidR="004437E0" w:rsidRPr="00C0556F" w14:paraId="3FAAC362" w14:textId="77777777" w:rsidTr="009068CC">
        <w:trPr>
          <w:trHeight w:val="284"/>
        </w:trPr>
        <w:tc>
          <w:tcPr>
            <w:tcW w:w="541" w:type="dxa"/>
            <w:vAlign w:val="center"/>
          </w:tcPr>
          <w:p w14:paraId="71D147AB"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9</w:t>
            </w:r>
          </w:p>
        </w:tc>
        <w:tc>
          <w:tcPr>
            <w:tcW w:w="1230" w:type="dxa"/>
            <w:vAlign w:val="center"/>
          </w:tcPr>
          <w:p w14:paraId="04B74CC2"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11 01 11*</w:t>
            </w:r>
          </w:p>
        </w:tc>
        <w:tc>
          <w:tcPr>
            <w:tcW w:w="2835" w:type="dxa"/>
            <w:vAlign w:val="center"/>
          </w:tcPr>
          <w:p w14:paraId="070855AB" w14:textId="77777777" w:rsidR="004437E0" w:rsidRPr="00C0556F" w:rsidRDefault="004437E0" w:rsidP="001B03CF">
            <w:pPr>
              <w:jc w:val="center"/>
              <w:rPr>
                <w:rFonts w:ascii="Arial" w:hAnsi="Arial" w:cs="Arial"/>
                <w:sz w:val="22"/>
                <w:szCs w:val="22"/>
                <w:lang w:eastAsia="en-US"/>
              </w:rPr>
            </w:pPr>
            <w:r w:rsidRPr="00C0556F">
              <w:rPr>
                <w:rFonts w:ascii="Arial" w:hAnsi="Arial" w:cs="Arial"/>
                <w:sz w:val="22"/>
                <w:szCs w:val="22"/>
                <w:lang w:eastAsia="en-US"/>
              </w:rPr>
              <w:t xml:space="preserve">Wody </w:t>
            </w:r>
            <w:proofErr w:type="spellStart"/>
            <w:r w:rsidRPr="00C0556F">
              <w:rPr>
                <w:rFonts w:ascii="Arial" w:hAnsi="Arial" w:cs="Arial"/>
                <w:sz w:val="22"/>
                <w:szCs w:val="22"/>
                <w:lang w:eastAsia="en-US"/>
              </w:rPr>
              <w:t>popłuczne</w:t>
            </w:r>
            <w:proofErr w:type="spellEnd"/>
            <w:r w:rsidRPr="00C0556F">
              <w:rPr>
                <w:rFonts w:ascii="Arial" w:hAnsi="Arial" w:cs="Arial"/>
                <w:sz w:val="22"/>
                <w:szCs w:val="22"/>
                <w:lang w:eastAsia="en-US"/>
              </w:rPr>
              <w:t xml:space="preserve"> zawierające substancje niebezpieczne</w:t>
            </w:r>
          </w:p>
        </w:tc>
        <w:tc>
          <w:tcPr>
            <w:tcW w:w="4536" w:type="dxa"/>
            <w:vAlign w:val="center"/>
          </w:tcPr>
          <w:p w14:paraId="65CB3485" w14:textId="5F3D85BC"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magazynowane będą w szczelnych pojemnikach z tworzyw sztucznych o pojemności </w:t>
            </w:r>
            <w:smartTag w:uri="urn:schemas-microsoft-com:office:smarttags" w:element="metricconverter">
              <w:smartTagPr>
                <w:attr w:name="ProductID" w:val="1000 l"/>
              </w:smartTagPr>
              <w:r w:rsidRPr="00C0556F">
                <w:rPr>
                  <w:rFonts w:ascii="Arial" w:hAnsi="Arial" w:cs="Arial"/>
                  <w:snapToGrid w:val="0"/>
                  <w:sz w:val="22"/>
                  <w:szCs w:val="22"/>
                  <w:lang w:eastAsia="en-US"/>
                </w:rPr>
                <w:t>1000 l</w:t>
              </w:r>
            </w:smartTag>
            <w:r w:rsidRPr="00C0556F">
              <w:rPr>
                <w:rFonts w:ascii="Arial" w:hAnsi="Arial" w:cs="Arial"/>
                <w:snapToGrid w:val="0"/>
                <w:sz w:val="22"/>
                <w:szCs w:val="22"/>
                <w:lang w:eastAsia="en-US"/>
              </w:rPr>
              <w:t xml:space="preserve"> w wiacie z odpadami</w:t>
            </w:r>
          </w:p>
        </w:tc>
      </w:tr>
      <w:tr w:rsidR="004437E0" w:rsidRPr="00C0556F" w14:paraId="7BCFBB07" w14:textId="77777777" w:rsidTr="00966629">
        <w:trPr>
          <w:trHeight w:val="284"/>
        </w:trPr>
        <w:tc>
          <w:tcPr>
            <w:tcW w:w="541" w:type="dxa"/>
            <w:vAlign w:val="center"/>
          </w:tcPr>
          <w:p w14:paraId="1516641D"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10</w:t>
            </w:r>
          </w:p>
        </w:tc>
        <w:tc>
          <w:tcPr>
            <w:tcW w:w="1230" w:type="dxa"/>
            <w:vAlign w:val="center"/>
          </w:tcPr>
          <w:p w14:paraId="170B7A63"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11 01 15*</w:t>
            </w:r>
          </w:p>
        </w:tc>
        <w:tc>
          <w:tcPr>
            <w:tcW w:w="2835" w:type="dxa"/>
            <w:vAlign w:val="center"/>
          </w:tcPr>
          <w:p w14:paraId="2E62F73E" w14:textId="77777777" w:rsidR="004437E0" w:rsidRPr="00C0556F" w:rsidRDefault="004437E0" w:rsidP="001B03CF">
            <w:pPr>
              <w:jc w:val="center"/>
              <w:rPr>
                <w:rFonts w:ascii="Arial" w:hAnsi="Arial" w:cs="Arial"/>
                <w:sz w:val="22"/>
                <w:szCs w:val="22"/>
                <w:lang w:eastAsia="en-US"/>
              </w:rPr>
            </w:pPr>
            <w:r w:rsidRPr="00C0556F">
              <w:rPr>
                <w:rFonts w:ascii="Arial" w:hAnsi="Arial" w:cs="Arial"/>
                <w:sz w:val="22"/>
                <w:szCs w:val="22"/>
              </w:rPr>
              <w:t>Odcieki i szlamy z systemów membranowych lub systemów wymiany jonowej zawierające substancje niebezpieczne</w:t>
            </w:r>
          </w:p>
        </w:tc>
        <w:tc>
          <w:tcPr>
            <w:tcW w:w="4536" w:type="dxa"/>
            <w:vAlign w:val="center"/>
          </w:tcPr>
          <w:p w14:paraId="25B3BFBF" w14:textId="56406E96"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magazynowane będą w szczelnych pojemnikach z tworzyw sztucznych o pojemności </w:t>
            </w:r>
            <w:smartTag w:uri="urn:schemas-microsoft-com:office:smarttags" w:element="metricconverter">
              <w:smartTagPr>
                <w:attr w:name="ProductID" w:val="1000 l"/>
              </w:smartTagPr>
              <w:r w:rsidRPr="00C0556F">
                <w:rPr>
                  <w:rFonts w:ascii="Arial" w:hAnsi="Arial" w:cs="Arial"/>
                  <w:snapToGrid w:val="0"/>
                  <w:sz w:val="22"/>
                  <w:szCs w:val="22"/>
                  <w:lang w:eastAsia="en-US"/>
                </w:rPr>
                <w:t>1000 l</w:t>
              </w:r>
            </w:smartTag>
            <w:r w:rsidRPr="00C0556F">
              <w:rPr>
                <w:rFonts w:ascii="Arial" w:hAnsi="Arial" w:cs="Arial"/>
                <w:snapToGrid w:val="0"/>
                <w:sz w:val="22"/>
                <w:szCs w:val="22"/>
                <w:lang w:eastAsia="en-US"/>
              </w:rPr>
              <w:t xml:space="preserve"> w wiacie z odpadami</w:t>
            </w:r>
          </w:p>
        </w:tc>
      </w:tr>
      <w:tr w:rsidR="004437E0" w:rsidRPr="00C0556F" w14:paraId="348E613E" w14:textId="77777777" w:rsidTr="00966629">
        <w:trPr>
          <w:trHeight w:val="284"/>
        </w:trPr>
        <w:tc>
          <w:tcPr>
            <w:tcW w:w="541" w:type="dxa"/>
            <w:vAlign w:val="center"/>
          </w:tcPr>
          <w:p w14:paraId="6B470808"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11</w:t>
            </w:r>
          </w:p>
        </w:tc>
        <w:tc>
          <w:tcPr>
            <w:tcW w:w="1230" w:type="dxa"/>
            <w:vAlign w:val="center"/>
          </w:tcPr>
          <w:p w14:paraId="1F0C0AED"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11 01 16*</w:t>
            </w:r>
          </w:p>
        </w:tc>
        <w:tc>
          <w:tcPr>
            <w:tcW w:w="2835" w:type="dxa"/>
            <w:vAlign w:val="center"/>
          </w:tcPr>
          <w:p w14:paraId="2C0BEEDB" w14:textId="77777777" w:rsidR="004437E0" w:rsidRPr="00C0556F" w:rsidRDefault="004437E0" w:rsidP="001B03CF">
            <w:pPr>
              <w:jc w:val="center"/>
              <w:rPr>
                <w:rFonts w:ascii="Arial" w:hAnsi="Arial" w:cs="Arial"/>
                <w:sz w:val="22"/>
                <w:szCs w:val="22"/>
                <w:lang w:eastAsia="en-US"/>
              </w:rPr>
            </w:pPr>
            <w:r w:rsidRPr="00C0556F">
              <w:rPr>
                <w:rFonts w:ascii="Arial" w:hAnsi="Arial" w:cs="Arial"/>
                <w:sz w:val="22"/>
                <w:szCs w:val="22"/>
                <w:lang w:eastAsia="en-US"/>
              </w:rPr>
              <w:t>Nienasycone lub zużyte żywice jonowymienne</w:t>
            </w:r>
          </w:p>
        </w:tc>
        <w:tc>
          <w:tcPr>
            <w:tcW w:w="4536" w:type="dxa"/>
            <w:vAlign w:val="center"/>
          </w:tcPr>
          <w:p w14:paraId="60D70958" w14:textId="00DF62E9"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magazynowane będą w workach foliowych i pojemnikach metalowych o pojemności  ok. </w:t>
            </w:r>
            <w:smartTag w:uri="urn:schemas-microsoft-com:office:smarttags" w:element="metricconverter">
              <w:smartTagPr>
                <w:attr w:name="ProductID" w:val="200 l"/>
              </w:smartTagPr>
              <w:r w:rsidRPr="00C0556F">
                <w:rPr>
                  <w:rFonts w:ascii="Arial" w:hAnsi="Arial" w:cs="Arial"/>
                  <w:snapToGrid w:val="0"/>
                  <w:sz w:val="22"/>
                  <w:szCs w:val="22"/>
                  <w:lang w:eastAsia="en-US"/>
                </w:rPr>
                <w:t>200 l</w:t>
              </w:r>
            </w:smartTag>
            <w:r w:rsidRPr="00C0556F">
              <w:rPr>
                <w:rFonts w:ascii="Arial" w:hAnsi="Arial" w:cs="Arial"/>
                <w:snapToGrid w:val="0"/>
                <w:sz w:val="22"/>
                <w:szCs w:val="22"/>
                <w:lang w:eastAsia="en-US"/>
              </w:rPr>
              <w:t xml:space="preserve"> w wiacie z odpadami</w:t>
            </w:r>
          </w:p>
        </w:tc>
      </w:tr>
      <w:tr w:rsidR="004437E0" w:rsidRPr="00C0556F" w14:paraId="7B867D9C" w14:textId="77777777" w:rsidTr="009068CC">
        <w:trPr>
          <w:trHeight w:val="284"/>
        </w:trPr>
        <w:tc>
          <w:tcPr>
            <w:tcW w:w="541" w:type="dxa"/>
            <w:vAlign w:val="center"/>
          </w:tcPr>
          <w:p w14:paraId="78DA0180"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12</w:t>
            </w:r>
          </w:p>
        </w:tc>
        <w:tc>
          <w:tcPr>
            <w:tcW w:w="1230" w:type="dxa"/>
            <w:vAlign w:val="center"/>
          </w:tcPr>
          <w:p w14:paraId="5E788F86"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11 01 98*</w:t>
            </w:r>
          </w:p>
        </w:tc>
        <w:tc>
          <w:tcPr>
            <w:tcW w:w="2835" w:type="dxa"/>
            <w:vAlign w:val="center"/>
          </w:tcPr>
          <w:p w14:paraId="5226E39E" w14:textId="77777777" w:rsidR="004437E0" w:rsidRPr="00C0556F" w:rsidRDefault="004437E0" w:rsidP="001B03CF">
            <w:pPr>
              <w:jc w:val="center"/>
              <w:rPr>
                <w:rFonts w:ascii="Arial" w:hAnsi="Arial" w:cs="Arial"/>
                <w:sz w:val="22"/>
                <w:szCs w:val="22"/>
                <w:lang w:eastAsia="en-US"/>
              </w:rPr>
            </w:pPr>
            <w:r w:rsidRPr="00C0556F">
              <w:rPr>
                <w:rFonts w:ascii="Arial" w:hAnsi="Arial" w:cs="Arial"/>
                <w:sz w:val="22"/>
                <w:szCs w:val="22"/>
                <w:lang w:eastAsia="en-US"/>
              </w:rPr>
              <w:t>Inne odpady zawierające substancje niebezpieczne</w:t>
            </w:r>
          </w:p>
          <w:p w14:paraId="38F6F95E" w14:textId="77777777" w:rsidR="004437E0" w:rsidRPr="00C0556F" w:rsidRDefault="00861CB3" w:rsidP="001B03CF">
            <w:pPr>
              <w:jc w:val="center"/>
              <w:rPr>
                <w:rFonts w:ascii="Arial" w:hAnsi="Arial" w:cs="Arial"/>
                <w:sz w:val="22"/>
                <w:szCs w:val="22"/>
                <w:lang w:eastAsia="en-US"/>
              </w:rPr>
            </w:pPr>
            <w:r>
              <w:rPr>
                <w:rFonts w:ascii="Arial" w:hAnsi="Arial" w:cs="Arial"/>
                <w:sz w:val="22"/>
                <w:szCs w:val="22"/>
                <w:lang w:eastAsia="en-US"/>
              </w:rPr>
              <w:t>(np. z</w:t>
            </w:r>
            <w:r w:rsidR="004437E0" w:rsidRPr="00C0556F">
              <w:rPr>
                <w:rFonts w:ascii="Arial" w:hAnsi="Arial" w:cs="Arial"/>
                <w:sz w:val="22"/>
                <w:szCs w:val="22"/>
                <w:lang w:eastAsia="en-US"/>
              </w:rPr>
              <w:t>użyty węgiel aktywny)</w:t>
            </w:r>
          </w:p>
        </w:tc>
        <w:tc>
          <w:tcPr>
            <w:tcW w:w="4536" w:type="dxa"/>
            <w:vAlign w:val="center"/>
          </w:tcPr>
          <w:p w14:paraId="75C9643C" w14:textId="77777777" w:rsidR="009068CC"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Odpady magazynowane będą w workach foliowych i pojemnikach metalowych</w:t>
            </w:r>
          </w:p>
          <w:p w14:paraId="4A1750E0" w14:textId="77777777"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 pojemności ok. </w:t>
            </w:r>
            <w:smartTag w:uri="urn:schemas-microsoft-com:office:smarttags" w:element="metricconverter">
              <w:smartTagPr>
                <w:attr w:name="ProductID" w:val="200 l"/>
              </w:smartTagPr>
              <w:r w:rsidRPr="00C0556F">
                <w:rPr>
                  <w:rFonts w:ascii="Arial" w:hAnsi="Arial" w:cs="Arial"/>
                  <w:snapToGrid w:val="0"/>
                  <w:sz w:val="22"/>
                  <w:szCs w:val="22"/>
                  <w:lang w:eastAsia="en-US"/>
                </w:rPr>
                <w:t>200 l</w:t>
              </w:r>
            </w:smartTag>
            <w:r w:rsidRPr="00C0556F">
              <w:rPr>
                <w:rFonts w:ascii="Arial" w:hAnsi="Arial" w:cs="Arial"/>
                <w:snapToGrid w:val="0"/>
                <w:sz w:val="22"/>
                <w:szCs w:val="22"/>
                <w:lang w:eastAsia="en-US"/>
              </w:rPr>
              <w:t xml:space="preserve"> w wiacie z odpadami</w:t>
            </w:r>
          </w:p>
        </w:tc>
      </w:tr>
      <w:tr w:rsidR="004437E0" w:rsidRPr="00C0556F" w14:paraId="3361D23A" w14:textId="77777777" w:rsidTr="009068CC">
        <w:trPr>
          <w:trHeight w:val="284"/>
        </w:trPr>
        <w:tc>
          <w:tcPr>
            <w:tcW w:w="541" w:type="dxa"/>
            <w:vAlign w:val="center"/>
          </w:tcPr>
          <w:p w14:paraId="718DBA83"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13</w:t>
            </w:r>
          </w:p>
        </w:tc>
        <w:tc>
          <w:tcPr>
            <w:tcW w:w="1230" w:type="dxa"/>
            <w:vAlign w:val="center"/>
          </w:tcPr>
          <w:p w14:paraId="653922B5"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15 01 10*</w:t>
            </w:r>
          </w:p>
        </w:tc>
        <w:tc>
          <w:tcPr>
            <w:tcW w:w="2835" w:type="dxa"/>
            <w:vAlign w:val="center"/>
          </w:tcPr>
          <w:p w14:paraId="5BF561FA" w14:textId="77777777" w:rsidR="004437E0" w:rsidRPr="00C0556F" w:rsidRDefault="004437E0" w:rsidP="001B03CF">
            <w:pPr>
              <w:jc w:val="center"/>
              <w:rPr>
                <w:rFonts w:ascii="Arial" w:hAnsi="Arial" w:cs="Arial"/>
                <w:sz w:val="22"/>
                <w:szCs w:val="22"/>
                <w:lang w:eastAsia="en-US"/>
              </w:rPr>
            </w:pPr>
            <w:r w:rsidRPr="00C0556F">
              <w:rPr>
                <w:rFonts w:ascii="Arial" w:hAnsi="Arial" w:cs="Arial"/>
                <w:sz w:val="22"/>
                <w:szCs w:val="22"/>
                <w:lang w:eastAsia="en-US"/>
              </w:rPr>
              <w:t>Opakowania zawierające pozostałości substancji niebezpiecznych lub nimi zanieczyszczone</w:t>
            </w:r>
          </w:p>
        </w:tc>
        <w:tc>
          <w:tcPr>
            <w:tcW w:w="4536" w:type="dxa"/>
            <w:vAlign w:val="center"/>
          </w:tcPr>
          <w:p w14:paraId="6FBCA70F" w14:textId="77777777"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Odpady magazynowane będą w pudłach kartonowych i luzem w wiacie z odpadami</w:t>
            </w:r>
          </w:p>
        </w:tc>
      </w:tr>
      <w:tr w:rsidR="004437E0" w:rsidRPr="00C0556F" w14:paraId="103E797C" w14:textId="77777777" w:rsidTr="009068CC">
        <w:trPr>
          <w:trHeight w:val="284"/>
        </w:trPr>
        <w:tc>
          <w:tcPr>
            <w:tcW w:w="541" w:type="dxa"/>
            <w:vAlign w:val="center"/>
          </w:tcPr>
          <w:p w14:paraId="4ACAC493"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14</w:t>
            </w:r>
          </w:p>
        </w:tc>
        <w:tc>
          <w:tcPr>
            <w:tcW w:w="1230" w:type="dxa"/>
            <w:vAlign w:val="center"/>
          </w:tcPr>
          <w:p w14:paraId="5FE41C82"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15 01 11*</w:t>
            </w:r>
          </w:p>
        </w:tc>
        <w:tc>
          <w:tcPr>
            <w:tcW w:w="2835" w:type="dxa"/>
            <w:vAlign w:val="center"/>
          </w:tcPr>
          <w:p w14:paraId="4D2690A6" w14:textId="463111DF" w:rsidR="004437E0" w:rsidRPr="00C0556F" w:rsidRDefault="004437E0" w:rsidP="001B03CF">
            <w:pPr>
              <w:jc w:val="center"/>
              <w:rPr>
                <w:rFonts w:ascii="Arial" w:hAnsi="Arial" w:cs="Arial"/>
                <w:sz w:val="22"/>
                <w:szCs w:val="22"/>
                <w:lang w:eastAsia="en-US"/>
              </w:rPr>
            </w:pPr>
            <w:r w:rsidRPr="00C0556F">
              <w:rPr>
                <w:rFonts w:ascii="Arial" w:hAnsi="Arial" w:cs="Arial"/>
                <w:sz w:val="22"/>
                <w:szCs w:val="22"/>
                <w:lang w:eastAsia="en-US"/>
              </w:rPr>
              <w:t>Opakowania z metali zawierajcie niebezpieczne porowate elementy wzmocnienia konstrukcyjnego , włącznie z pustymi pojemnikami ciśnieniowymi</w:t>
            </w:r>
          </w:p>
        </w:tc>
        <w:tc>
          <w:tcPr>
            <w:tcW w:w="4536" w:type="dxa"/>
            <w:vAlign w:val="center"/>
          </w:tcPr>
          <w:p w14:paraId="5B881FF2" w14:textId="14E24623" w:rsidR="004437E0"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magazynowane będą w pudłach kartonowych, beczkach stalowych i luzem </w:t>
            </w:r>
            <w:r w:rsidR="00861CB3">
              <w:rPr>
                <w:rFonts w:ascii="Arial" w:hAnsi="Arial" w:cs="Arial"/>
                <w:snapToGrid w:val="0"/>
                <w:sz w:val="22"/>
                <w:szCs w:val="22"/>
                <w:lang w:eastAsia="en-US"/>
              </w:rPr>
              <w:t>w</w:t>
            </w:r>
            <w:r w:rsidRPr="00C0556F">
              <w:rPr>
                <w:rFonts w:ascii="Arial" w:hAnsi="Arial" w:cs="Arial"/>
                <w:snapToGrid w:val="0"/>
                <w:sz w:val="22"/>
                <w:szCs w:val="22"/>
                <w:lang w:eastAsia="en-US"/>
              </w:rPr>
              <w:t xml:space="preserve"> wiacie z odpadami</w:t>
            </w:r>
          </w:p>
        </w:tc>
      </w:tr>
      <w:tr w:rsidR="004437E0" w:rsidRPr="00C0556F" w14:paraId="298EDDF0" w14:textId="77777777" w:rsidTr="009068CC">
        <w:trPr>
          <w:trHeight w:val="284"/>
        </w:trPr>
        <w:tc>
          <w:tcPr>
            <w:tcW w:w="541" w:type="dxa"/>
            <w:vAlign w:val="center"/>
          </w:tcPr>
          <w:p w14:paraId="47C7331C"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15</w:t>
            </w:r>
          </w:p>
        </w:tc>
        <w:tc>
          <w:tcPr>
            <w:tcW w:w="1230" w:type="dxa"/>
            <w:vAlign w:val="center"/>
          </w:tcPr>
          <w:p w14:paraId="40008154" w14:textId="77777777" w:rsidR="004437E0" w:rsidRPr="00C0556F" w:rsidRDefault="004437E0"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15 02 02</w:t>
            </w:r>
            <w:r w:rsidRPr="00C0556F">
              <w:rPr>
                <w:rFonts w:ascii="Arial" w:hAnsi="Arial" w:cs="Arial"/>
                <w:snapToGrid w:val="0"/>
                <w:sz w:val="22"/>
                <w:szCs w:val="22"/>
                <w:vertAlign w:val="superscript"/>
                <w:lang w:eastAsia="en-US"/>
              </w:rPr>
              <w:t>*</w:t>
            </w:r>
          </w:p>
        </w:tc>
        <w:tc>
          <w:tcPr>
            <w:tcW w:w="2835" w:type="dxa"/>
            <w:vAlign w:val="center"/>
          </w:tcPr>
          <w:p w14:paraId="6E6E4A48" w14:textId="77777777" w:rsidR="004437E0" w:rsidRPr="00861CB3" w:rsidRDefault="00861CB3" w:rsidP="001B03CF">
            <w:pPr>
              <w:jc w:val="center"/>
              <w:rPr>
                <w:rFonts w:ascii="Arial" w:hAnsi="Arial" w:cs="Arial"/>
                <w:sz w:val="22"/>
                <w:szCs w:val="22"/>
                <w:lang w:eastAsia="en-US"/>
              </w:rPr>
            </w:pPr>
            <w:r w:rsidRPr="00861CB3">
              <w:rPr>
                <w:rFonts w:ascii="Arial" w:hAnsi="Arial" w:cs="Arial"/>
                <w:sz w:val="22"/>
                <w:szCs w:val="22"/>
                <w:lang w:eastAsia="en-US"/>
              </w:rPr>
              <w:t xml:space="preserve">Sorbenty, materiały filtracyjne, tkaniny do wycieranie, ubrania ochronne zanieczyszczone substancjami </w:t>
            </w:r>
            <w:proofErr w:type="spellStart"/>
            <w:r w:rsidRPr="00861CB3">
              <w:rPr>
                <w:rFonts w:ascii="Arial" w:hAnsi="Arial" w:cs="Arial"/>
                <w:sz w:val="22"/>
                <w:szCs w:val="22"/>
                <w:lang w:eastAsia="en-US"/>
              </w:rPr>
              <w:t>niebezp</w:t>
            </w:r>
            <w:proofErr w:type="spellEnd"/>
            <w:r w:rsidRPr="00861CB3">
              <w:rPr>
                <w:rFonts w:ascii="Arial" w:hAnsi="Arial" w:cs="Arial"/>
                <w:sz w:val="22"/>
                <w:szCs w:val="22"/>
                <w:lang w:eastAsia="en-US"/>
              </w:rPr>
              <w:t>.</w:t>
            </w:r>
          </w:p>
        </w:tc>
        <w:tc>
          <w:tcPr>
            <w:tcW w:w="4536" w:type="dxa"/>
            <w:vAlign w:val="center"/>
          </w:tcPr>
          <w:p w14:paraId="18249309" w14:textId="77777777" w:rsidR="009068CC" w:rsidRPr="00C0556F" w:rsidRDefault="004437E0"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magazynowane będą w odkrytych pojemnikach o pojemności </w:t>
            </w:r>
            <w:smartTag w:uri="urn:schemas-microsoft-com:office:smarttags" w:element="metricconverter">
              <w:smartTagPr>
                <w:attr w:name="ProductID" w:val="1000 l"/>
              </w:smartTagPr>
              <w:r w:rsidRPr="00C0556F">
                <w:rPr>
                  <w:rFonts w:ascii="Arial" w:hAnsi="Arial" w:cs="Arial"/>
                  <w:snapToGrid w:val="0"/>
                  <w:sz w:val="22"/>
                  <w:szCs w:val="22"/>
                  <w:lang w:eastAsia="en-US"/>
                </w:rPr>
                <w:t>1000 l</w:t>
              </w:r>
            </w:smartTag>
            <w:r w:rsidRPr="00C0556F">
              <w:rPr>
                <w:rFonts w:ascii="Arial" w:hAnsi="Arial" w:cs="Arial"/>
                <w:snapToGrid w:val="0"/>
                <w:sz w:val="22"/>
                <w:szCs w:val="22"/>
                <w:lang w:eastAsia="en-US"/>
              </w:rPr>
              <w:t xml:space="preserve"> lub</w:t>
            </w:r>
          </w:p>
          <w:p w14:paraId="4E2982E1" w14:textId="4671E545" w:rsidR="004437E0" w:rsidRPr="00C0556F" w:rsidRDefault="009068CC" w:rsidP="001B03CF">
            <w:pPr>
              <w:jc w:val="center"/>
              <w:rPr>
                <w:rFonts w:ascii="Arial" w:hAnsi="Arial" w:cs="Arial"/>
                <w:snapToGrid w:val="0"/>
                <w:sz w:val="22"/>
                <w:szCs w:val="22"/>
                <w:highlight w:val="cyan"/>
                <w:lang w:eastAsia="en-US"/>
              </w:rPr>
            </w:pPr>
            <w:r w:rsidRPr="00C0556F">
              <w:rPr>
                <w:rFonts w:ascii="Arial" w:hAnsi="Arial" w:cs="Arial"/>
                <w:snapToGrid w:val="0"/>
                <w:sz w:val="22"/>
                <w:szCs w:val="22"/>
                <w:lang w:eastAsia="en-US"/>
              </w:rPr>
              <w:t>w</w:t>
            </w:r>
            <w:r w:rsidR="004437E0" w:rsidRPr="00C0556F">
              <w:rPr>
                <w:rFonts w:ascii="Arial" w:hAnsi="Arial" w:cs="Arial"/>
                <w:snapToGrid w:val="0"/>
                <w:sz w:val="22"/>
                <w:szCs w:val="22"/>
                <w:lang w:eastAsia="en-US"/>
              </w:rPr>
              <w:t xml:space="preserve"> beczkach stalowych o pojemności ok. </w:t>
            </w:r>
            <w:smartTag w:uri="urn:schemas-microsoft-com:office:smarttags" w:element="metricconverter">
              <w:smartTagPr>
                <w:attr w:name="ProductID" w:val="200 l"/>
              </w:smartTagPr>
              <w:r w:rsidR="004437E0" w:rsidRPr="00C0556F">
                <w:rPr>
                  <w:rFonts w:ascii="Arial" w:hAnsi="Arial" w:cs="Arial"/>
                  <w:snapToGrid w:val="0"/>
                  <w:sz w:val="22"/>
                  <w:szCs w:val="22"/>
                  <w:lang w:eastAsia="en-US"/>
                </w:rPr>
                <w:t>200 l</w:t>
              </w:r>
            </w:smartTag>
            <w:r w:rsidR="004437E0" w:rsidRPr="00C0556F">
              <w:rPr>
                <w:rFonts w:ascii="Arial" w:hAnsi="Arial" w:cs="Arial"/>
                <w:snapToGrid w:val="0"/>
                <w:sz w:val="22"/>
                <w:szCs w:val="22"/>
                <w:lang w:eastAsia="en-US"/>
              </w:rPr>
              <w:t xml:space="preserve"> w wiacie z odpadami</w:t>
            </w:r>
          </w:p>
        </w:tc>
      </w:tr>
      <w:tr w:rsidR="007A4064" w:rsidRPr="00C0556F" w14:paraId="70852518" w14:textId="77777777" w:rsidTr="009068CC">
        <w:trPr>
          <w:trHeight w:val="284"/>
        </w:trPr>
        <w:tc>
          <w:tcPr>
            <w:tcW w:w="541" w:type="dxa"/>
            <w:vAlign w:val="center"/>
          </w:tcPr>
          <w:p w14:paraId="68E4FEC0" w14:textId="77777777" w:rsidR="007A4064" w:rsidRPr="00C0556F" w:rsidRDefault="007A4064"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16</w:t>
            </w:r>
          </w:p>
        </w:tc>
        <w:tc>
          <w:tcPr>
            <w:tcW w:w="1230" w:type="dxa"/>
            <w:vAlign w:val="center"/>
          </w:tcPr>
          <w:p w14:paraId="340DFF4A" w14:textId="77777777" w:rsidR="007A4064" w:rsidRPr="00C0556F" w:rsidRDefault="007A4064"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16 01 14*</w:t>
            </w:r>
          </w:p>
        </w:tc>
        <w:tc>
          <w:tcPr>
            <w:tcW w:w="2835" w:type="dxa"/>
            <w:vAlign w:val="center"/>
          </w:tcPr>
          <w:p w14:paraId="1807972C" w14:textId="77777777" w:rsidR="007A4064" w:rsidRPr="00C0556F" w:rsidRDefault="007A4064" w:rsidP="001B03CF">
            <w:pPr>
              <w:jc w:val="center"/>
              <w:rPr>
                <w:rFonts w:ascii="Arial" w:hAnsi="Arial" w:cs="Arial"/>
                <w:sz w:val="22"/>
                <w:szCs w:val="22"/>
                <w:lang w:eastAsia="en-US"/>
              </w:rPr>
            </w:pPr>
            <w:r w:rsidRPr="00C0556F">
              <w:rPr>
                <w:rFonts w:ascii="Arial" w:hAnsi="Arial" w:cs="Arial"/>
                <w:sz w:val="22"/>
                <w:szCs w:val="22"/>
                <w:lang w:eastAsia="en-US"/>
              </w:rPr>
              <w:t>Płyny zapobiegające zamarzaniu zawierające substancje niebezpieczne</w:t>
            </w:r>
          </w:p>
        </w:tc>
        <w:tc>
          <w:tcPr>
            <w:tcW w:w="4536" w:type="dxa"/>
            <w:vAlign w:val="center"/>
          </w:tcPr>
          <w:p w14:paraId="763F2BED" w14:textId="1A755E3D" w:rsidR="007A4064" w:rsidRPr="00C0556F" w:rsidRDefault="007A4064"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Odpady magazynowane będą w szczelnych pojemnikach z tworzyw sztucznych o pojemności </w:t>
            </w:r>
            <w:smartTag w:uri="urn:schemas-microsoft-com:office:smarttags" w:element="metricconverter">
              <w:smartTagPr>
                <w:attr w:name="ProductID" w:val="1000 l"/>
              </w:smartTagPr>
              <w:r w:rsidRPr="00C0556F">
                <w:rPr>
                  <w:rFonts w:ascii="Arial" w:hAnsi="Arial" w:cs="Arial"/>
                  <w:snapToGrid w:val="0"/>
                  <w:sz w:val="22"/>
                  <w:szCs w:val="22"/>
                  <w:lang w:eastAsia="en-US"/>
                </w:rPr>
                <w:t>1000 l</w:t>
              </w:r>
            </w:smartTag>
            <w:r w:rsidRPr="00C0556F">
              <w:rPr>
                <w:rFonts w:ascii="Arial" w:hAnsi="Arial" w:cs="Arial"/>
                <w:snapToGrid w:val="0"/>
                <w:sz w:val="22"/>
                <w:szCs w:val="22"/>
                <w:lang w:eastAsia="en-US"/>
              </w:rPr>
              <w:t xml:space="preserve"> w wiacie z odpadami</w:t>
            </w:r>
          </w:p>
        </w:tc>
      </w:tr>
      <w:tr w:rsidR="007A4064" w:rsidRPr="00C0556F" w14:paraId="617F089E" w14:textId="77777777" w:rsidTr="009068CC">
        <w:trPr>
          <w:trHeight w:val="284"/>
        </w:trPr>
        <w:tc>
          <w:tcPr>
            <w:tcW w:w="541" w:type="dxa"/>
            <w:vAlign w:val="center"/>
          </w:tcPr>
          <w:p w14:paraId="3EED0F9E" w14:textId="77777777" w:rsidR="007A4064" w:rsidRPr="00C0556F" w:rsidRDefault="007A4064"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lastRenderedPageBreak/>
              <w:t>17</w:t>
            </w:r>
          </w:p>
        </w:tc>
        <w:tc>
          <w:tcPr>
            <w:tcW w:w="1230" w:type="dxa"/>
            <w:vAlign w:val="center"/>
          </w:tcPr>
          <w:p w14:paraId="277CEAA7" w14:textId="77777777" w:rsidR="007A4064" w:rsidRPr="00C0556F" w:rsidRDefault="007A4064"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16 01 21*</w:t>
            </w:r>
          </w:p>
        </w:tc>
        <w:tc>
          <w:tcPr>
            <w:tcW w:w="2835" w:type="dxa"/>
            <w:vAlign w:val="center"/>
          </w:tcPr>
          <w:p w14:paraId="280B2A86" w14:textId="77777777" w:rsidR="00384990" w:rsidRDefault="007A4064" w:rsidP="001B03CF">
            <w:pPr>
              <w:jc w:val="center"/>
              <w:rPr>
                <w:rFonts w:ascii="Arial" w:hAnsi="Arial" w:cs="Arial"/>
                <w:sz w:val="22"/>
                <w:szCs w:val="22"/>
                <w:lang w:eastAsia="en-US"/>
              </w:rPr>
            </w:pPr>
            <w:r w:rsidRPr="00C0556F">
              <w:rPr>
                <w:rFonts w:ascii="Arial" w:hAnsi="Arial" w:cs="Arial"/>
                <w:sz w:val="22"/>
                <w:szCs w:val="22"/>
                <w:lang w:eastAsia="en-US"/>
              </w:rPr>
              <w:t xml:space="preserve">Niebezpieczne elementy inne niż wymienione </w:t>
            </w:r>
          </w:p>
          <w:p w14:paraId="7E42E2BA" w14:textId="20C45C07" w:rsidR="007A4064" w:rsidRPr="00C0556F" w:rsidRDefault="007A4064" w:rsidP="001B03CF">
            <w:pPr>
              <w:jc w:val="center"/>
              <w:rPr>
                <w:rFonts w:ascii="Arial" w:hAnsi="Arial" w:cs="Arial"/>
                <w:sz w:val="22"/>
                <w:szCs w:val="22"/>
                <w:lang w:eastAsia="en-US"/>
              </w:rPr>
            </w:pPr>
            <w:r w:rsidRPr="00C0556F">
              <w:rPr>
                <w:rFonts w:ascii="Arial" w:hAnsi="Arial" w:cs="Arial"/>
                <w:sz w:val="22"/>
                <w:szCs w:val="22"/>
                <w:lang w:eastAsia="en-US"/>
              </w:rPr>
              <w:t xml:space="preserve">w 16 01 07 do 16 01 11, </w:t>
            </w:r>
          </w:p>
          <w:p w14:paraId="67010682" w14:textId="77777777" w:rsidR="007A4064" w:rsidRPr="00C0556F" w:rsidRDefault="007A4064" w:rsidP="001B03CF">
            <w:pPr>
              <w:jc w:val="center"/>
              <w:rPr>
                <w:rFonts w:ascii="Arial" w:hAnsi="Arial" w:cs="Arial"/>
                <w:color w:val="FF0000"/>
                <w:sz w:val="22"/>
                <w:szCs w:val="22"/>
                <w:lang w:eastAsia="en-US"/>
              </w:rPr>
            </w:pPr>
            <w:r w:rsidRPr="00C0556F">
              <w:rPr>
                <w:rFonts w:ascii="Arial" w:hAnsi="Arial" w:cs="Arial"/>
                <w:sz w:val="22"/>
                <w:szCs w:val="22"/>
                <w:lang w:eastAsia="en-US"/>
              </w:rPr>
              <w:t>16 01 13, 16 01 14</w:t>
            </w:r>
          </w:p>
        </w:tc>
        <w:tc>
          <w:tcPr>
            <w:tcW w:w="4536" w:type="dxa"/>
            <w:vAlign w:val="center"/>
          </w:tcPr>
          <w:p w14:paraId="2D639CB1" w14:textId="23ACF94B" w:rsidR="007A4064" w:rsidRPr="00C0556F" w:rsidRDefault="007A4064"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W zależności od gabarytów zgromadzone w wiacie z odpadami</w:t>
            </w:r>
          </w:p>
        </w:tc>
      </w:tr>
      <w:tr w:rsidR="007A4064" w:rsidRPr="00C0556F" w14:paraId="069659BC" w14:textId="77777777" w:rsidTr="009068CC">
        <w:trPr>
          <w:trHeight w:val="284"/>
        </w:trPr>
        <w:tc>
          <w:tcPr>
            <w:tcW w:w="541" w:type="dxa"/>
            <w:vAlign w:val="center"/>
          </w:tcPr>
          <w:p w14:paraId="617A78D4" w14:textId="77777777" w:rsidR="007A4064" w:rsidRPr="00C0556F" w:rsidRDefault="007A4064"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18</w:t>
            </w:r>
          </w:p>
        </w:tc>
        <w:tc>
          <w:tcPr>
            <w:tcW w:w="1230" w:type="dxa"/>
            <w:vAlign w:val="center"/>
          </w:tcPr>
          <w:p w14:paraId="327A3848" w14:textId="77777777" w:rsidR="007A4064" w:rsidRPr="00C0556F" w:rsidRDefault="007A4064"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16 02 13*</w:t>
            </w:r>
          </w:p>
        </w:tc>
        <w:tc>
          <w:tcPr>
            <w:tcW w:w="2835" w:type="dxa"/>
            <w:vAlign w:val="center"/>
          </w:tcPr>
          <w:p w14:paraId="1AF1BBA5" w14:textId="77777777" w:rsidR="00384990" w:rsidRDefault="007A4064"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Zużyte urządzenia zawierające niebezpieczne elementy inne niż wymienione w 16 02 09 </w:t>
            </w:r>
          </w:p>
          <w:p w14:paraId="15CDDEC7" w14:textId="595487FC" w:rsidR="007A4064" w:rsidRPr="00C0556F" w:rsidRDefault="007A4064"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do 16 02 12</w:t>
            </w:r>
          </w:p>
        </w:tc>
        <w:tc>
          <w:tcPr>
            <w:tcW w:w="4536" w:type="dxa"/>
            <w:vAlign w:val="center"/>
          </w:tcPr>
          <w:p w14:paraId="15E829C0" w14:textId="46B86E66" w:rsidR="007A4064" w:rsidRPr="00C0556F" w:rsidRDefault="007A4064"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Odpady magazynowane będą w oryginalnych opakowaniach fabrycznych we wiacie z odpadami</w:t>
            </w:r>
          </w:p>
        </w:tc>
      </w:tr>
      <w:tr w:rsidR="007A4064" w:rsidRPr="00C0556F" w14:paraId="31381A51" w14:textId="77777777" w:rsidTr="009068CC">
        <w:trPr>
          <w:trHeight w:val="284"/>
        </w:trPr>
        <w:tc>
          <w:tcPr>
            <w:tcW w:w="541" w:type="dxa"/>
            <w:vAlign w:val="center"/>
          </w:tcPr>
          <w:p w14:paraId="50FD3080" w14:textId="77777777" w:rsidR="007A4064" w:rsidRPr="00C0556F" w:rsidRDefault="007A4064"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19</w:t>
            </w:r>
          </w:p>
        </w:tc>
        <w:tc>
          <w:tcPr>
            <w:tcW w:w="1230" w:type="dxa"/>
            <w:vAlign w:val="center"/>
          </w:tcPr>
          <w:p w14:paraId="1C3A88FA" w14:textId="77777777" w:rsidR="007A4064" w:rsidRPr="00C0556F" w:rsidRDefault="007A4064"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16 02 15*</w:t>
            </w:r>
          </w:p>
        </w:tc>
        <w:tc>
          <w:tcPr>
            <w:tcW w:w="2835" w:type="dxa"/>
            <w:vAlign w:val="center"/>
          </w:tcPr>
          <w:p w14:paraId="0CA59692" w14:textId="77777777" w:rsidR="007A4064" w:rsidRPr="00C0556F" w:rsidRDefault="007A4064" w:rsidP="001B03CF">
            <w:pPr>
              <w:jc w:val="center"/>
              <w:rPr>
                <w:rFonts w:ascii="Arial" w:hAnsi="Arial" w:cs="Arial"/>
                <w:sz w:val="22"/>
                <w:szCs w:val="22"/>
                <w:lang w:eastAsia="en-US"/>
              </w:rPr>
            </w:pPr>
            <w:r w:rsidRPr="00C0556F">
              <w:rPr>
                <w:rFonts w:ascii="Arial" w:hAnsi="Arial" w:cs="Arial"/>
                <w:sz w:val="22"/>
                <w:szCs w:val="22"/>
                <w:lang w:eastAsia="en-US"/>
              </w:rPr>
              <w:t>Niebezpieczne elementy lub części składowe usunięte ze zużytych urządzeń</w:t>
            </w:r>
          </w:p>
        </w:tc>
        <w:tc>
          <w:tcPr>
            <w:tcW w:w="4536" w:type="dxa"/>
            <w:vAlign w:val="center"/>
          </w:tcPr>
          <w:p w14:paraId="478E17E9" w14:textId="77777777" w:rsidR="007A4064" w:rsidRPr="00C0556F" w:rsidRDefault="007A4064"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W zależności od gabarytów </w:t>
            </w:r>
            <w:r w:rsidR="00861CB3">
              <w:rPr>
                <w:rFonts w:ascii="Arial" w:hAnsi="Arial" w:cs="Arial"/>
                <w:snapToGrid w:val="0"/>
                <w:sz w:val="22"/>
                <w:szCs w:val="22"/>
                <w:lang w:eastAsia="en-US"/>
              </w:rPr>
              <w:t>magazynowane będą</w:t>
            </w:r>
            <w:r w:rsidRPr="00C0556F">
              <w:rPr>
                <w:rFonts w:ascii="Arial" w:hAnsi="Arial" w:cs="Arial"/>
                <w:snapToGrid w:val="0"/>
                <w:sz w:val="22"/>
                <w:szCs w:val="22"/>
                <w:lang w:eastAsia="en-US"/>
              </w:rPr>
              <w:t xml:space="preserve"> w wiacie z odpadami</w:t>
            </w:r>
          </w:p>
        </w:tc>
      </w:tr>
      <w:tr w:rsidR="007A4064" w:rsidRPr="00C0556F" w14:paraId="04282243" w14:textId="77777777" w:rsidTr="009068CC">
        <w:trPr>
          <w:trHeight w:val="284"/>
        </w:trPr>
        <w:tc>
          <w:tcPr>
            <w:tcW w:w="541" w:type="dxa"/>
            <w:vAlign w:val="center"/>
          </w:tcPr>
          <w:p w14:paraId="505652A4" w14:textId="77777777" w:rsidR="007A4064" w:rsidRPr="00C0556F" w:rsidRDefault="007A4064"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20</w:t>
            </w:r>
          </w:p>
        </w:tc>
        <w:tc>
          <w:tcPr>
            <w:tcW w:w="1230" w:type="dxa"/>
            <w:vAlign w:val="center"/>
          </w:tcPr>
          <w:p w14:paraId="1AAD46C8" w14:textId="77777777" w:rsidR="007A4064" w:rsidRPr="00C0556F" w:rsidRDefault="007A4064"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16 05 06*</w:t>
            </w:r>
          </w:p>
        </w:tc>
        <w:tc>
          <w:tcPr>
            <w:tcW w:w="2835" w:type="dxa"/>
            <w:vAlign w:val="center"/>
          </w:tcPr>
          <w:p w14:paraId="04811B09" w14:textId="07B6D25C" w:rsidR="007A4064" w:rsidRPr="00C0556F" w:rsidRDefault="007A4064" w:rsidP="001B03CF">
            <w:pPr>
              <w:jc w:val="center"/>
              <w:rPr>
                <w:rFonts w:ascii="Arial" w:hAnsi="Arial" w:cs="Arial"/>
                <w:sz w:val="22"/>
                <w:szCs w:val="22"/>
                <w:lang w:eastAsia="en-US"/>
              </w:rPr>
            </w:pPr>
            <w:r w:rsidRPr="00C0556F">
              <w:rPr>
                <w:rFonts w:ascii="Arial" w:hAnsi="Arial" w:cs="Arial"/>
                <w:sz w:val="22"/>
                <w:szCs w:val="22"/>
                <w:lang w:eastAsia="en-US"/>
              </w:rPr>
              <w:t>Chemikalia laboratoryjne i analityczne zawierające substancje niebezpieczne, w tym mieszaniny chemikaliów laboratoryjnych i analitycznych</w:t>
            </w:r>
          </w:p>
        </w:tc>
        <w:tc>
          <w:tcPr>
            <w:tcW w:w="4536" w:type="dxa"/>
            <w:vAlign w:val="center"/>
          </w:tcPr>
          <w:p w14:paraId="67F6DA78" w14:textId="65A861A5" w:rsidR="007A4064" w:rsidRPr="00C0556F" w:rsidRDefault="007A4064"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 xml:space="preserve">Oryginalne opakowania dostawców </w:t>
            </w:r>
            <w:r w:rsidR="00861CB3">
              <w:rPr>
                <w:rFonts w:ascii="Arial" w:hAnsi="Arial" w:cs="Arial"/>
                <w:snapToGrid w:val="0"/>
                <w:sz w:val="22"/>
                <w:szCs w:val="22"/>
                <w:lang w:eastAsia="en-US"/>
              </w:rPr>
              <w:t>magazynowane będą</w:t>
            </w:r>
            <w:r w:rsidRPr="00C0556F">
              <w:rPr>
                <w:rFonts w:ascii="Arial" w:hAnsi="Arial" w:cs="Arial"/>
                <w:snapToGrid w:val="0"/>
                <w:sz w:val="22"/>
                <w:szCs w:val="22"/>
                <w:lang w:eastAsia="en-US"/>
              </w:rPr>
              <w:t xml:space="preserve"> w pudle kartonowym w wiacie z odpadami</w:t>
            </w:r>
          </w:p>
        </w:tc>
      </w:tr>
    </w:tbl>
    <w:p w14:paraId="14086AE3" w14:textId="77777777" w:rsidR="009068CC" w:rsidRPr="00C0556F" w:rsidRDefault="009068CC" w:rsidP="00832DD3">
      <w:pPr>
        <w:pStyle w:val="Akapitzlist1"/>
        <w:spacing w:before="240"/>
        <w:ind w:left="426"/>
        <w:jc w:val="left"/>
        <w:rPr>
          <w:rFonts w:ascii="Arial" w:hAnsi="Arial" w:cs="Arial"/>
          <w:sz w:val="24"/>
          <w:szCs w:val="24"/>
        </w:rPr>
      </w:pPr>
      <w:r w:rsidRPr="00C0556F">
        <w:rPr>
          <w:rFonts w:ascii="Arial" w:hAnsi="Arial" w:cs="Arial"/>
          <w:sz w:val="24"/>
          <w:szCs w:val="24"/>
          <w:lang w:val="pl-PL"/>
        </w:rPr>
        <w:t xml:space="preserve">Tabela nr </w:t>
      </w:r>
      <w:r w:rsidRPr="00C0556F">
        <w:rPr>
          <w:rFonts w:ascii="Arial" w:hAnsi="Arial" w:cs="Arial"/>
          <w:sz w:val="24"/>
          <w:szCs w:val="24"/>
        </w:rPr>
        <w:t xml:space="preserve">9b </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9b"/>
        <w:tblDescription w:val="miejsce i sposób oraz rodzaj magazynowanych odpadów innych niż niebezpieczne"/>
      </w:tblPr>
      <w:tblGrid>
        <w:gridCol w:w="541"/>
        <w:gridCol w:w="1230"/>
        <w:gridCol w:w="2835"/>
        <w:gridCol w:w="4536"/>
      </w:tblGrid>
      <w:tr w:rsidR="009068CC" w:rsidRPr="00C0556F" w14:paraId="3B78D013" w14:textId="77777777" w:rsidTr="00952B4B">
        <w:trPr>
          <w:trHeight w:val="284"/>
        </w:trPr>
        <w:tc>
          <w:tcPr>
            <w:tcW w:w="541" w:type="dxa"/>
            <w:shd w:val="clear" w:color="auto" w:fill="FFFFFF"/>
          </w:tcPr>
          <w:p w14:paraId="724D376B" w14:textId="77777777" w:rsidR="009068CC" w:rsidRPr="00C0556F" w:rsidRDefault="009068CC" w:rsidP="003C1E9B">
            <w:pPr>
              <w:spacing w:line="276" w:lineRule="auto"/>
              <w:jc w:val="center"/>
              <w:rPr>
                <w:rFonts w:ascii="Arial" w:hAnsi="Arial" w:cs="Arial"/>
                <w:b/>
                <w:sz w:val="22"/>
                <w:szCs w:val="22"/>
                <w:lang w:eastAsia="en-US"/>
              </w:rPr>
            </w:pPr>
            <w:r w:rsidRPr="00C0556F">
              <w:rPr>
                <w:rFonts w:ascii="Arial" w:hAnsi="Arial" w:cs="Arial"/>
                <w:b/>
                <w:sz w:val="22"/>
                <w:szCs w:val="22"/>
                <w:lang w:eastAsia="en-US"/>
              </w:rPr>
              <w:t>Lp.</w:t>
            </w:r>
          </w:p>
        </w:tc>
        <w:tc>
          <w:tcPr>
            <w:tcW w:w="1230" w:type="dxa"/>
            <w:shd w:val="clear" w:color="auto" w:fill="FFFFFF"/>
            <w:vAlign w:val="center"/>
          </w:tcPr>
          <w:p w14:paraId="1753EB46" w14:textId="77777777" w:rsidR="009068CC" w:rsidRPr="00C0556F" w:rsidRDefault="009068CC" w:rsidP="003C1E9B">
            <w:pPr>
              <w:spacing w:line="276" w:lineRule="auto"/>
              <w:jc w:val="center"/>
              <w:rPr>
                <w:rFonts w:ascii="Arial" w:hAnsi="Arial" w:cs="Arial"/>
                <w:b/>
                <w:sz w:val="22"/>
                <w:szCs w:val="22"/>
                <w:lang w:eastAsia="en-US"/>
              </w:rPr>
            </w:pPr>
            <w:r w:rsidRPr="00C0556F">
              <w:rPr>
                <w:rFonts w:ascii="Arial" w:hAnsi="Arial" w:cs="Arial"/>
                <w:b/>
                <w:sz w:val="22"/>
                <w:szCs w:val="22"/>
                <w:lang w:eastAsia="en-US"/>
              </w:rPr>
              <w:t>Kod</w:t>
            </w:r>
          </w:p>
          <w:p w14:paraId="0975A962" w14:textId="77777777" w:rsidR="009068CC" w:rsidRPr="00C0556F" w:rsidRDefault="009068CC" w:rsidP="003C1E9B">
            <w:pPr>
              <w:spacing w:line="276" w:lineRule="auto"/>
              <w:jc w:val="center"/>
              <w:rPr>
                <w:rFonts w:ascii="Arial" w:hAnsi="Arial" w:cs="Arial"/>
                <w:b/>
                <w:sz w:val="22"/>
                <w:szCs w:val="22"/>
                <w:lang w:eastAsia="en-US"/>
              </w:rPr>
            </w:pPr>
            <w:r w:rsidRPr="00C0556F">
              <w:rPr>
                <w:rFonts w:ascii="Arial" w:hAnsi="Arial" w:cs="Arial"/>
                <w:b/>
                <w:sz w:val="22"/>
                <w:szCs w:val="22"/>
                <w:lang w:eastAsia="en-US"/>
              </w:rPr>
              <w:t>odpadu</w:t>
            </w:r>
          </w:p>
        </w:tc>
        <w:tc>
          <w:tcPr>
            <w:tcW w:w="2835" w:type="dxa"/>
            <w:shd w:val="clear" w:color="auto" w:fill="FFFFFF"/>
            <w:vAlign w:val="center"/>
          </w:tcPr>
          <w:p w14:paraId="01EFDCFD" w14:textId="77777777" w:rsidR="009068CC" w:rsidRPr="00C0556F" w:rsidRDefault="009068CC" w:rsidP="003C1E9B">
            <w:pPr>
              <w:spacing w:before="120" w:line="276" w:lineRule="auto"/>
              <w:jc w:val="center"/>
              <w:rPr>
                <w:rFonts w:ascii="Arial" w:hAnsi="Arial" w:cs="Arial"/>
                <w:b/>
                <w:sz w:val="22"/>
                <w:szCs w:val="22"/>
                <w:lang w:eastAsia="en-US"/>
              </w:rPr>
            </w:pPr>
            <w:r w:rsidRPr="00C0556F">
              <w:rPr>
                <w:rFonts w:ascii="Arial" w:hAnsi="Arial" w:cs="Arial"/>
                <w:b/>
                <w:sz w:val="22"/>
                <w:szCs w:val="22"/>
                <w:lang w:eastAsia="en-US"/>
              </w:rPr>
              <w:t xml:space="preserve">Rodzaj odpadu </w:t>
            </w:r>
          </w:p>
        </w:tc>
        <w:tc>
          <w:tcPr>
            <w:tcW w:w="4536" w:type="dxa"/>
            <w:shd w:val="clear" w:color="auto" w:fill="FFFFFF"/>
            <w:vAlign w:val="center"/>
          </w:tcPr>
          <w:p w14:paraId="69FD74DA" w14:textId="77777777" w:rsidR="009068CC" w:rsidRPr="00C0556F" w:rsidRDefault="009068CC" w:rsidP="003C1E9B">
            <w:pPr>
              <w:spacing w:line="276" w:lineRule="auto"/>
              <w:rPr>
                <w:rFonts w:ascii="Arial" w:hAnsi="Arial" w:cs="Arial"/>
                <w:b/>
                <w:sz w:val="22"/>
                <w:szCs w:val="22"/>
                <w:lang w:eastAsia="en-US"/>
              </w:rPr>
            </w:pPr>
            <w:r w:rsidRPr="00C0556F">
              <w:rPr>
                <w:rFonts w:ascii="Arial" w:hAnsi="Arial" w:cs="Arial"/>
                <w:b/>
                <w:sz w:val="22"/>
                <w:szCs w:val="22"/>
                <w:lang w:eastAsia="en-US"/>
              </w:rPr>
              <w:t>Sposoby i miejsca magazynowania odpadów</w:t>
            </w:r>
          </w:p>
        </w:tc>
      </w:tr>
      <w:tr w:rsidR="009068CC" w:rsidRPr="00C0556F" w14:paraId="00517EF4" w14:textId="77777777" w:rsidTr="00952B4B">
        <w:trPr>
          <w:trHeight w:val="284"/>
        </w:trPr>
        <w:tc>
          <w:tcPr>
            <w:tcW w:w="541" w:type="dxa"/>
            <w:vAlign w:val="center"/>
          </w:tcPr>
          <w:p w14:paraId="24D34391" w14:textId="77777777" w:rsidR="009068CC" w:rsidRPr="00C0556F" w:rsidRDefault="009068CC"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w:t>
            </w:r>
          </w:p>
        </w:tc>
        <w:tc>
          <w:tcPr>
            <w:tcW w:w="1230" w:type="dxa"/>
            <w:vAlign w:val="center"/>
          </w:tcPr>
          <w:p w14:paraId="57D3E346" w14:textId="77777777" w:rsidR="009068CC" w:rsidRPr="00C0556F" w:rsidRDefault="009068CC" w:rsidP="003C1E9B">
            <w:pPr>
              <w:spacing w:line="276" w:lineRule="auto"/>
              <w:jc w:val="center"/>
              <w:rPr>
                <w:rFonts w:ascii="Arial" w:hAnsi="Arial" w:cs="Arial"/>
                <w:snapToGrid w:val="0"/>
                <w:sz w:val="22"/>
                <w:szCs w:val="22"/>
                <w:lang w:eastAsia="en-US"/>
              </w:rPr>
            </w:pPr>
            <w:r w:rsidRPr="00C0556F">
              <w:rPr>
                <w:rFonts w:ascii="Arial" w:hAnsi="Arial" w:cs="Arial"/>
                <w:snapToGrid w:val="0"/>
                <w:sz w:val="22"/>
                <w:szCs w:val="22"/>
                <w:lang w:eastAsia="en-US"/>
              </w:rPr>
              <w:t>15 01 05</w:t>
            </w:r>
          </w:p>
        </w:tc>
        <w:tc>
          <w:tcPr>
            <w:tcW w:w="2835" w:type="dxa"/>
            <w:vAlign w:val="center"/>
          </w:tcPr>
          <w:p w14:paraId="76C2C6D9" w14:textId="77777777" w:rsidR="009068CC" w:rsidRPr="00C0556F" w:rsidRDefault="009068CC" w:rsidP="001B03CF">
            <w:pPr>
              <w:jc w:val="center"/>
              <w:rPr>
                <w:rFonts w:ascii="Arial" w:hAnsi="Arial" w:cs="Arial"/>
                <w:sz w:val="22"/>
                <w:szCs w:val="22"/>
                <w:lang w:eastAsia="en-US"/>
              </w:rPr>
            </w:pPr>
            <w:r w:rsidRPr="00C0556F">
              <w:rPr>
                <w:rFonts w:ascii="Arial" w:hAnsi="Arial" w:cs="Arial"/>
                <w:sz w:val="22"/>
                <w:szCs w:val="22"/>
                <w:lang w:eastAsia="en-US"/>
              </w:rPr>
              <w:t>Opakowania wielomateriałowe</w:t>
            </w:r>
          </w:p>
        </w:tc>
        <w:tc>
          <w:tcPr>
            <w:tcW w:w="4536" w:type="dxa"/>
            <w:vAlign w:val="center"/>
          </w:tcPr>
          <w:p w14:paraId="29536B8B" w14:textId="77777777" w:rsidR="009068CC" w:rsidRPr="00C0556F" w:rsidRDefault="009068CC" w:rsidP="001B03CF">
            <w:pPr>
              <w:jc w:val="center"/>
              <w:rPr>
                <w:rFonts w:ascii="Arial" w:hAnsi="Arial" w:cs="Arial"/>
                <w:snapToGrid w:val="0"/>
                <w:sz w:val="22"/>
                <w:szCs w:val="22"/>
                <w:lang w:eastAsia="en-US"/>
              </w:rPr>
            </w:pPr>
            <w:r w:rsidRPr="00C0556F">
              <w:rPr>
                <w:rFonts w:ascii="Arial" w:hAnsi="Arial" w:cs="Arial"/>
                <w:snapToGrid w:val="0"/>
                <w:sz w:val="22"/>
                <w:szCs w:val="22"/>
                <w:lang w:eastAsia="en-US"/>
              </w:rPr>
              <w:t>Odpady magazynowane będą w pudłach kartonowych i luzem w wiacie magazynowej</w:t>
            </w:r>
          </w:p>
        </w:tc>
      </w:tr>
    </w:tbl>
    <w:p w14:paraId="378F9864" w14:textId="77777777" w:rsidR="003C5C9C" w:rsidRDefault="003C5C9C" w:rsidP="00384990">
      <w:pPr>
        <w:spacing w:before="240" w:line="276" w:lineRule="auto"/>
        <w:jc w:val="both"/>
        <w:rPr>
          <w:rFonts w:ascii="Arial" w:hAnsi="Arial" w:cs="Arial"/>
          <w:sz w:val="24"/>
          <w:szCs w:val="24"/>
        </w:rPr>
      </w:pPr>
      <w:r w:rsidRPr="003C5C9C">
        <w:rPr>
          <w:rFonts w:ascii="Arial" w:hAnsi="Arial" w:cs="Arial"/>
          <w:b/>
          <w:sz w:val="24"/>
          <w:szCs w:val="24"/>
        </w:rPr>
        <w:t>IV.4.2.</w:t>
      </w:r>
      <w:r w:rsidRPr="003C5C9C">
        <w:rPr>
          <w:rFonts w:ascii="Arial" w:hAnsi="Arial" w:cs="Arial"/>
          <w:sz w:val="24"/>
          <w:szCs w:val="24"/>
        </w:rPr>
        <w:t xml:space="preserve"> Warunki gospodarowania odpadami </w:t>
      </w:r>
    </w:p>
    <w:p w14:paraId="1AD615BD" w14:textId="61E33BA3" w:rsidR="003C5C9C" w:rsidRPr="003C5C9C" w:rsidRDefault="003C5C9C" w:rsidP="003C1E9B">
      <w:pPr>
        <w:spacing w:line="276" w:lineRule="auto"/>
        <w:jc w:val="both"/>
        <w:rPr>
          <w:rFonts w:ascii="Arial" w:hAnsi="Arial" w:cs="Arial"/>
          <w:sz w:val="24"/>
          <w:szCs w:val="24"/>
        </w:rPr>
      </w:pPr>
      <w:r w:rsidRPr="003C5C9C">
        <w:rPr>
          <w:rFonts w:ascii="Arial" w:hAnsi="Arial" w:cs="Arial"/>
          <w:b/>
          <w:sz w:val="24"/>
          <w:szCs w:val="24"/>
        </w:rPr>
        <w:t>IV.4.2.1.</w:t>
      </w:r>
      <w:r w:rsidRPr="003C5C9C">
        <w:rPr>
          <w:rFonts w:ascii="Arial" w:hAnsi="Arial" w:cs="Arial"/>
          <w:sz w:val="24"/>
          <w:szCs w:val="24"/>
        </w:rPr>
        <w:t xml:space="preserve"> Wytworzone odpady będą przekazywane specjalistycznym firmom posiadającym ważne zezwolenie na prowadzenie działalności w zakresie zbierania</w:t>
      </w:r>
      <w:r w:rsidR="00FE7DD1">
        <w:rPr>
          <w:rFonts w:ascii="Arial" w:hAnsi="Arial" w:cs="Arial"/>
          <w:sz w:val="24"/>
          <w:szCs w:val="24"/>
        </w:rPr>
        <w:t xml:space="preserve"> i</w:t>
      </w:r>
      <w:r w:rsidRPr="003C5C9C">
        <w:rPr>
          <w:rFonts w:ascii="Arial" w:hAnsi="Arial" w:cs="Arial"/>
          <w:sz w:val="24"/>
          <w:szCs w:val="24"/>
        </w:rPr>
        <w:t xml:space="preserve"> </w:t>
      </w:r>
      <w:r w:rsidR="00FE7DD1">
        <w:rPr>
          <w:rFonts w:ascii="Arial" w:hAnsi="Arial" w:cs="Arial"/>
          <w:sz w:val="24"/>
          <w:szCs w:val="24"/>
        </w:rPr>
        <w:t>przetwarzania</w:t>
      </w:r>
      <w:r w:rsidRPr="003C5C9C">
        <w:rPr>
          <w:rFonts w:ascii="Arial" w:hAnsi="Arial" w:cs="Arial"/>
          <w:sz w:val="24"/>
          <w:szCs w:val="24"/>
        </w:rPr>
        <w:t xml:space="preserve"> odpadów.</w:t>
      </w:r>
    </w:p>
    <w:p w14:paraId="220CAC3C" w14:textId="77777777" w:rsidR="00966629" w:rsidRDefault="003C5C9C" w:rsidP="003C1E9B">
      <w:pPr>
        <w:autoSpaceDE w:val="0"/>
        <w:autoSpaceDN w:val="0"/>
        <w:adjustRightInd w:val="0"/>
        <w:spacing w:line="276" w:lineRule="auto"/>
        <w:jc w:val="both"/>
        <w:rPr>
          <w:rFonts w:ascii="Arial" w:hAnsi="Arial" w:cs="Arial"/>
          <w:sz w:val="23"/>
          <w:szCs w:val="23"/>
        </w:rPr>
      </w:pPr>
      <w:r w:rsidRPr="003C5C9C">
        <w:rPr>
          <w:rFonts w:ascii="Arial" w:hAnsi="Arial" w:cs="Arial"/>
          <w:b/>
          <w:sz w:val="24"/>
          <w:szCs w:val="24"/>
        </w:rPr>
        <w:t>IV.4.2.2</w:t>
      </w:r>
      <w:r>
        <w:rPr>
          <w:rFonts w:ascii="Arial" w:hAnsi="Arial" w:cs="Arial"/>
          <w:sz w:val="24"/>
          <w:szCs w:val="24"/>
        </w:rPr>
        <w:t>.</w:t>
      </w:r>
      <w:r w:rsidRPr="003C5C9C">
        <w:rPr>
          <w:rFonts w:ascii="Arial" w:hAnsi="Arial" w:cs="Arial"/>
          <w:sz w:val="24"/>
          <w:szCs w:val="24"/>
        </w:rPr>
        <w:t xml:space="preserve"> </w:t>
      </w:r>
      <w:r w:rsidR="006243D9" w:rsidRPr="007522E6">
        <w:rPr>
          <w:rFonts w:ascii="Arial" w:hAnsi="Arial" w:cs="Arial"/>
          <w:sz w:val="23"/>
          <w:szCs w:val="23"/>
        </w:rPr>
        <w:t xml:space="preserve">Prowadzona będzie racjonalna gospodarka surowcowa i materiałowa pozwalająca na utrzymywanie ilości wytwarzanych odpadów na najniższym możliwym poziomie. </w:t>
      </w:r>
    </w:p>
    <w:p w14:paraId="5B383297" w14:textId="6573D260" w:rsidR="006243D9" w:rsidRPr="007522E6" w:rsidRDefault="003C5C9C" w:rsidP="003C1E9B">
      <w:pPr>
        <w:autoSpaceDE w:val="0"/>
        <w:autoSpaceDN w:val="0"/>
        <w:adjustRightInd w:val="0"/>
        <w:spacing w:line="276" w:lineRule="auto"/>
        <w:jc w:val="both"/>
        <w:rPr>
          <w:rFonts w:ascii="Arial" w:hAnsi="Arial" w:cs="Arial"/>
          <w:sz w:val="24"/>
          <w:szCs w:val="24"/>
        </w:rPr>
      </w:pPr>
      <w:r w:rsidRPr="00966629">
        <w:rPr>
          <w:rFonts w:ascii="Arial" w:hAnsi="Arial" w:cs="Arial"/>
          <w:b/>
          <w:sz w:val="24"/>
          <w:szCs w:val="24"/>
        </w:rPr>
        <w:t>IV.4.2.3.</w:t>
      </w:r>
      <w:r w:rsidR="006243D9" w:rsidRPr="00966629">
        <w:rPr>
          <w:rFonts w:ascii="Arial" w:hAnsi="Arial" w:cs="Arial"/>
          <w:b/>
          <w:sz w:val="24"/>
          <w:szCs w:val="24"/>
        </w:rPr>
        <w:t xml:space="preserve"> </w:t>
      </w:r>
      <w:r w:rsidR="006243D9" w:rsidRPr="007522E6">
        <w:rPr>
          <w:rFonts w:ascii="Arial" w:hAnsi="Arial" w:cs="Arial"/>
          <w:sz w:val="24"/>
          <w:szCs w:val="24"/>
        </w:rPr>
        <w:t xml:space="preserve">Wytwarzane odpady magazynowane będą w celu zebrania odpowiedniej ilości przed transportem do miejsc odzysku bądź unieszkodliwiania, w </w:t>
      </w:r>
      <w:r w:rsidR="006243D9" w:rsidRPr="00966629">
        <w:rPr>
          <w:rFonts w:ascii="Arial" w:hAnsi="Arial" w:cs="Arial"/>
          <w:sz w:val="24"/>
          <w:szCs w:val="24"/>
        </w:rPr>
        <w:t>wy</w:t>
      </w:r>
      <w:r w:rsidR="006243D9" w:rsidRPr="007522E6">
        <w:rPr>
          <w:rFonts w:ascii="Arial" w:hAnsi="Arial" w:cs="Arial"/>
          <w:sz w:val="24"/>
          <w:szCs w:val="24"/>
        </w:rPr>
        <w:t xml:space="preserve">znaczonych, oznakowanych miejscach w sposób uniemożliwiający ich negatywne oddziaływanie na środowisko i zdrowie ludzi. </w:t>
      </w:r>
    </w:p>
    <w:p w14:paraId="15F9BEEC" w14:textId="77777777" w:rsidR="003C5C9C" w:rsidRPr="00966629" w:rsidRDefault="003C5C9C" w:rsidP="003C1E9B">
      <w:pPr>
        <w:spacing w:line="276" w:lineRule="auto"/>
        <w:jc w:val="both"/>
        <w:rPr>
          <w:rFonts w:ascii="Arial" w:hAnsi="Arial" w:cs="Arial"/>
          <w:sz w:val="24"/>
          <w:szCs w:val="24"/>
        </w:rPr>
      </w:pPr>
      <w:r w:rsidRPr="00966629">
        <w:rPr>
          <w:rFonts w:ascii="Arial" w:hAnsi="Arial" w:cs="Arial"/>
          <w:b/>
          <w:sz w:val="24"/>
          <w:szCs w:val="24"/>
        </w:rPr>
        <w:t>IV.4.2.4.</w:t>
      </w:r>
      <w:r w:rsidRPr="00966629">
        <w:rPr>
          <w:rFonts w:ascii="Arial" w:hAnsi="Arial" w:cs="Arial"/>
          <w:sz w:val="24"/>
          <w:szCs w:val="24"/>
        </w:rPr>
        <w:t xml:space="preserve"> Gospodarka odpadami będzie odbywać się zgodnie z instrukcją zatwierdzoną przez prowadzącego instalację.</w:t>
      </w:r>
    </w:p>
    <w:p w14:paraId="291E2513" w14:textId="77777777" w:rsidR="006243D9" w:rsidRPr="007522E6" w:rsidRDefault="003C5C9C" w:rsidP="003C1E9B">
      <w:pPr>
        <w:autoSpaceDE w:val="0"/>
        <w:autoSpaceDN w:val="0"/>
        <w:adjustRightInd w:val="0"/>
        <w:spacing w:line="276" w:lineRule="auto"/>
        <w:jc w:val="both"/>
        <w:rPr>
          <w:rFonts w:ascii="Arial" w:hAnsi="Arial" w:cs="Arial"/>
          <w:sz w:val="24"/>
          <w:szCs w:val="24"/>
        </w:rPr>
      </w:pPr>
      <w:r w:rsidRPr="00966629">
        <w:rPr>
          <w:rFonts w:ascii="Arial" w:hAnsi="Arial" w:cs="Arial"/>
          <w:b/>
          <w:sz w:val="24"/>
          <w:szCs w:val="24"/>
        </w:rPr>
        <w:t>IV.4.2.5</w:t>
      </w:r>
      <w:r w:rsidRPr="00966629">
        <w:rPr>
          <w:rFonts w:ascii="Arial" w:hAnsi="Arial" w:cs="Arial"/>
          <w:sz w:val="24"/>
          <w:szCs w:val="24"/>
        </w:rPr>
        <w:t xml:space="preserve">. </w:t>
      </w:r>
      <w:r w:rsidR="006243D9" w:rsidRPr="007522E6">
        <w:rPr>
          <w:rFonts w:ascii="Arial" w:hAnsi="Arial" w:cs="Arial"/>
          <w:sz w:val="24"/>
          <w:szCs w:val="24"/>
        </w:rPr>
        <w:t xml:space="preserve">Transport wewnętrzny odpadów odbywać się będzie w sposób uniemożliwiający przypadkowe rozproszenie. </w:t>
      </w:r>
    </w:p>
    <w:p w14:paraId="04810C5E" w14:textId="77777777" w:rsidR="006243D9" w:rsidRPr="007522E6" w:rsidRDefault="006243D9" w:rsidP="003C1E9B">
      <w:pPr>
        <w:autoSpaceDE w:val="0"/>
        <w:autoSpaceDN w:val="0"/>
        <w:adjustRightInd w:val="0"/>
        <w:spacing w:line="276" w:lineRule="auto"/>
        <w:jc w:val="both"/>
        <w:rPr>
          <w:rFonts w:ascii="Arial" w:hAnsi="Arial" w:cs="Arial"/>
          <w:sz w:val="24"/>
          <w:szCs w:val="24"/>
        </w:rPr>
      </w:pPr>
      <w:r w:rsidRPr="00966629">
        <w:rPr>
          <w:rFonts w:ascii="Arial" w:hAnsi="Arial" w:cs="Arial"/>
          <w:b/>
          <w:sz w:val="24"/>
          <w:szCs w:val="24"/>
        </w:rPr>
        <w:t xml:space="preserve">IV.4.2.6. </w:t>
      </w:r>
      <w:r w:rsidRPr="007522E6">
        <w:rPr>
          <w:rFonts w:ascii="Arial" w:hAnsi="Arial" w:cs="Arial"/>
          <w:sz w:val="24"/>
          <w:szCs w:val="24"/>
        </w:rPr>
        <w:t xml:space="preserve">Powierzchnie komunikacyjne przy obiektach i placach do przechowywania odpadów oraz drogi wewnętrzne będą utwardzone i utrzymywane w czystości. </w:t>
      </w:r>
    </w:p>
    <w:p w14:paraId="65C42A0B" w14:textId="77777777" w:rsidR="006243D9" w:rsidRPr="007522E6" w:rsidRDefault="006243D9" w:rsidP="003C1E9B">
      <w:pPr>
        <w:autoSpaceDE w:val="0"/>
        <w:autoSpaceDN w:val="0"/>
        <w:adjustRightInd w:val="0"/>
        <w:spacing w:line="276" w:lineRule="auto"/>
        <w:jc w:val="both"/>
        <w:rPr>
          <w:rFonts w:ascii="Arial" w:hAnsi="Arial" w:cs="Arial"/>
          <w:sz w:val="24"/>
          <w:szCs w:val="24"/>
        </w:rPr>
      </w:pPr>
      <w:r w:rsidRPr="00966629">
        <w:rPr>
          <w:rFonts w:ascii="Arial" w:hAnsi="Arial" w:cs="Arial"/>
          <w:b/>
          <w:sz w:val="24"/>
          <w:szCs w:val="24"/>
        </w:rPr>
        <w:t xml:space="preserve">IV.4.2.7. </w:t>
      </w:r>
      <w:r w:rsidRPr="007522E6">
        <w:rPr>
          <w:rFonts w:ascii="Arial" w:hAnsi="Arial" w:cs="Arial"/>
          <w:sz w:val="24"/>
          <w:szCs w:val="24"/>
        </w:rPr>
        <w:t xml:space="preserve">Transport odpadów realizowany będzie z wykorzystaniem środków transportu będących w gestii prowadzących </w:t>
      </w:r>
      <w:r w:rsidR="00AC3B27">
        <w:rPr>
          <w:rFonts w:ascii="Arial" w:hAnsi="Arial" w:cs="Arial"/>
          <w:sz w:val="24"/>
          <w:szCs w:val="24"/>
        </w:rPr>
        <w:t xml:space="preserve">ich przetwarzanie </w:t>
      </w:r>
      <w:r w:rsidRPr="007522E6">
        <w:rPr>
          <w:rFonts w:ascii="Arial" w:hAnsi="Arial" w:cs="Arial"/>
          <w:sz w:val="24"/>
          <w:szCs w:val="24"/>
        </w:rPr>
        <w:t xml:space="preserve">lub specjalistycznych firm transportowych. </w:t>
      </w:r>
    </w:p>
    <w:p w14:paraId="318DD52B" w14:textId="77777777" w:rsidR="003C5C9C" w:rsidRPr="00966629" w:rsidRDefault="006243D9" w:rsidP="003C1E9B">
      <w:pPr>
        <w:autoSpaceDE w:val="0"/>
        <w:autoSpaceDN w:val="0"/>
        <w:adjustRightInd w:val="0"/>
        <w:spacing w:line="276" w:lineRule="auto"/>
        <w:jc w:val="both"/>
        <w:rPr>
          <w:rFonts w:ascii="Arial" w:hAnsi="Arial" w:cs="Arial"/>
          <w:sz w:val="23"/>
          <w:szCs w:val="23"/>
        </w:rPr>
      </w:pPr>
      <w:r w:rsidRPr="00966629">
        <w:rPr>
          <w:rFonts w:ascii="Arial" w:hAnsi="Arial" w:cs="Arial"/>
          <w:b/>
          <w:sz w:val="24"/>
          <w:szCs w:val="24"/>
        </w:rPr>
        <w:lastRenderedPageBreak/>
        <w:t>IV.4.2.8</w:t>
      </w:r>
      <w:r w:rsidR="003C5C9C" w:rsidRPr="00966629">
        <w:rPr>
          <w:rFonts w:ascii="Arial" w:hAnsi="Arial" w:cs="Arial"/>
          <w:b/>
          <w:sz w:val="24"/>
          <w:szCs w:val="24"/>
        </w:rPr>
        <w:t>.</w:t>
      </w:r>
      <w:r w:rsidR="003C5C9C" w:rsidRPr="00966629">
        <w:rPr>
          <w:rFonts w:ascii="Arial" w:hAnsi="Arial" w:cs="Arial"/>
          <w:sz w:val="24"/>
          <w:szCs w:val="24"/>
        </w:rPr>
        <w:t xml:space="preserve"> </w:t>
      </w:r>
      <w:r w:rsidRPr="007522E6">
        <w:rPr>
          <w:rFonts w:ascii="Arial" w:hAnsi="Arial" w:cs="Arial"/>
          <w:sz w:val="24"/>
          <w:szCs w:val="24"/>
        </w:rPr>
        <w:t>Każdy rodzaj odpadów będzie magazynowany selektywnie, w odpowiednich pojemnikach z materiału odpornego na działanie składni</w:t>
      </w:r>
      <w:r w:rsidR="00861CB3">
        <w:rPr>
          <w:rFonts w:ascii="Arial" w:hAnsi="Arial" w:cs="Arial"/>
          <w:sz w:val="24"/>
          <w:szCs w:val="24"/>
        </w:rPr>
        <w:t xml:space="preserve">ków umieszczonego w nich odpadu, </w:t>
      </w:r>
      <w:r w:rsidRPr="007522E6">
        <w:rPr>
          <w:rFonts w:ascii="Arial" w:hAnsi="Arial" w:cs="Arial"/>
          <w:sz w:val="24"/>
          <w:szCs w:val="24"/>
        </w:rPr>
        <w:t>w zamkniętych pomieszczeniach, w sposób uniemożliwiający ich negatywne oddziaływanie na środowisko i zabezpieczający przed oddziaływaniem czynników atmosferycznych oraz uniemożliwiający dostęp do nich osób nieupoważnionych</w:t>
      </w:r>
      <w:r w:rsidRPr="007522E6">
        <w:rPr>
          <w:rFonts w:ascii="Arial" w:hAnsi="Arial" w:cs="Arial"/>
          <w:sz w:val="23"/>
          <w:szCs w:val="23"/>
        </w:rPr>
        <w:t xml:space="preserve">. </w:t>
      </w:r>
    </w:p>
    <w:p w14:paraId="29379F0D" w14:textId="77777777" w:rsidR="003C5C9C" w:rsidRPr="00966629" w:rsidRDefault="003C5C9C" w:rsidP="003C1E9B">
      <w:pPr>
        <w:spacing w:line="276" w:lineRule="auto"/>
        <w:jc w:val="both"/>
        <w:rPr>
          <w:rFonts w:ascii="Arial" w:hAnsi="Arial" w:cs="Arial"/>
          <w:sz w:val="24"/>
          <w:szCs w:val="24"/>
        </w:rPr>
      </w:pPr>
      <w:r w:rsidRPr="00966629">
        <w:rPr>
          <w:rFonts w:ascii="Arial" w:hAnsi="Arial" w:cs="Arial"/>
          <w:b/>
          <w:sz w:val="24"/>
          <w:szCs w:val="24"/>
        </w:rPr>
        <w:t>IV.4.2.</w:t>
      </w:r>
      <w:r w:rsidR="006243D9" w:rsidRPr="00966629">
        <w:rPr>
          <w:rFonts w:ascii="Arial" w:hAnsi="Arial" w:cs="Arial"/>
          <w:b/>
          <w:sz w:val="24"/>
          <w:szCs w:val="24"/>
        </w:rPr>
        <w:t>9</w:t>
      </w:r>
      <w:r w:rsidRPr="00966629">
        <w:rPr>
          <w:rFonts w:ascii="Arial" w:hAnsi="Arial" w:cs="Arial"/>
          <w:b/>
          <w:sz w:val="24"/>
          <w:szCs w:val="24"/>
        </w:rPr>
        <w:t xml:space="preserve">. </w:t>
      </w:r>
      <w:r w:rsidRPr="00966629">
        <w:rPr>
          <w:rFonts w:ascii="Arial" w:hAnsi="Arial" w:cs="Arial"/>
          <w:sz w:val="24"/>
          <w:szCs w:val="24"/>
        </w:rPr>
        <w:t>Teren gromadzenia odpadów będzie wyposażony w urządzenia i materiały gaśnicze, zapas sorbentów do likwidacji ewentualnych rozlewów.</w:t>
      </w:r>
    </w:p>
    <w:p w14:paraId="55DD73B0" w14:textId="77777777" w:rsidR="003C5C9C" w:rsidRPr="00966629" w:rsidRDefault="006243D9" w:rsidP="003C1E9B">
      <w:pPr>
        <w:spacing w:line="276" w:lineRule="auto"/>
        <w:jc w:val="both"/>
        <w:rPr>
          <w:rFonts w:ascii="Arial" w:hAnsi="Arial" w:cs="Arial"/>
          <w:strike/>
          <w:snapToGrid w:val="0"/>
          <w:sz w:val="24"/>
          <w:szCs w:val="24"/>
        </w:rPr>
      </w:pPr>
      <w:r w:rsidRPr="00966629">
        <w:rPr>
          <w:rFonts w:ascii="Arial" w:hAnsi="Arial" w:cs="Arial"/>
          <w:b/>
          <w:sz w:val="24"/>
          <w:szCs w:val="24"/>
        </w:rPr>
        <w:t>IV.4.2.10</w:t>
      </w:r>
      <w:r w:rsidR="003C5C9C" w:rsidRPr="00966629">
        <w:rPr>
          <w:rFonts w:ascii="Arial" w:hAnsi="Arial" w:cs="Arial"/>
          <w:b/>
          <w:sz w:val="24"/>
          <w:szCs w:val="24"/>
        </w:rPr>
        <w:t>.</w:t>
      </w:r>
      <w:r w:rsidR="003C5C9C" w:rsidRPr="00966629">
        <w:rPr>
          <w:rFonts w:ascii="Arial" w:hAnsi="Arial" w:cs="Arial"/>
          <w:sz w:val="24"/>
          <w:szCs w:val="24"/>
        </w:rPr>
        <w:t xml:space="preserve"> Miejsca magazynowania odpadów niebezpiecznych ciekłych nie będą posiadać kratek ściekowych lub będą posiadać zabezpieczenie przed przedostaniem się odpadów ciekłych do kratek ściekowych.</w:t>
      </w:r>
    </w:p>
    <w:p w14:paraId="2BAC0918" w14:textId="275A97E0" w:rsidR="007522E6" w:rsidRDefault="003C5C9C" w:rsidP="00736719">
      <w:pPr>
        <w:spacing w:line="276" w:lineRule="auto"/>
        <w:jc w:val="both"/>
        <w:rPr>
          <w:rFonts w:ascii="Arial" w:hAnsi="Arial" w:cs="Arial"/>
          <w:sz w:val="24"/>
          <w:szCs w:val="24"/>
        </w:rPr>
      </w:pPr>
      <w:r w:rsidRPr="00966629">
        <w:rPr>
          <w:rFonts w:ascii="Arial" w:hAnsi="Arial" w:cs="Arial"/>
          <w:b/>
          <w:sz w:val="24"/>
          <w:szCs w:val="24"/>
        </w:rPr>
        <w:t>IV.4.2.</w:t>
      </w:r>
      <w:r w:rsidR="006243D9" w:rsidRPr="00966629">
        <w:rPr>
          <w:rFonts w:ascii="Arial" w:hAnsi="Arial" w:cs="Arial"/>
          <w:b/>
          <w:sz w:val="24"/>
          <w:szCs w:val="24"/>
        </w:rPr>
        <w:t>11</w:t>
      </w:r>
      <w:r w:rsidRPr="00966629">
        <w:rPr>
          <w:rFonts w:ascii="Arial" w:hAnsi="Arial" w:cs="Arial"/>
          <w:b/>
          <w:sz w:val="24"/>
          <w:szCs w:val="24"/>
        </w:rPr>
        <w:t>.</w:t>
      </w:r>
      <w:r w:rsidRPr="00966629">
        <w:rPr>
          <w:rFonts w:ascii="Arial" w:hAnsi="Arial" w:cs="Arial"/>
          <w:sz w:val="24"/>
          <w:szCs w:val="24"/>
        </w:rPr>
        <w:t xml:space="preserve"> Powierzchnie komunikacyjne przy obiekcie do przechowywania odpadów niebezpiecznych</w:t>
      </w:r>
      <w:r w:rsidR="00C0556F">
        <w:rPr>
          <w:rFonts w:ascii="Arial" w:hAnsi="Arial" w:cs="Arial"/>
          <w:sz w:val="24"/>
          <w:szCs w:val="24"/>
        </w:rPr>
        <w:t xml:space="preserve"> </w:t>
      </w:r>
      <w:r w:rsidRPr="00966629">
        <w:rPr>
          <w:rFonts w:ascii="Arial" w:hAnsi="Arial" w:cs="Arial"/>
          <w:sz w:val="24"/>
          <w:szCs w:val="24"/>
        </w:rPr>
        <w:t>–</w:t>
      </w:r>
      <w:r w:rsidR="00C0556F">
        <w:rPr>
          <w:rFonts w:ascii="Arial" w:hAnsi="Arial" w:cs="Arial"/>
          <w:sz w:val="24"/>
          <w:szCs w:val="24"/>
        </w:rPr>
        <w:t xml:space="preserve"> </w:t>
      </w:r>
      <w:r w:rsidRPr="00966629">
        <w:rPr>
          <w:rFonts w:ascii="Arial" w:hAnsi="Arial" w:cs="Arial"/>
          <w:sz w:val="24"/>
          <w:szCs w:val="24"/>
        </w:rPr>
        <w:t xml:space="preserve">Magazynie Odpadów Niebezpiecznych oraz rampa przeładunkowa i drogi wewnętrzne w Magazynie będą utwardzone i utrzymywane </w:t>
      </w:r>
      <w:r w:rsidR="00966629">
        <w:rPr>
          <w:rFonts w:ascii="Arial" w:hAnsi="Arial" w:cs="Arial"/>
          <w:sz w:val="24"/>
          <w:szCs w:val="24"/>
        </w:rPr>
        <w:t>w czystości.</w:t>
      </w:r>
      <w:r w:rsidRPr="00966629">
        <w:rPr>
          <w:rFonts w:ascii="Arial" w:hAnsi="Arial" w:cs="Arial"/>
          <w:sz w:val="24"/>
          <w:szCs w:val="24"/>
        </w:rPr>
        <w:t>”</w:t>
      </w:r>
    </w:p>
    <w:p w14:paraId="01E5B59D" w14:textId="359451C4" w:rsidR="00D47CB4" w:rsidRPr="009B3DFF" w:rsidRDefault="00D47CB4" w:rsidP="00736719">
      <w:pPr>
        <w:spacing w:line="276" w:lineRule="auto"/>
        <w:jc w:val="both"/>
        <w:rPr>
          <w:rFonts w:ascii="Arial" w:hAnsi="Arial" w:cs="Arial"/>
          <w:sz w:val="24"/>
          <w:szCs w:val="24"/>
        </w:rPr>
      </w:pPr>
      <w:r w:rsidRPr="009B3DFF">
        <w:rPr>
          <w:rFonts w:ascii="Arial" w:hAnsi="Arial" w:cs="Arial"/>
          <w:b/>
          <w:sz w:val="24"/>
          <w:szCs w:val="24"/>
        </w:rPr>
        <w:t xml:space="preserve">IV.4.2.12. </w:t>
      </w:r>
      <w:r w:rsidRPr="009B3DFF">
        <w:rPr>
          <w:rFonts w:ascii="Arial" w:hAnsi="Arial" w:cs="Arial"/>
          <w:sz w:val="24"/>
          <w:szCs w:val="24"/>
        </w:rPr>
        <w:t xml:space="preserve">Wiata do magazynowania odpadów będzie miała wymiary </w:t>
      </w:r>
      <w:r w:rsidR="00485350" w:rsidRPr="009B3DFF">
        <w:rPr>
          <w:rFonts w:ascii="Arial" w:hAnsi="Arial" w:cs="Arial"/>
          <w:sz w:val="24"/>
          <w:szCs w:val="24"/>
        </w:rPr>
        <w:t>19,60</w:t>
      </w:r>
      <w:r w:rsidR="00384990">
        <w:rPr>
          <w:rFonts w:ascii="Arial" w:hAnsi="Arial" w:cs="Arial"/>
          <w:sz w:val="24"/>
          <w:szCs w:val="24"/>
        </w:rPr>
        <w:t> </w:t>
      </w:r>
      <w:r w:rsidR="00485350" w:rsidRPr="009B3DFF">
        <w:rPr>
          <w:rFonts w:ascii="Arial" w:hAnsi="Arial" w:cs="Arial"/>
          <w:sz w:val="24"/>
          <w:szCs w:val="24"/>
        </w:rPr>
        <w:t>m</w:t>
      </w:r>
      <w:r w:rsidR="00384990">
        <w:rPr>
          <w:rFonts w:ascii="Arial" w:hAnsi="Arial" w:cs="Arial"/>
          <w:sz w:val="24"/>
          <w:szCs w:val="24"/>
        </w:rPr>
        <w:t> </w:t>
      </w:r>
      <w:r w:rsidR="00485350" w:rsidRPr="009B3DFF">
        <w:rPr>
          <w:rFonts w:ascii="Arial" w:hAnsi="Arial" w:cs="Arial"/>
          <w:sz w:val="24"/>
          <w:szCs w:val="24"/>
        </w:rPr>
        <w:t>x</w:t>
      </w:r>
      <w:r w:rsidR="00384990">
        <w:rPr>
          <w:rFonts w:ascii="Arial" w:hAnsi="Arial" w:cs="Arial"/>
          <w:sz w:val="24"/>
          <w:szCs w:val="24"/>
        </w:rPr>
        <w:t> </w:t>
      </w:r>
      <w:r w:rsidR="00485350" w:rsidRPr="009B3DFF">
        <w:rPr>
          <w:rFonts w:ascii="Arial" w:hAnsi="Arial" w:cs="Arial"/>
          <w:sz w:val="24"/>
          <w:szCs w:val="24"/>
        </w:rPr>
        <w:t>18,00</w:t>
      </w:r>
      <w:r w:rsidR="00384990">
        <w:rPr>
          <w:rFonts w:ascii="Arial" w:hAnsi="Arial" w:cs="Arial"/>
          <w:sz w:val="24"/>
          <w:szCs w:val="24"/>
        </w:rPr>
        <w:t> </w:t>
      </w:r>
      <w:r w:rsidR="00485350" w:rsidRPr="009B3DFF">
        <w:rPr>
          <w:rFonts w:ascii="Arial" w:hAnsi="Arial" w:cs="Arial"/>
          <w:sz w:val="24"/>
          <w:szCs w:val="24"/>
        </w:rPr>
        <w:t>m</w:t>
      </w:r>
      <w:r w:rsidR="00384990">
        <w:rPr>
          <w:rFonts w:ascii="Arial" w:hAnsi="Arial" w:cs="Arial"/>
          <w:sz w:val="24"/>
          <w:szCs w:val="24"/>
        </w:rPr>
        <w:t>.</w:t>
      </w:r>
    </w:p>
    <w:p w14:paraId="002E7B21" w14:textId="4531EB54" w:rsidR="003C5C9C" w:rsidRDefault="003C5C9C" w:rsidP="00565151">
      <w:pPr>
        <w:pStyle w:val="Nagwek2"/>
        <w:spacing w:before="240"/>
      </w:pPr>
      <w:r w:rsidRPr="00EC35C6">
        <w:rPr>
          <w:b/>
        </w:rPr>
        <w:t>I.</w:t>
      </w:r>
      <w:r>
        <w:rPr>
          <w:b/>
        </w:rPr>
        <w:t>10</w:t>
      </w:r>
      <w:r w:rsidRPr="00EC35C6">
        <w:rPr>
          <w:b/>
        </w:rPr>
        <w:t>.</w:t>
      </w:r>
      <w:r w:rsidRPr="00EC35C6">
        <w:t xml:space="preserve"> Punkt </w:t>
      </w:r>
      <w:r w:rsidRPr="003C1E9B">
        <w:rPr>
          <w:b/>
        </w:rPr>
        <w:t>V.1</w:t>
      </w:r>
      <w:r w:rsidRPr="004437E0">
        <w:t xml:space="preserve"> otrzymuje brzmienie:</w:t>
      </w:r>
    </w:p>
    <w:p w14:paraId="4816F921" w14:textId="36ADC695" w:rsidR="003C5C9C" w:rsidRDefault="003C5C9C" w:rsidP="003C1E9B">
      <w:pPr>
        <w:tabs>
          <w:tab w:val="left" w:pos="567"/>
        </w:tabs>
        <w:spacing w:line="276" w:lineRule="auto"/>
        <w:jc w:val="both"/>
        <w:rPr>
          <w:rFonts w:ascii="Arial" w:hAnsi="Arial" w:cs="Arial"/>
          <w:sz w:val="24"/>
          <w:szCs w:val="24"/>
        </w:rPr>
      </w:pPr>
      <w:r>
        <w:rPr>
          <w:rFonts w:ascii="Arial" w:hAnsi="Arial" w:cs="Arial"/>
          <w:b/>
          <w:sz w:val="24"/>
          <w:szCs w:val="24"/>
        </w:rPr>
        <w:t>„</w:t>
      </w:r>
      <w:r w:rsidRPr="003C5C9C">
        <w:rPr>
          <w:rFonts w:ascii="Arial" w:hAnsi="Arial" w:cs="Arial"/>
          <w:b/>
          <w:sz w:val="24"/>
          <w:szCs w:val="24"/>
        </w:rPr>
        <w:t>V.1</w:t>
      </w:r>
      <w:r>
        <w:rPr>
          <w:rFonts w:ascii="Arial" w:hAnsi="Arial" w:cs="Arial"/>
          <w:sz w:val="24"/>
          <w:szCs w:val="24"/>
        </w:rPr>
        <w:t>.</w:t>
      </w:r>
      <w:r w:rsidRPr="003C5C9C">
        <w:rPr>
          <w:rFonts w:ascii="Arial" w:hAnsi="Arial" w:cs="Arial"/>
          <w:sz w:val="24"/>
          <w:szCs w:val="24"/>
        </w:rPr>
        <w:t xml:space="preserve"> Rodzaj i maksymalną ilość wykorzystywanej energii, materiałów, surowców </w:t>
      </w:r>
      <w:r w:rsidR="00E31803">
        <w:rPr>
          <w:rFonts w:ascii="Arial" w:hAnsi="Arial" w:cs="Arial"/>
          <w:sz w:val="24"/>
          <w:szCs w:val="24"/>
        </w:rPr>
        <w:t>i paliw</w:t>
      </w:r>
    </w:p>
    <w:p w14:paraId="346047B4" w14:textId="77777777" w:rsidR="006F167E" w:rsidRPr="00E143BA" w:rsidRDefault="006F167E" w:rsidP="003C1E9B">
      <w:pPr>
        <w:tabs>
          <w:tab w:val="left" w:pos="567"/>
        </w:tabs>
        <w:spacing w:line="276" w:lineRule="auto"/>
        <w:jc w:val="both"/>
        <w:rPr>
          <w:rFonts w:ascii="Arial" w:hAnsi="Arial" w:cs="Arial"/>
          <w:sz w:val="24"/>
          <w:szCs w:val="24"/>
        </w:rPr>
      </w:pPr>
      <w:r w:rsidRPr="00E143BA">
        <w:rPr>
          <w:rFonts w:ascii="Arial" w:hAnsi="Arial" w:cs="Arial"/>
          <w:sz w:val="24"/>
          <w:szCs w:val="24"/>
        </w:rPr>
        <w:t xml:space="preserve">Tabela nr </w:t>
      </w:r>
      <w:r w:rsidR="00E143BA" w:rsidRPr="00E143BA">
        <w:rPr>
          <w:rFonts w:ascii="Arial" w:hAnsi="Arial" w:cs="Arial"/>
          <w:sz w:val="24"/>
          <w:szCs w:val="24"/>
        </w:rPr>
        <w:t>10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
        <w:tblDescription w:val="rodzaj i maksymalna ilość wykorzystywanej energii, materiałów, surowców i paliw"/>
      </w:tblPr>
      <w:tblGrid>
        <w:gridCol w:w="709"/>
        <w:gridCol w:w="3969"/>
        <w:gridCol w:w="1701"/>
        <w:gridCol w:w="1417"/>
      </w:tblGrid>
      <w:tr w:rsidR="00E31803" w:rsidRPr="00BC7EF9" w14:paraId="116BAC41" w14:textId="77777777" w:rsidTr="006C511E">
        <w:trPr>
          <w:tblHeader/>
        </w:trPr>
        <w:tc>
          <w:tcPr>
            <w:tcW w:w="709" w:type="dxa"/>
            <w:vAlign w:val="center"/>
          </w:tcPr>
          <w:p w14:paraId="6CAB92D7"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Lp.</w:t>
            </w:r>
          </w:p>
        </w:tc>
        <w:tc>
          <w:tcPr>
            <w:tcW w:w="3969" w:type="dxa"/>
            <w:vAlign w:val="center"/>
          </w:tcPr>
          <w:p w14:paraId="0D2D22C4" w14:textId="347E6B9E" w:rsidR="00F25B3A"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Rodzaj energii, materiałów,</w:t>
            </w:r>
          </w:p>
          <w:p w14:paraId="179B78F8"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surowców i paliw</w:t>
            </w:r>
          </w:p>
        </w:tc>
        <w:tc>
          <w:tcPr>
            <w:tcW w:w="1701" w:type="dxa"/>
            <w:vAlign w:val="center"/>
          </w:tcPr>
          <w:p w14:paraId="427C8BAC"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Jednostka miary</w:t>
            </w:r>
          </w:p>
        </w:tc>
        <w:tc>
          <w:tcPr>
            <w:tcW w:w="1417" w:type="dxa"/>
            <w:vAlign w:val="center"/>
          </w:tcPr>
          <w:p w14:paraId="3F072D8F"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Wartość</w:t>
            </w:r>
          </w:p>
        </w:tc>
      </w:tr>
      <w:tr w:rsidR="00E31803" w:rsidRPr="00BC7EF9" w14:paraId="607E24B2" w14:textId="77777777" w:rsidTr="00F25B3A">
        <w:tc>
          <w:tcPr>
            <w:tcW w:w="709" w:type="dxa"/>
            <w:vAlign w:val="center"/>
          </w:tcPr>
          <w:p w14:paraId="6ABC0344"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1</w:t>
            </w:r>
          </w:p>
        </w:tc>
        <w:tc>
          <w:tcPr>
            <w:tcW w:w="3969" w:type="dxa"/>
            <w:vAlign w:val="center"/>
          </w:tcPr>
          <w:p w14:paraId="49D636BF" w14:textId="77777777" w:rsidR="00E31803" w:rsidRPr="00BC7EF9" w:rsidRDefault="00E31803" w:rsidP="003C1E9B">
            <w:pPr>
              <w:tabs>
                <w:tab w:val="left" w:pos="567"/>
              </w:tabs>
              <w:spacing w:line="276" w:lineRule="auto"/>
              <w:rPr>
                <w:rFonts w:ascii="Arial" w:hAnsi="Arial" w:cs="Arial"/>
                <w:sz w:val="24"/>
                <w:szCs w:val="24"/>
              </w:rPr>
            </w:pPr>
            <w:r w:rsidRPr="00BC7EF9">
              <w:rPr>
                <w:rFonts w:ascii="Arial" w:hAnsi="Arial" w:cs="Arial"/>
                <w:sz w:val="24"/>
                <w:szCs w:val="24"/>
              </w:rPr>
              <w:t>energia elektryczna</w:t>
            </w:r>
          </w:p>
        </w:tc>
        <w:tc>
          <w:tcPr>
            <w:tcW w:w="1701" w:type="dxa"/>
            <w:vAlign w:val="center"/>
          </w:tcPr>
          <w:p w14:paraId="39FF1E92"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MWh/rok</w:t>
            </w:r>
          </w:p>
        </w:tc>
        <w:tc>
          <w:tcPr>
            <w:tcW w:w="1417" w:type="dxa"/>
            <w:vAlign w:val="center"/>
          </w:tcPr>
          <w:p w14:paraId="0B449112" w14:textId="77777777" w:rsidR="00E31803" w:rsidRPr="00BC7EF9" w:rsidRDefault="00320F2C" w:rsidP="003C1E9B">
            <w:pPr>
              <w:tabs>
                <w:tab w:val="left" w:pos="567"/>
              </w:tabs>
              <w:spacing w:line="276" w:lineRule="auto"/>
              <w:jc w:val="right"/>
              <w:rPr>
                <w:rFonts w:ascii="Arial" w:hAnsi="Arial" w:cs="Arial"/>
                <w:sz w:val="24"/>
                <w:szCs w:val="24"/>
              </w:rPr>
            </w:pPr>
            <w:r>
              <w:rPr>
                <w:rFonts w:ascii="Arial" w:hAnsi="Arial" w:cs="Arial"/>
                <w:sz w:val="24"/>
                <w:szCs w:val="24"/>
              </w:rPr>
              <w:t>2 000</w:t>
            </w:r>
            <w:r w:rsidR="00F25B3A">
              <w:rPr>
                <w:rFonts w:ascii="Arial" w:hAnsi="Arial" w:cs="Arial"/>
                <w:sz w:val="24"/>
                <w:szCs w:val="24"/>
              </w:rPr>
              <w:t>,0</w:t>
            </w:r>
          </w:p>
        </w:tc>
      </w:tr>
      <w:tr w:rsidR="00E31803" w:rsidRPr="00BC7EF9" w14:paraId="77082DA0" w14:textId="77777777" w:rsidTr="00F25B3A">
        <w:tc>
          <w:tcPr>
            <w:tcW w:w="709" w:type="dxa"/>
            <w:vAlign w:val="center"/>
          </w:tcPr>
          <w:p w14:paraId="6252B39A"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2</w:t>
            </w:r>
          </w:p>
        </w:tc>
        <w:tc>
          <w:tcPr>
            <w:tcW w:w="3969" w:type="dxa"/>
            <w:vAlign w:val="center"/>
          </w:tcPr>
          <w:p w14:paraId="19C10D37" w14:textId="77777777" w:rsidR="00E31803" w:rsidRPr="00BC7EF9" w:rsidRDefault="00E31803" w:rsidP="003C1E9B">
            <w:pPr>
              <w:tabs>
                <w:tab w:val="left" w:pos="567"/>
              </w:tabs>
              <w:spacing w:line="276" w:lineRule="auto"/>
              <w:rPr>
                <w:rFonts w:ascii="Arial" w:hAnsi="Arial" w:cs="Arial"/>
                <w:sz w:val="24"/>
                <w:szCs w:val="24"/>
              </w:rPr>
            </w:pPr>
            <w:r w:rsidRPr="00BC7EF9">
              <w:rPr>
                <w:rFonts w:ascii="Arial" w:hAnsi="Arial" w:cs="Arial"/>
                <w:sz w:val="24"/>
                <w:szCs w:val="24"/>
              </w:rPr>
              <w:t>gaz ziemny</w:t>
            </w:r>
          </w:p>
        </w:tc>
        <w:tc>
          <w:tcPr>
            <w:tcW w:w="1701" w:type="dxa"/>
            <w:vAlign w:val="center"/>
          </w:tcPr>
          <w:p w14:paraId="1E24AA89"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tys. m</w:t>
            </w:r>
            <w:r w:rsidRPr="00BC7EF9">
              <w:rPr>
                <w:rFonts w:ascii="Arial" w:hAnsi="Arial" w:cs="Arial"/>
                <w:sz w:val="24"/>
                <w:szCs w:val="24"/>
                <w:vertAlign w:val="superscript"/>
              </w:rPr>
              <w:t>3</w:t>
            </w:r>
            <w:r w:rsidRPr="00BC7EF9">
              <w:rPr>
                <w:rFonts w:ascii="Arial" w:hAnsi="Arial" w:cs="Arial"/>
                <w:sz w:val="24"/>
                <w:szCs w:val="24"/>
              </w:rPr>
              <w:t>/rok</w:t>
            </w:r>
          </w:p>
        </w:tc>
        <w:tc>
          <w:tcPr>
            <w:tcW w:w="1417" w:type="dxa"/>
            <w:vAlign w:val="center"/>
          </w:tcPr>
          <w:p w14:paraId="7FAEFC0B" w14:textId="77777777" w:rsidR="00E31803" w:rsidRPr="00BC7EF9" w:rsidRDefault="00320F2C" w:rsidP="003C1E9B">
            <w:pPr>
              <w:tabs>
                <w:tab w:val="left" w:pos="567"/>
              </w:tabs>
              <w:spacing w:line="276" w:lineRule="auto"/>
              <w:jc w:val="right"/>
              <w:rPr>
                <w:rFonts w:ascii="Arial" w:hAnsi="Arial" w:cs="Arial"/>
                <w:sz w:val="24"/>
                <w:szCs w:val="24"/>
              </w:rPr>
            </w:pPr>
            <w:r>
              <w:rPr>
                <w:rFonts w:ascii="Arial" w:hAnsi="Arial" w:cs="Arial"/>
                <w:sz w:val="24"/>
                <w:szCs w:val="24"/>
              </w:rPr>
              <w:t>95</w:t>
            </w:r>
            <w:r w:rsidR="00E31803" w:rsidRPr="00BC7EF9">
              <w:rPr>
                <w:rFonts w:ascii="Arial" w:hAnsi="Arial" w:cs="Arial"/>
                <w:sz w:val="24"/>
                <w:szCs w:val="24"/>
              </w:rPr>
              <w:t>0,0</w:t>
            </w:r>
          </w:p>
        </w:tc>
      </w:tr>
      <w:tr w:rsidR="00E31803" w:rsidRPr="00BC7EF9" w14:paraId="76A9EFDD" w14:textId="77777777" w:rsidTr="00F25B3A">
        <w:tc>
          <w:tcPr>
            <w:tcW w:w="709" w:type="dxa"/>
            <w:vAlign w:val="center"/>
          </w:tcPr>
          <w:p w14:paraId="0FCB483E"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3</w:t>
            </w:r>
          </w:p>
        </w:tc>
        <w:tc>
          <w:tcPr>
            <w:tcW w:w="3969" w:type="dxa"/>
            <w:vAlign w:val="center"/>
          </w:tcPr>
          <w:p w14:paraId="049F2268" w14:textId="77777777" w:rsidR="00E31803" w:rsidRPr="00BC7EF9" w:rsidRDefault="00E31803" w:rsidP="003C1E9B">
            <w:pPr>
              <w:tabs>
                <w:tab w:val="left" w:pos="567"/>
              </w:tabs>
              <w:spacing w:line="276" w:lineRule="auto"/>
              <w:rPr>
                <w:rFonts w:ascii="Arial" w:hAnsi="Arial" w:cs="Arial"/>
                <w:sz w:val="24"/>
                <w:szCs w:val="24"/>
              </w:rPr>
            </w:pPr>
            <w:r w:rsidRPr="00BC7EF9">
              <w:rPr>
                <w:rFonts w:ascii="Arial" w:hAnsi="Arial" w:cs="Arial"/>
                <w:sz w:val="24"/>
                <w:szCs w:val="24"/>
              </w:rPr>
              <w:t>woda</w:t>
            </w:r>
          </w:p>
        </w:tc>
        <w:tc>
          <w:tcPr>
            <w:tcW w:w="1701" w:type="dxa"/>
            <w:vAlign w:val="center"/>
          </w:tcPr>
          <w:p w14:paraId="67F7A5E1"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tys. m</w:t>
            </w:r>
            <w:r w:rsidRPr="00BC7EF9">
              <w:rPr>
                <w:rFonts w:ascii="Arial" w:hAnsi="Arial" w:cs="Arial"/>
                <w:sz w:val="24"/>
                <w:szCs w:val="24"/>
                <w:vertAlign w:val="superscript"/>
              </w:rPr>
              <w:t>3</w:t>
            </w:r>
            <w:r w:rsidRPr="00BC7EF9">
              <w:rPr>
                <w:rFonts w:ascii="Arial" w:hAnsi="Arial" w:cs="Arial"/>
                <w:sz w:val="24"/>
                <w:szCs w:val="24"/>
              </w:rPr>
              <w:t>/rok</w:t>
            </w:r>
          </w:p>
        </w:tc>
        <w:tc>
          <w:tcPr>
            <w:tcW w:w="1417" w:type="dxa"/>
            <w:vAlign w:val="center"/>
          </w:tcPr>
          <w:p w14:paraId="22A38820" w14:textId="77777777" w:rsidR="00E31803" w:rsidRPr="00BC7EF9" w:rsidRDefault="00E31803" w:rsidP="003C1E9B">
            <w:pPr>
              <w:tabs>
                <w:tab w:val="left" w:pos="567"/>
              </w:tabs>
              <w:spacing w:line="276" w:lineRule="auto"/>
              <w:jc w:val="right"/>
              <w:rPr>
                <w:rFonts w:ascii="Arial" w:hAnsi="Arial" w:cs="Arial"/>
                <w:sz w:val="24"/>
                <w:szCs w:val="24"/>
              </w:rPr>
            </w:pPr>
            <w:r w:rsidRPr="00BC7EF9">
              <w:rPr>
                <w:rFonts w:ascii="Arial" w:hAnsi="Arial" w:cs="Arial"/>
                <w:sz w:val="24"/>
                <w:szCs w:val="24"/>
              </w:rPr>
              <w:t>22,0</w:t>
            </w:r>
          </w:p>
        </w:tc>
      </w:tr>
      <w:tr w:rsidR="00E31803" w:rsidRPr="00BC7EF9" w14:paraId="34594E39" w14:textId="77777777" w:rsidTr="00F25B3A">
        <w:tc>
          <w:tcPr>
            <w:tcW w:w="709" w:type="dxa"/>
            <w:vAlign w:val="center"/>
          </w:tcPr>
          <w:p w14:paraId="7063F2FC"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4</w:t>
            </w:r>
          </w:p>
        </w:tc>
        <w:tc>
          <w:tcPr>
            <w:tcW w:w="3969" w:type="dxa"/>
            <w:vAlign w:val="center"/>
          </w:tcPr>
          <w:p w14:paraId="456D9792" w14:textId="77777777" w:rsidR="00E31803" w:rsidRPr="00BC7EF9" w:rsidRDefault="00E31803" w:rsidP="003C1E9B">
            <w:pPr>
              <w:tabs>
                <w:tab w:val="left" w:pos="567"/>
              </w:tabs>
              <w:spacing w:line="276" w:lineRule="auto"/>
              <w:rPr>
                <w:rFonts w:ascii="Arial" w:hAnsi="Arial" w:cs="Arial"/>
                <w:sz w:val="24"/>
                <w:szCs w:val="24"/>
              </w:rPr>
            </w:pPr>
            <w:r w:rsidRPr="00BC7EF9">
              <w:rPr>
                <w:rFonts w:ascii="Arial" w:hAnsi="Arial" w:cs="Arial"/>
                <w:sz w:val="24"/>
                <w:szCs w:val="24"/>
              </w:rPr>
              <w:t>kwas fluorowodorowy</w:t>
            </w:r>
          </w:p>
        </w:tc>
        <w:tc>
          <w:tcPr>
            <w:tcW w:w="1701" w:type="dxa"/>
            <w:vAlign w:val="center"/>
          </w:tcPr>
          <w:p w14:paraId="185C96C8"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331128DC" w14:textId="77777777" w:rsidR="00E31803" w:rsidRPr="00BC7EF9" w:rsidRDefault="00E31803" w:rsidP="003C1E9B">
            <w:pPr>
              <w:tabs>
                <w:tab w:val="left" w:pos="567"/>
              </w:tabs>
              <w:spacing w:line="276" w:lineRule="auto"/>
              <w:jc w:val="right"/>
              <w:rPr>
                <w:rFonts w:ascii="Arial" w:hAnsi="Arial" w:cs="Arial"/>
                <w:sz w:val="24"/>
                <w:szCs w:val="24"/>
              </w:rPr>
            </w:pPr>
            <w:r w:rsidRPr="00BC7EF9">
              <w:rPr>
                <w:rFonts w:ascii="Arial" w:hAnsi="Arial" w:cs="Arial"/>
                <w:sz w:val="24"/>
                <w:szCs w:val="24"/>
              </w:rPr>
              <w:t>0,3</w:t>
            </w:r>
          </w:p>
        </w:tc>
      </w:tr>
      <w:tr w:rsidR="00E31803" w:rsidRPr="00BC7EF9" w14:paraId="6A0502F0" w14:textId="77777777" w:rsidTr="00F25B3A">
        <w:tc>
          <w:tcPr>
            <w:tcW w:w="709" w:type="dxa"/>
            <w:vAlign w:val="center"/>
          </w:tcPr>
          <w:p w14:paraId="611AB36D"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5</w:t>
            </w:r>
          </w:p>
        </w:tc>
        <w:tc>
          <w:tcPr>
            <w:tcW w:w="3969" w:type="dxa"/>
            <w:vAlign w:val="center"/>
          </w:tcPr>
          <w:p w14:paraId="58624AD1" w14:textId="77777777" w:rsidR="00E31803" w:rsidRPr="00BC7EF9" w:rsidRDefault="008D788A" w:rsidP="003C1E9B">
            <w:pPr>
              <w:tabs>
                <w:tab w:val="left" w:pos="567"/>
              </w:tabs>
              <w:spacing w:line="276" w:lineRule="auto"/>
              <w:rPr>
                <w:rFonts w:ascii="Arial" w:hAnsi="Arial" w:cs="Arial"/>
                <w:sz w:val="24"/>
                <w:szCs w:val="24"/>
              </w:rPr>
            </w:pPr>
            <w:r w:rsidRPr="00BC7EF9">
              <w:rPr>
                <w:rFonts w:ascii="Arial" w:hAnsi="Arial" w:cs="Arial"/>
                <w:sz w:val="24"/>
                <w:szCs w:val="24"/>
              </w:rPr>
              <w:t>kwas siarkowy</w:t>
            </w:r>
          </w:p>
        </w:tc>
        <w:tc>
          <w:tcPr>
            <w:tcW w:w="1701" w:type="dxa"/>
            <w:vAlign w:val="center"/>
          </w:tcPr>
          <w:p w14:paraId="4DDD152F" w14:textId="77777777" w:rsidR="00E31803" w:rsidRPr="00BC7EF9" w:rsidRDefault="008D788A"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35827D13" w14:textId="77777777" w:rsidR="00E31803" w:rsidRPr="00BC7EF9" w:rsidRDefault="008D788A" w:rsidP="003C1E9B">
            <w:pPr>
              <w:tabs>
                <w:tab w:val="left" w:pos="567"/>
              </w:tabs>
              <w:spacing w:line="276" w:lineRule="auto"/>
              <w:jc w:val="right"/>
              <w:rPr>
                <w:rFonts w:ascii="Arial" w:hAnsi="Arial" w:cs="Arial"/>
                <w:sz w:val="24"/>
                <w:szCs w:val="24"/>
              </w:rPr>
            </w:pPr>
            <w:r w:rsidRPr="00BC7EF9">
              <w:rPr>
                <w:rFonts w:ascii="Arial" w:hAnsi="Arial" w:cs="Arial"/>
                <w:sz w:val="24"/>
                <w:szCs w:val="24"/>
              </w:rPr>
              <w:t>10,5</w:t>
            </w:r>
          </w:p>
        </w:tc>
      </w:tr>
      <w:tr w:rsidR="00E31803" w:rsidRPr="00BC7EF9" w14:paraId="4161A9DF" w14:textId="77777777" w:rsidTr="00F25B3A">
        <w:tc>
          <w:tcPr>
            <w:tcW w:w="709" w:type="dxa"/>
            <w:vAlign w:val="center"/>
          </w:tcPr>
          <w:p w14:paraId="5D4EA480" w14:textId="77777777" w:rsidR="00E31803" w:rsidRPr="00BC7EF9" w:rsidRDefault="00E31803" w:rsidP="003C1E9B">
            <w:pPr>
              <w:tabs>
                <w:tab w:val="left" w:pos="567"/>
              </w:tabs>
              <w:spacing w:line="276" w:lineRule="auto"/>
              <w:jc w:val="center"/>
              <w:rPr>
                <w:rFonts w:ascii="Arial" w:hAnsi="Arial" w:cs="Arial"/>
                <w:sz w:val="24"/>
                <w:szCs w:val="24"/>
              </w:rPr>
            </w:pPr>
            <w:r w:rsidRPr="00BC7EF9">
              <w:rPr>
                <w:rFonts w:ascii="Arial" w:hAnsi="Arial" w:cs="Arial"/>
                <w:sz w:val="24"/>
                <w:szCs w:val="24"/>
              </w:rPr>
              <w:t>6</w:t>
            </w:r>
          </w:p>
        </w:tc>
        <w:tc>
          <w:tcPr>
            <w:tcW w:w="3969" w:type="dxa"/>
            <w:vAlign w:val="center"/>
          </w:tcPr>
          <w:p w14:paraId="2D09B13F" w14:textId="77777777" w:rsidR="00E31803" w:rsidRPr="00BC7EF9" w:rsidRDefault="008D788A" w:rsidP="003C1E9B">
            <w:pPr>
              <w:tabs>
                <w:tab w:val="left" w:pos="567"/>
              </w:tabs>
              <w:spacing w:line="276" w:lineRule="auto"/>
              <w:rPr>
                <w:rFonts w:ascii="Arial" w:hAnsi="Arial" w:cs="Arial"/>
                <w:sz w:val="24"/>
                <w:szCs w:val="24"/>
              </w:rPr>
            </w:pPr>
            <w:r w:rsidRPr="00BC7EF9">
              <w:rPr>
                <w:rFonts w:ascii="Arial" w:hAnsi="Arial" w:cs="Arial"/>
                <w:sz w:val="24"/>
                <w:szCs w:val="24"/>
              </w:rPr>
              <w:t>kwas solny</w:t>
            </w:r>
          </w:p>
        </w:tc>
        <w:tc>
          <w:tcPr>
            <w:tcW w:w="1701" w:type="dxa"/>
            <w:vAlign w:val="center"/>
          </w:tcPr>
          <w:p w14:paraId="67E18331" w14:textId="77777777" w:rsidR="00E31803" w:rsidRPr="00BC7EF9" w:rsidRDefault="008D788A"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5172EFAD" w14:textId="77777777" w:rsidR="00E31803" w:rsidRPr="00BC7EF9" w:rsidRDefault="008D788A" w:rsidP="003C1E9B">
            <w:pPr>
              <w:tabs>
                <w:tab w:val="left" w:pos="567"/>
              </w:tabs>
              <w:spacing w:line="276" w:lineRule="auto"/>
              <w:jc w:val="right"/>
              <w:rPr>
                <w:rFonts w:ascii="Arial" w:hAnsi="Arial" w:cs="Arial"/>
                <w:sz w:val="24"/>
                <w:szCs w:val="24"/>
              </w:rPr>
            </w:pPr>
            <w:r w:rsidRPr="00BC7EF9">
              <w:rPr>
                <w:rFonts w:ascii="Arial" w:hAnsi="Arial" w:cs="Arial"/>
                <w:sz w:val="24"/>
                <w:szCs w:val="24"/>
              </w:rPr>
              <w:t>12,0</w:t>
            </w:r>
          </w:p>
        </w:tc>
      </w:tr>
      <w:tr w:rsidR="003D5C4F" w:rsidRPr="00BC7EF9" w14:paraId="4D7CF0BC" w14:textId="77777777" w:rsidTr="00F25B3A">
        <w:tc>
          <w:tcPr>
            <w:tcW w:w="709" w:type="dxa"/>
            <w:vAlign w:val="center"/>
          </w:tcPr>
          <w:p w14:paraId="5ABEAAAC"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7</w:t>
            </w:r>
          </w:p>
        </w:tc>
        <w:tc>
          <w:tcPr>
            <w:tcW w:w="3969" w:type="dxa"/>
            <w:vAlign w:val="center"/>
          </w:tcPr>
          <w:p w14:paraId="5FA68071"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kwas azotowy</w:t>
            </w:r>
          </w:p>
        </w:tc>
        <w:tc>
          <w:tcPr>
            <w:tcW w:w="1701" w:type="dxa"/>
            <w:vAlign w:val="center"/>
          </w:tcPr>
          <w:p w14:paraId="119A67D7"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6B8E4F16"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2,7</w:t>
            </w:r>
          </w:p>
        </w:tc>
      </w:tr>
      <w:tr w:rsidR="003D5C4F" w:rsidRPr="00BC7EF9" w14:paraId="03A22C18" w14:textId="77777777" w:rsidTr="00F25B3A">
        <w:tc>
          <w:tcPr>
            <w:tcW w:w="709" w:type="dxa"/>
            <w:vAlign w:val="center"/>
          </w:tcPr>
          <w:p w14:paraId="4D2C2BF2"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8</w:t>
            </w:r>
          </w:p>
        </w:tc>
        <w:tc>
          <w:tcPr>
            <w:tcW w:w="3969" w:type="dxa"/>
            <w:vAlign w:val="center"/>
          </w:tcPr>
          <w:p w14:paraId="329EBFFA"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kwas ortofosforowy</w:t>
            </w:r>
          </w:p>
        </w:tc>
        <w:tc>
          <w:tcPr>
            <w:tcW w:w="1701" w:type="dxa"/>
            <w:vAlign w:val="center"/>
          </w:tcPr>
          <w:p w14:paraId="0F37A43A"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64A406B5"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0,2</w:t>
            </w:r>
          </w:p>
        </w:tc>
      </w:tr>
      <w:tr w:rsidR="003D5C4F" w:rsidRPr="00BC7EF9" w14:paraId="371C5500" w14:textId="77777777" w:rsidTr="00F25B3A">
        <w:tc>
          <w:tcPr>
            <w:tcW w:w="709" w:type="dxa"/>
            <w:vAlign w:val="center"/>
          </w:tcPr>
          <w:p w14:paraId="7F823C21"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9</w:t>
            </w:r>
          </w:p>
        </w:tc>
        <w:tc>
          <w:tcPr>
            <w:tcW w:w="3969" w:type="dxa"/>
            <w:vAlign w:val="center"/>
          </w:tcPr>
          <w:p w14:paraId="4249ACA8"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kwas chromowy</w:t>
            </w:r>
          </w:p>
        </w:tc>
        <w:tc>
          <w:tcPr>
            <w:tcW w:w="1701" w:type="dxa"/>
            <w:vAlign w:val="center"/>
          </w:tcPr>
          <w:p w14:paraId="1F718DD0"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625A23CD"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1,55</w:t>
            </w:r>
          </w:p>
        </w:tc>
      </w:tr>
      <w:tr w:rsidR="003D5C4F" w:rsidRPr="00BC7EF9" w14:paraId="6B135978" w14:textId="77777777" w:rsidTr="00F25B3A">
        <w:tc>
          <w:tcPr>
            <w:tcW w:w="709" w:type="dxa"/>
            <w:vAlign w:val="center"/>
          </w:tcPr>
          <w:p w14:paraId="54F5BF8F"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10</w:t>
            </w:r>
          </w:p>
        </w:tc>
        <w:tc>
          <w:tcPr>
            <w:tcW w:w="3969" w:type="dxa"/>
            <w:vAlign w:val="center"/>
          </w:tcPr>
          <w:p w14:paraId="72C2B3A1"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chromian sodu</w:t>
            </w:r>
          </w:p>
        </w:tc>
        <w:tc>
          <w:tcPr>
            <w:tcW w:w="1701" w:type="dxa"/>
            <w:vAlign w:val="center"/>
          </w:tcPr>
          <w:p w14:paraId="327209CC"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5BEE9692"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0,5</w:t>
            </w:r>
          </w:p>
        </w:tc>
      </w:tr>
      <w:tr w:rsidR="003D5C4F" w:rsidRPr="00BC7EF9" w14:paraId="6EEAD9E2" w14:textId="77777777" w:rsidTr="00F25B3A">
        <w:tc>
          <w:tcPr>
            <w:tcW w:w="709" w:type="dxa"/>
            <w:vAlign w:val="center"/>
          </w:tcPr>
          <w:p w14:paraId="605C4927"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11</w:t>
            </w:r>
          </w:p>
        </w:tc>
        <w:tc>
          <w:tcPr>
            <w:tcW w:w="3969" w:type="dxa"/>
            <w:vAlign w:val="center"/>
          </w:tcPr>
          <w:p w14:paraId="4F6F410C"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podchloryn sodu</w:t>
            </w:r>
          </w:p>
        </w:tc>
        <w:tc>
          <w:tcPr>
            <w:tcW w:w="1701" w:type="dxa"/>
            <w:vAlign w:val="center"/>
          </w:tcPr>
          <w:p w14:paraId="7A1F4811"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1D1CA4CC"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12,0</w:t>
            </w:r>
          </w:p>
        </w:tc>
      </w:tr>
      <w:tr w:rsidR="003D5C4F" w:rsidRPr="00BC7EF9" w14:paraId="26B738E8" w14:textId="77777777" w:rsidTr="00F25B3A">
        <w:tc>
          <w:tcPr>
            <w:tcW w:w="709" w:type="dxa"/>
            <w:vAlign w:val="center"/>
          </w:tcPr>
          <w:p w14:paraId="42B5A0A6"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12</w:t>
            </w:r>
          </w:p>
        </w:tc>
        <w:tc>
          <w:tcPr>
            <w:tcW w:w="3969" w:type="dxa"/>
            <w:vAlign w:val="center"/>
          </w:tcPr>
          <w:p w14:paraId="4CE0C95C"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wodorotlenek sodu</w:t>
            </w:r>
          </w:p>
        </w:tc>
        <w:tc>
          <w:tcPr>
            <w:tcW w:w="1701" w:type="dxa"/>
            <w:vAlign w:val="center"/>
          </w:tcPr>
          <w:p w14:paraId="6699AC15"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306B7D6B"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26,0</w:t>
            </w:r>
          </w:p>
        </w:tc>
      </w:tr>
      <w:tr w:rsidR="003D5C4F" w:rsidRPr="00BC7EF9" w14:paraId="0019FAEE" w14:textId="77777777" w:rsidTr="00F25B3A">
        <w:tc>
          <w:tcPr>
            <w:tcW w:w="709" w:type="dxa"/>
            <w:vAlign w:val="center"/>
          </w:tcPr>
          <w:p w14:paraId="5E0ED740"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13</w:t>
            </w:r>
          </w:p>
        </w:tc>
        <w:tc>
          <w:tcPr>
            <w:tcW w:w="3969" w:type="dxa"/>
            <w:vAlign w:val="center"/>
          </w:tcPr>
          <w:p w14:paraId="7A648A36"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siarczan żelaza</w:t>
            </w:r>
          </w:p>
        </w:tc>
        <w:tc>
          <w:tcPr>
            <w:tcW w:w="1701" w:type="dxa"/>
            <w:vAlign w:val="center"/>
          </w:tcPr>
          <w:p w14:paraId="7E174342"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5D7C2EBD"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8,0</w:t>
            </w:r>
          </w:p>
        </w:tc>
      </w:tr>
      <w:tr w:rsidR="003D5C4F" w:rsidRPr="00BC7EF9" w14:paraId="713A6AF0" w14:textId="77777777" w:rsidTr="00F25B3A">
        <w:tc>
          <w:tcPr>
            <w:tcW w:w="709" w:type="dxa"/>
            <w:vAlign w:val="center"/>
          </w:tcPr>
          <w:p w14:paraId="7FBC3002"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14</w:t>
            </w:r>
          </w:p>
        </w:tc>
        <w:tc>
          <w:tcPr>
            <w:tcW w:w="3969" w:type="dxa"/>
            <w:vAlign w:val="center"/>
          </w:tcPr>
          <w:p w14:paraId="718ABBBB"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cyjanek sodu</w:t>
            </w:r>
          </w:p>
        </w:tc>
        <w:tc>
          <w:tcPr>
            <w:tcW w:w="1701" w:type="dxa"/>
            <w:vAlign w:val="center"/>
          </w:tcPr>
          <w:p w14:paraId="7250D7E9"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227803E7"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1,0</w:t>
            </w:r>
          </w:p>
        </w:tc>
      </w:tr>
      <w:tr w:rsidR="003D5C4F" w:rsidRPr="00BC7EF9" w14:paraId="4C53A954" w14:textId="77777777" w:rsidTr="00F25B3A">
        <w:tc>
          <w:tcPr>
            <w:tcW w:w="709" w:type="dxa"/>
            <w:vAlign w:val="center"/>
          </w:tcPr>
          <w:p w14:paraId="692577F7"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15</w:t>
            </w:r>
          </w:p>
        </w:tc>
        <w:tc>
          <w:tcPr>
            <w:tcW w:w="3969" w:type="dxa"/>
            <w:vAlign w:val="center"/>
          </w:tcPr>
          <w:p w14:paraId="5D782575"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utleniacze</w:t>
            </w:r>
          </w:p>
        </w:tc>
        <w:tc>
          <w:tcPr>
            <w:tcW w:w="1701" w:type="dxa"/>
            <w:vAlign w:val="center"/>
          </w:tcPr>
          <w:p w14:paraId="6541D477"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2980C6B4"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2,0</w:t>
            </w:r>
          </w:p>
        </w:tc>
      </w:tr>
      <w:tr w:rsidR="003D5C4F" w:rsidRPr="00BC7EF9" w14:paraId="2279D8FA" w14:textId="77777777" w:rsidTr="00F25B3A">
        <w:tc>
          <w:tcPr>
            <w:tcW w:w="709" w:type="dxa"/>
            <w:vAlign w:val="center"/>
          </w:tcPr>
          <w:p w14:paraId="4093CF5C"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16</w:t>
            </w:r>
          </w:p>
        </w:tc>
        <w:tc>
          <w:tcPr>
            <w:tcW w:w="3969" w:type="dxa"/>
            <w:vAlign w:val="center"/>
          </w:tcPr>
          <w:p w14:paraId="0186E015"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koncentrat niklowy /50%/</w:t>
            </w:r>
          </w:p>
        </w:tc>
        <w:tc>
          <w:tcPr>
            <w:tcW w:w="1701" w:type="dxa"/>
            <w:vAlign w:val="center"/>
          </w:tcPr>
          <w:p w14:paraId="2E4F2912"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2DE76E29"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2,2</w:t>
            </w:r>
          </w:p>
        </w:tc>
      </w:tr>
      <w:tr w:rsidR="003D5C4F" w:rsidRPr="00BC7EF9" w14:paraId="5AE8F729" w14:textId="77777777" w:rsidTr="00F25B3A">
        <w:tc>
          <w:tcPr>
            <w:tcW w:w="709" w:type="dxa"/>
            <w:vAlign w:val="center"/>
          </w:tcPr>
          <w:p w14:paraId="3785A1E3"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17</w:t>
            </w:r>
          </w:p>
        </w:tc>
        <w:tc>
          <w:tcPr>
            <w:tcW w:w="3969" w:type="dxa"/>
            <w:vAlign w:val="center"/>
          </w:tcPr>
          <w:p w14:paraId="1CA03FFF"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azotan amonu</w:t>
            </w:r>
          </w:p>
        </w:tc>
        <w:tc>
          <w:tcPr>
            <w:tcW w:w="1701" w:type="dxa"/>
            <w:vAlign w:val="center"/>
          </w:tcPr>
          <w:p w14:paraId="4AC3D02F"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55167DE7"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1,0</w:t>
            </w:r>
          </w:p>
        </w:tc>
      </w:tr>
      <w:tr w:rsidR="003D5C4F" w:rsidRPr="00BC7EF9" w14:paraId="21518581" w14:textId="77777777" w:rsidTr="00F25B3A">
        <w:tc>
          <w:tcPr>
            <w:tcW w:w="709" w:type="dxa"/>
            <w:vAlign w:val="center"/>
          </w:tcPr>
          <w:p w14:paraId="365EBD7B"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18</w:t>
            </w:r>
          </w:p>
        </w:tc>
        <w:tc>
          <w:tcPr>
            <w:tcW w:w="3969" w:type="dxa"/>
            <w:vAlign w:val="center"/>
          </w:tcPr>
          <w:p w14:paraId="6B97EC80"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kąpiele cynkowo-niklowe</w:t>
            </w:r>
          </w:p>
        </w:tc>
        <w:tc>
          <w:tcPr>
            <w:tcW w:w="1701" w:type="dxa"/>
            <w:vAlign w:val="center"/>
          </w:tcPr>
          <w:p w14:paraId="3E58DC04"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71FD667C"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0,8</w:t>
            </w:r>
          </w:p>
        </w:tc>
      </w:tr>
      <w:tr w:rsidR="003D5C4F" w:rsidRPr="00BC7EF9" w14:paraId="25FF0423" w14:textId="77777777" w:rsidTr="00F25B3A">
        <w:tc>
          <w:tcPr>
            <w:tcW w:w="709" w:type="dxa"/>
            <w:vAlign w:val="center"/>
          </w:tcPr>
          <w:p w14:paraId="4F7B736A"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19</w:t>
            </w:r>
          </w:p>
        </w:tc>
        <w:tc>
          <w:tcPr>
            <w:tcW w:w="3969" w:type="dxa"/>
            <w:vAlign w:val="center"/>
          </w:tcPr>
          <w:p w14:paraId="4E078345" w14:textId="77777777" w:rsidR="003D5C4F" w:rsidRPr="00BC7EF9" w:rsidRDefault="003D5C4F" w:rsidP="003C1E9B">
            <w:pPr>
              <w:tabs>
                <w:tab w:val="left" w:pos="567"/>
              </w:tabs>
              <w:spacing w:line="276" w:lineRule="auto"/>
              <w:rPr>
                <w:rFonts w:ascii="Arial" w:hAnsi="Arial" w:cs="Arial"/>
                <w:sz w:val="24"/>
                <w:szCs w:val="24"/>
              </w:rPr>
            </w:pPr>
            <w:proofErr w:type="spellStart"/>
            <w:r w:rsidRPr="00BC7EF9">
              <w:rPr>
                <w:rFonts w:ascii="Arial" w:hAnsi="Arial" w:cs="Arial"/>
                <w:sz w:val="24"/>
                <w:szCs w:val="24"/>
              </w:rPr>
              <w:t>oakite</w:t>
            </w:r>
            <w:proofErr w:type="spellEnd"/>
            <w:r w:rsidRPr="00BC7EF9">
              <w:rPr>
                <w:rFonts w:ascii="Arial" w:hAnsi="Arial" w:cs="Arial"/>
                <w:sz w:val="24"/>
                <w:szCs w:val="24"/>
              </w:rPr>
              <w:t xml:space="preserve"> 80</w:t>
            </w:r>
          </w:p>
        </w:tc>
        <w:tc>
          <w:tcPr>
            <w:tcW w:w="1701" w:type="dxa"/>
            <w:vAlign w:val="center"/>
          </w:tcPr>
          <w:p w14:paraId="1143DF23"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73D3F8DC"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1,5</w:t>
            </w:r>
          </w:p>
        </w:tc>
      </w:tr>
      <w:tr w:rsidR="003D5C4F" w:rsidRPr="00BC7EF9" w14:paraId="36CC68F9" w14:textId="77777777" w:rsidTr="00F25B3A">
        <w:tc>
          <w:tcPr>
            <w:tcW w:w="709" w:type="dxa"/>
            <w:vAlign w:val="center"/>
          </w:tcPr>
          <w:p w14:paraId="434E8210"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20</w:t>
            </w:r>
          </w:p>
        </w:tc>
        <w:tc>
          <w:tcPr>
            <w:tcW w:w="3969" w:type="dxa"/>
            <w:vAlign w:val="center"/>
          </w:tcPr>
          <w:p w14:paraId="35E0875D"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Eco Tri</w:t>
            </w:r>
          </w:p>
        </w:tc>
        <w:tc>
          <w:tcPr>
            <w:tcW w:w="1701" w:type="dxa"/>
            <w:vAlign w:val="center"/>
          </w:tcPr>
          <w:p w14:paraId="01B5D5AD"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37D30DFD"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0,4</w:t>
            </w:r>
          </w:p>
        </w:tc>
      </w:tr>
      <w:tr w:rsidR="003D5C4F" w:rsidRPr="00BC7EF9" w14:paraId="1838999C" w14:textId="77777777" w:rsidTr="00F25B3A">
        <w:tc>
          <w:tcPr>
            <w:tcW w:w="709" w:type="dxa"/>
            <w:vAlign w:val="center"/>
          </w:tcPr>
          <w:p w14:paraId="5AE3DC91"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21</w:t>
            </w:r>
          </w:p>
        </w:tc>
        <w:tc>
          <w:tcPr>
            <w:tcW w:w="3969" w:type="dxa"/>
            <w:vAlign w:val="center"/>
          </w:tcPr>
          <w:p w14:paraId="729184C8"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 xml:space="preserve">sole </w:t>
            </w:r>
            <w:proofErr w:type="spellStart"/>
            <w:r w:rsidRPr="00BC7EF9">
              <w:rPr>
                <w:rFonts w:ascii="Arial" w:hAnsi="Arial" w:cs="Arial"/>
                <w:sz w:val="24"/>
                <w:szCs w:val="24"/>
              </w:rPr>
              <w:t>Rochell</w:t>
            </w:r>
            <w:proofErr w:type="spellEnd"/>
            <w:r w:rsidRPr="00BC7EF9">
              <w:rPr>
                <w:rFonts w:ascii="Arial" w:hAnsi="Arial" w:cs="Arial"/>
                <w:sz w:val="24"/>
                <w:szCs w:val="24"/>
              </w:rPr>
              <w:t>” a</w:t>
            </w:r>
          </w:p>
        </w:tc>
        <w:tc>
          <w:tcPr>
            <w:tcW w:w="1701" w:type="dxa"/>
            <w:vAlign w:val="center"/>
          </w:tcPr>
          <w:p w14:paraId="539FF241"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3A1D7C5C"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0,1</w:t>
            </w:r>
          </w:p>
        </w:tc>
      </w:tr>
      <w:tr w:rsidR="003D5C4F" w:rsidRPr="00BC7EF9" w14:paraId="51A3E238" w14:textId="77777777" w:rsidTr="00F25B3A">
        <w:tc>
          <w:tcPr>
            <w:tcW w:w="709" w:type="dxa"/>
            <w:vAlign w:val="center"/>
          </w:tcPr>
          <w:p w14:paraId="4E69B463"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lastRenderedPageBreak/>
              <w:t>22</w:t>
            </w:r>
          </w:p>
        </w:tc>
        <w:tc>
          <w:tcPr>
            <w:tcW w:w="3969" w:type="dxa"/>
            <w:vAlign w:val="center"/>
          </w:tcPr>
          <w:p w14:paraId="483A1514"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cynk</w:t>
            </w:r>
          </w:p>
        </w:tc>
        <w:tc>
          <w:tcPr>
            <w:tcW w:w="1701" w:type="dxa"/>
            <w:vAlign w:val="center"/>
          </w:tcPr>
          <w:p w14:paraId="7747754E"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0B6C37C3"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0,4</w:t>
            </w:r>
          </w:p>
        </w:tc>
      </w:tr>
      <w:tr w:rsidR="003D5C4F" w:rsidRPr="00BC7EF9" w14:paraId="5EDCD15A" w14:textId="77777777" w:rsidTr="00F25B3A">
        <w:tc>
          <w:tcPr>
            <w:tcW w:w="709" w:type="dxa"/>
            <w:vAlign w:val="center"/>
          </w:tcPr>
          <w:p w14:paraId="172A68E5"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23</w:t>
            </w:r>
          </w:p>
        </w:tc>
        <w:tc>
          <w:tcPr>
            <w:tcW w:w="3969" w:type="dxa"/>
            <w:vAlign w:val="center"/>
          </w:tcPr>
          <w:p w14:paraId="5106D7E8"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pasta tytanowa</w:t>
            </w:r>
          </w:p>
        </w:tc>
        <w:tc>
          <w:tcPr>
            <w:tcW w:w="1701" w:type="dxa"/>
            <w:vAlign w:val="center"/>
          </w:tcPr>
          <w:p w14:paraId="0E95BA66"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211C89BD"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0,04</w:t>
            </w:r>
          </w:p>
        </w:tc>
      </w:tr>
      <w:tr w:rsidR="003D5C4F" w:rsidRPr="00BC7EF9" w14:paraId="42E369A4" w14:textId="77777777" w:rsidTr="00F25B3A">
        <w:tc>
          <w:tcPr>
            <w:tcW w:w="709" w:type="dxa"/>
            <w:vAlign w:val="center"/>
          </w:tcPr>
          <w:p w14:paraId="585864A7"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24</w:t>
            </w:r>
          </w:p>
        </w:tc>
        <w:tc>
          <w:tcPr>
            <w:tcW w:w="3969" w:type="dxa"/>
            <w:vAlign w:val="center"/>
          </w:tcPr>
          <w:p w14:paraId="521A3747"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tlenek kadmu</w:t>
            </w:r>
          </w:p>
        </w:tc>
        <w:tc>
          <w:tcPr>
            <w:tcW w:w="1701" w:type="dxa"/>
            <w:vAlign w:val="center"/>
          </w:tcPr>
          <w:p w14:paraId="52C78C1D"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4C570EE6"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0,7</w:t>
            </w:r>
          </w:p>
        </w:tc>
      </w:tr>
      <w:tr w:rsidR="003D5C4F" w:rsidRPr="00BC7EF9" w14:paraId="3172B0B4" w14:textId="77777777" w:rsidTr="00F25B3A">
        <w:tc>
          <w:tcPr>
            <w:tcW w:w="709" w:type="dxa"/>
            <w:vAlign w:val="center"/>
          </w:tcPr>
          <w:p w14:paraId="29589B7C"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25</w:t>
            </w:r>
          </w:p>
        </w:tc>
        <w:tc>
          <w:tcPr>
            <w:tcW w:w="3969" w:type="dxa"/>
            <w:vAlign w:val="center"/>
          </w:tcPr>
          <w:p w14:paraId="4751B4E5"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tlenek chromu</w:t>
            </w:r>
          </w:p>
        </w:tc>
        <w:tc>
          <w:tcPr>
            <w:tcW w:w="1701" w:type="dxa"/>
            <w:vAlign w:val="center"/>
          </w:tcPr>
          <w:p w14:paraId="24958EA8"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188E983A"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3,0</w:t>
            </w:r>
          </w:p>
        </w:tc>
      </w:tr>
      <w:tr w:rsidR="003D5C4F" w:rsidRPr="00BC7EF9" w14:paraId="560A0072" w14:textId="77777777" w:rsidTr="00F25B3A">
        <w:tc>
          <w:tcPr>
            <w:tcW w:w="709" w:type="dxa"/>
            <w:vAlign w:val="center"/>
          </w:tcPr>
          <w:p w14:paraId="17F1B5BF"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26</w:t>
            </w:r>
          </w:p>
        </w:tc>
        <w:tc>
          <w:tcPr>
            <w:tcW w:w="3969" w:type="dxa"/>
            <w:vAlign w:val="center"/>
          </w:tcPr>
          <w:p w14:paraId="2ED61763"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kule kadmowe</w:t>
            </w:r>
          </w:p>
        </w:tc>
        <w:tc>
          <w:tcPr>
            <w:tcW w:w="1701" w:type="dxa"/>
            <w:vAlign w:val="center"/>
          </w:tcPr>
          <w:p w14:paraId="664BF0E0"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0A64BF42"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0,3</w:t>
            </w:r>
          </w:p>
        </w:tc>
      </w:tr>
      <w:tr w:rsidR="003D5C4F" w:rsidRPr="00BC7EF9" w14:paraId="2752EAEA" w14:textId="77777777" w:rsidTr="00F25B3A">
        <w:tc>
          <w:tcPr>
            <w:tcW w:w="709" w:type="dxa"/>
            <w:vAlign w:val="center"/>
          </w:tcPr>
          <w:p w14:paraId="58BFFB77"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27</w:t>
            </w:r>
          </w:p>
        </w:tc>
        <w:tc>
          <w:tcPr>
            <w:tcW w:w="3969" w:type="dxa"/>
            <w:vAlign w:val="center"/>
          </w:tcPr>
          <w:p w14:paraId="581EED34" w14:textId="77777777" w:rsidR="003D5C4F" w:rsidRPr="00BC7EF9" w:rsidRDefault="003D5C4F" w:rsidP="003C1E9B">
            <w:pPr>
              <w:tabs>
                <w:tab w:val="left" w:pos="567"/>
              </w:tabs>
              <w:spacing w:line="276" w:lineRule="auto"/>
              <w:rPr>
                <w:rFonts w:ascii="Arial" w:hAnsi="Arial" w:cs="Arial"/>
                <w:sz w:val="24"/>
                <w:szCs w:val="24"/>
              </w:rPr>
            </w:pPr>
            <w:r w:rsidRPr="00BC7EF9">
              <w:rPr>
                <w:rFonts w:ascii="Arial" w:hAnsi="Arial" w:cs="Arial"/>
                <w:sz w:val="24"/>
                <w:szCs w:val="24"/>
              </w:rPr>
              <w:t>związki niklowe</w:t>
            </w:r>
          </w:p>
        </w:tc>
        <w:tc>
          <w:tcPr>
            <w:tcW w:w="1701" w:type="dxa"/>
            <w:vAlign w:val="center"/>
          </w:tcPr>
          <w:p w14:paraId="357ED017" w14:textId="77777777" w:rsidR="003D5C4F" w:rsidRPr="00BC7EF9" w:rsidRDefault="003D5C4F" w:rsidP="003C1E9B">
            <w:pPr>
              <w:tabs>
                <w:tab w:val="left" w:pos="567"/>
              </w:tabs>
              <w:spacing w:line="276" w:lineRule="auto"/>
              <w:jc w:val="center"/>
              <w:rPr>
                <w:rFonts w:ascii="Arial" w:hAnsi="Arial" w:cs="Arial"/>
                <w:sz w:val="24"/>
                <w:szCs w:val="24"/>
              </w:rPr>
            </w:pPr>
            <w:r w:rsidRPr="00BC7EF9">
              <w:rPr>
                <w:rFonts w:ascii="Arial" w:hAnsi="Arial" w:cs="Arial"/>
                <w:sz w:val="24"/>
                <w:szCs w:val="24"/>
              </w:rPr>
              <w:t>Mg/rok</w:t>
            </w:r>
          </w:p>
        </w:tc>
        <w:tc>
          <w:tcPr>
            <w:tcW w:w="1417" w:type="dxa"/>
            <w:vAlign w:val="center"/>
          </w:tcPr>
          <w:p w14:paraId="5D01C0EB" w14:textId="77777777" w:rsidR="003D5C4F" w:rsidRPr="00BC7EF9" w:rsidRDefault="003D5C4F" w:rsidP="003C1E9B">
            <w:pPr>
              <w:tabs>
                <w:tab w:val="left" w:pos="567"/>
              </w:tabs>
              <w:spacing w:line="276" w:lineRule="auto"/>
              <w:jc w:val="right"/>
              <w:rPr>
                <w:rFonts w:ascii="Arial" w:hAnsi="Arial" w:cs="Arial"/>
                <w:sz w:val="24"/>
                <w:szCs w:val="24"/>
              </w:rPr>
            </w:pPr>
            <w:r w:rsidRPr="00BC7EF9">
              <w:rPr>
                <w:rFonts w:ascii="Arial" w:hAnsi="Arial" w:cs="Arial"/>
                <w:sz w:val="24"/>
                <w:szCs w:val="24"/>
              </w:rPr>
              <w:t>3,4</w:t>
            </w:r>
          </w:p>
        </w:tc>
      </w:tr>
    </w:tbl>
    <w:p w14:paraId="405E6559" w14:textId="5044449C" w:rsidR="005C1EAD" w:rsidRDefault="003C5C9C" w:rsidP="001030F6">
      <w:pPr>
        <w:pStyle w:val="Nagwek2"/>
        <w:spacing w:before="240"/>
      </w:pPr>
      <w:r w:rsidRPr="00EC35C6">
        <w:rPr>
          <w:b/>
        </w:rPr>
        <w:t>I.</w:t>
      </w:r>
      <w:r>
        <w:rPr>
          <w:b/>
        </w:rPr>
        <w:t>1</w:t>
      </w:r>
      <w:r w:rsidR="005C1EAD">
        <w:rPr>
          <w:b/>
        </w:rPr>
        <w:t>1</w:t>
      </w:r>
      <w:r w:rsidRPr="00EC35C6">
        <w:rPr>
          <w:b/>
        </w:rPr>
        <w:t>.</w:t>
      </w:r>
      <w:r w:rsidRPr="00EC35C6">
        <w:t xml:space="preserve"> Punkt </w:t>
      </w:r>
      <w:r w:rsidRPr="003C1E9B">
        <w:rPr>
          <w:b/>
        </w:rPr>
        <w:t>V</w:t>
      </w:r>
      <w:r w:rsidR="005C1EAD" w:rsidRPr="003C1E9B">
        <w:rPr>
          <w:b/>
        </w:rPr>
        <w:t>I</w:t>
      </w:r>
      <w:r w:rsidRPr="003C1E9B">
        <w:rPr>
          <w:b/>
        </w:rPr>
        <w:t>.1</w:t>
      </w:r>
      <w:r w:rsidRPr="004437E0">
        <w:t xml:space="preserve"> otrzymuje brzmienie:</w:t>
      </w:r>
    </w:p>
    <w:p w14:paraId="0062F0E9" w14:textId="77777777" w:rsidR="005C1EAD" w:rsidRPr="00755B47" w:rsidRDefault="00755B47" w:rsidP="000975F0">
      <w:pPr>
        <w:spacing w:line="276" w:lineRule="auto"/>
        <w:ind w:left="360" w:hanging="360"/>
        <w:jc w:val="both"/>
        <w:rPr>
          <w:rFonts w:ascii="Arial" w:hAnsi="Arial" w:cs="Arial"/>
          <w:b/>
          <w:sz w:val="24"/>
          <w:szCs w:val="24"/>
        </w:rPr>
      </w:pPr>
      <w:r>
        <w:rPr>
          <w:rFonts w:ascii="Arial" w:hAnsi="Arial" w:cs="Arial"/>
          <w:b/>
          <w:sz w:val="24"/>
          <w:szCs w:val="24"/>
        </w:rPr>
        <w:t>„</w:t>
      </w:r>
      <w:r w:rsidR="005C1EAD" w:rsidRPr="00755B47">
        <w:rPr>
          <w:rFonts w:ascii="Arial" w:hAnsi="Arial" w:cs="Arial"/>
          <w:b/>
          <w:sz w:val="24"/>
          <w:szCs w:val="24"/>
        </w:rPr>
        <w:t>VI.2. Monitoring em</w:t>
      </w:r>
      <w:r w:rsidR="003D5C4F">
        <w:rPr>
          <w:rFonts w:ascii="Arial" w:hAnsi="Arial" w:cs="Arial"/>
          <w:b/>
          <w:sz w:val="24"/>
          <w:szCs w:val="24"/>
        </w:rPr>
        <w:t>isji gazów i pyłów do powietrza</w:t>
      </w:r>
    </w:p>
    <w:p w14:paraId="6EC0CB7F" w14:textId="77777777" w:rsidR="005C1EAD" w:rsidRDefault="005C1EAD" w:rsidP="000975F0">
      <w:pPr>
        <w:spacing w:line="276" w:lineRule="auto"/>
        <w:jc w:val="both"/>
        <w:rPr>
          <w:rFonts w:ascii="Arial" w:hAnsi="Arial" w:cs="Arial"/>
          <w:sz w:val="24"/>
          <w:szCs w:val="24"/>
        </w:rPr>
      </w:pPr>
      <w:r w:rsidRPr="00755B47">
        <w:rPr>
          <w:rFonts w:ascii="Arial" w:hAnsi="Arial" w:cs="Arial"/>
          <w:b/>
          <w:snapToGrid w:val="0"/>
          <w:sz w:val="24"/>
          <w:szCs w:val="24"/>
        </w:rPr>
        <w:t xml:space="preserve">VI.2.1. </w:t>
      </w:r>
      <w:r w:rsidRPr="00755B47">
        <w:rPr>
          <w:rFonts w:ascii="Arial" w:hAnsi="Arial" w:cs="Arial"/>
          <w:sz w:val="24"/>
          <w:szCs w:val="24"/>
        </w:rPr>
        <w:t xml:space="preserve">Stanowiska umożliwiające okresowe wykonanie pomiarów wielkości emisji zanieczyszczeń do powietrza będą zamontowane na emitorach </w:t>
      </w:r>
      <w:r w:rsidR="007E08FC">
        <w:rPr>
          <w:rFonts w:ascii="Arial" w:hAnsi="Arial" w:cs="Arial"/>
          <w:sz w:val="24"/>
          <w:szCs w:val="24"/>
        </w:rPr>
        <w:t xml:space="preserve">E- </w:t>
      </w:r>
      <w:r w:rsidRPr="00755B47">
        <w:rPr>
          <w:rFonts w:ascii="Arial" w:hAnsi="Arial" w:cs="Arial"/>
          <w:sz w:val="24"/>
          <w:szCs w:val="24"/>
        </w:rPr>
        <w:t xml:space="preserve">93, </w:t>
      </w:r>
      <w:r w:rsidR="00966629">
        <w:rPr>
          <w:rFonts w:ascii="Arial" w:hAnsi="Arial" w:cs="Arial"/>
          <w:sz w:val="24"/>
          <w:szCs w:val="24"/>
        </w:rPr>
        <w:t xml:space="preserve">E- 94, E- 95, </w:t>
      </w:r>
      <w:r w:rsidRPr="00755B47">
        <w:rPr>
          <w:rFonts w:ascii="Arial" w:hAnsi="Arial" w:cs="Arial"/>
          <w:sz w:val="24"/>
          <w:szCs w:val="24"/>
        </w:rPr>
        <w:t>E</w:t>
      </w:r>
      <w:r w:rsidR="007E08FC">
        <w:rPr>
          <w:rFonts w:ascii="Arial" w:hAnsi="Arial" w:cs="Arial"/>
          <w:sz w:val="24"/>
          <w:szCs w:val="24"/>
        </w:rPr>
        <w:t>-</w:t>
      </w:r>
      <w:r w:rsidRPr="00755B47">
        <w:rPr>
          <w:rFonts w:ascii="Arial" w:hAnsi="Arial" w:cs="Arial"/>
          <w:sz w:val="24"/>
          <w:szCs w:val="24"/>
        </w:rPr>
        <w:t>123 i E</w:t>
      </w:r>
      <w:r w:rsidR="007E08FC">
        <w:rPr>
          <w:rFonts w:ascii="Arial" w:hAnsi="Arial" w:cs="Arial"/>
          <w:sz w:val="24"/>
          <w:szCs w:val="24"/>
        </w:rPr>
        <w:t>-</w:t>
      </w:r>
      <w:r w:rsidRPr="00755B47">
        <w:rPr>
          <w:rFonts w:ascii="Arial" w:hAnsi="Arial" w:cs="Arial"/>
          <w:sz w:val="24"/>
          <w:szCs w:val="24"/>
        </w:rPr>
        <w:t xml:space="preserve">124, E </w:t>
      </w:r>
      <w:r w:rsidR="007E08FC">
        <w:rPr>
          <w:rFonts w:ascii="Arial" w:hAnsi="Arial" w:cs="Arial"/>
          <w:sz w:val="24"/>
          <w:szCs w:val="24"/>
        </w:rPr>
        <w:t>-</w:t>
      </w:r>
      <w:r w:rsidR="00966629">
        <w:rPr>
          <w:rFonts w:ascii="Arial" w:hAnsi="Arial" w:cs="Arial"/>
          <w:sz w:val="24"/>
          <w:szCs w:val="24"/>
        </w:rPr>
        <w:t xml:space="preserve">125, </w:t>
      </w:r>
      <w:r w:rsidR="007E08FC">
        <w:rPr>
          <w:rFonts w:ascii="Arial" w:hAnsi="Arial" w:cs="Arial"/>
          <w:sz w:val="24"/>
          <w:szCs w:val="24"/>
        </w:rPr>
        <w:t xml:space="preserve"> </w:t>
      </w:r>
      <w:r w:rsidR="006F167E">
        <w:rPr>
          <w:rFonts w:ascii="Arial" w:hAnsi="Arial" w:cs="Arial"/>
          <w:sz w:val="24"/>
          <w:szCs w:val="24"/>
        </w:rPr>
        <w:t>E</w:t>
      </w:r>
      <w:r w:rsidR="007E08FC">
        <w:rPr>
          <w:rFonts w:ascii="Arial" w:hAnsi="Arial" w:cs="Arial"/>
          <w:sz w:val="24"/>
          <w:szCs w:val="24"/>
        </w:rPr>
        <w:t>-</w:t>
      </w:r>
      <w:r w:rsidRPr="00755B47">
        <w:rPr>
          <w:rFonts w:ascii="Arial" w:hAnsi="Arial" w:cs="Arial"/>
          <w:sz w:val="24"/>
          <w:szCs w:val="24"/>
        </w:rPr>
        <w:t xml:space="preserve"> 126, E</w:t>
      </w:r>
      <w:r w:rsidR="007E08FC">
        <w:rPr>
          <w:rFonts w:ascii="Arial" w:hAnsi="Arial" w:cs="Arial"/>
          <w:sz w:val="24"/>
          <w:szCs w:val="24"/>
        </w:rPr>
        <w:t xml:space="preserve"> -</w:t>
      </w:r>
      <w:r w:rsidRPr="00755B47">
        <w:rPr>
          <w:rFonts w:ascii="Arial" w:hAnsi="Arial" w:cs="Arial"/>
          <w:sz w:val="24"/>
          <w:szCs w:val="24"/>
        </w:rPr>
        <w:t>127 i E</w:t>
      </w:r>
      <w:r w:rsidR="007E08FC">
        <w:rPr>
          <w:rFonts w:ascii="Arial" w:hAnsi="Arial" w:cs="Arial"/>
          <w:sz w:val="24"/>
          <w:szCs w:val="24"/>
        </w:rPr>
        <w:t>-</w:t>
      </w:r>
      <w:r w:rsidRPr="00755B47">
        <w:rPr>
          <w:rFonts w:ascii="Arial" w:hAnsi="Arial" w:cs="Arial"/>
          <w:sz w:val="24"/>
          <w:szCs w:val="24"/>
        </w:rPr>
        <w:t xml:space="preserve"> 128.</w:t>
      </w:r>
    </w:p>
    <w:p w14:paraId="754BB175" w14:textId="77777777" w:rsidR="008A0C97" w:rsidRPr="001852A4" w:rsidRDefault="008A0C97" w:rsidP="003C1E9B">
      <w:pPr>
        <w:pStyle w:val="Default"/>
        <w:spacing w:line="276" w:lineRule="auto"/>
        <w:jc w:val="both"/>
        <w:rPr>
          <w:rFonts w:ascii="Arial" w:hAnsi="Arial" w:cs="Arial"/>
        </w:rPr>
      </w:pPr>
      <w:r w:rsidRPr="001852A4">
        <w:rPr>
          <w:rFonts w:ascii="Arial" w:hAnsi="Arial" w:cs="Arial"/>
          <w:b/>
        </w:rPr>
        <w:t>V</w:t>
      </w:r>
      <w:r>
        <w:rPr>
          <w:rFonts w:ascii="Arial" w:hAnsi="Arial" w:cs="Arial"/>
          <w:b/>
        </w:rPr>
        <w:t>I</w:t>
      </w:r>
      <w:r w:rsidRPr="001852A4">
        <w:rPr>
          <w:rFonts w:ascii="Arial" w:hAnsi="Arial" w:cs="Arial"/>
          <w:b/>
        </w:rPr>
        <w:t>.2.2.</w:t>
      </w:r>
      <w:r w:rsidRPr="001852A4">
        <w:rPr>
          <w:rFonts w:ascii="Arial" w:hAnsi="Arial" w:cs="Arial"/>
        </w:rPr>
        <w:t xml:space="preserve"> Stanowiska pomiarowe winny być na bieżąco utrzymywane w stanie umożliwiającym prawidłowe wykonanie pomiarów emisji oraz zapewniającym zachowanie wymogów BHP. </w:t>
      </w:r>
    </w:p>
    <w:p w14:paraId="73E3DA80" w14:textId="77777777" w:rsidR="000975F0" w:rsidRDefault="008A0C97" w:rsidP="006C511E">
      <w:pPr>
        <w:autoSpaceDE w:val="0"/>
        <w:autoSpaceDN w:val="0"/>
        <w:adjustRightInd w:val="0"/>
        <w:spacing w:after="240" w:line="276" w:lineRule="auto"/>
        <w:jc w:val="both"/>
        <w:rPr>
          <w:rFonts w:ascii="Arial" w:hAnsi="Arial" w:cs="Arial"/>
          <w:sz w:val="24"/>
          <w:szCs w:val="24"/>
        </w:rPr>
      </w:pPr>
      <w:r w:rsidRPr="001852A4">
        <w:rPr>
          <w:rFonts w:ascii="Arial" w:hAnsi="Arial" w:cs="Arial"/>
          <w:b/>
          <w:sz w:val="24"/>
          <w:szCs w:val="24"/>
        </w:rPr>
        <w:t>V</w:t>
      </w:r>
      <w:r>
        <w:rPr>
          <w:rFonts w:ascii="Arial" w:hAnsi="Arial" w:cs="Arial"/>
          <w:b/>
          <w:sz w:val="24"/>
          <w:szCs w:val="24"/>
        </w:rPr>
        <w:t>I</w:t>
      </w:r>
      <w:r w:rsidRPr="001852A4">
        <w:rPr>
          <w:rFonts w:ascii="Arial" w:hAnsi="Arial" w:cs="Arial"/>
          <w:b/>
          <w:sz w:val="24"/>
          <w:szCs w:val="24"/>
        </w:rPr>
        <w:t>.2.3.</w:t>
      </w:r>
      <w:r w:rsidRPr="001852A4">
        <w:rPr>
          <w:rFonts w:ascii="Arial" w:hAnsi="Arial" w:cs="Arial"/>
          <w:sz w:val="24"/>
          <w:szCs w:val="24"/>
        </w:rPr>
        <w:t xml:space="preserve"> Zakres i częstotliwość prowadzenia pomiarów emisji z emitorów:</w:t>
      </w:r>
    </w:p>
    <w:p w14:paraId="152651F0" w14:textId="77777777" w:rsidR="008A0C97" w:rsidRPr="00E143BA" w:rsidRDefault="008A0C97" w:rsidP="003C1E9B">
      <w:pPr>
        <w:autoSpaceDE w:val="0"/>
        <w:autoSpaceDN w:val="0"/>
        <w:adjustRightInd w:val="0"/>
        <w:spacing w:line="276" w:lineRule="auto"/>
        <w:jc w:val="both"/>
        <w:rPr>
          <w:rFonts w:ascii="Arial" w:hAnsi="Arial" w:cs="Arial"/>
          <w:b/>
          <w:bCs/>
          <w:sz w:val="24"/>
          <w:szCs w:val="24"/>
        </w:rPr>
      </w:pPr>
      <w:r w:rsidRPr="00E143BA">
        <w:rPr>
          <w:rFonts w:ascii="Arial" w:hAnsi="Arial" w:cs="Arial"/>
          <w:sz w:val="24"/>
          <w:szCs w:val="24"/>
        </w:rPr>
        <w:t xml:space="preserve">Tabela nr </w:t>
      </w:r>
      <w:r w:rsidR="00E143BA" w:rsidRPr="00E143BA">
        <w:rPr>
          <w:rFonts w:ascii="Arial" w:hAnsi="Arial" w:cs="Arial"/>
          <w:sz w:val="24"/>
          <w:szCs w:val="24"/>
        </w:rPr>
        <w:t>11</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1E0" w:firstRow="1" w:lastRow="1" w:firstColumn="1" w:lastColumn="1" w:noHBand="0" w:noVBand="0"/>
        <w:tblCaption w:val="tabela 11"/>
        <w:tblDescription w:val="zakres i częstotliwość prowadzenia pomiarów emisji"/>
      </w:tblPr>
      <w:tblGrid>
        <w:gridCol w:w="625"/>
        <w:gridCol w:w="4154"/>
        <w:gridCol w:w="1800"/>
        <w:gridCol w:w="2409"/>
      </w:tblGrid>
      <w:tr w:rsidR="008A0C97" w:rsidRPr="001852A4" w14:paraId="2FCB8E85" w14:textId="77777777" w:rsidTr="00251AD6">
        <w:trPr>
          <w:jc w:val="center"/>
        </w:trPr>
        <w:tc>
          <w:tcPr>
            <w:tcW w:w="625" w:type="dxa"/>
            <w:vAlign w:val="center"/>
          </w:tcPr>
          <w:p w14:paraId="7A2226DF" w14:textId="77777777" w:rsidR="008A0C97" w:rsidRPr="001852A4" w:rsidRDefault="008A0C97" w:rsidP="003C1E9B">
            <w:pPr>
              <w:pStyle w:val="Tekstpodstawowywcity"/>
              <w:spacing w:after="0" w:line="276" w:lineRule="auto"/>
              <w:ind w:left="0"/>
              <w:jc w:val="center"/>
              <w:rPr>
                <w:rFonts w:ascii="Arial" w:hAnsi="Arial" w:cs="Arial"/>
                <w:b/>
                <w:color w:val="000000"/>
                <w:sz w:val="24"/>
                <w:szCs w:val="24"/>
              </w:rPr>
            </w:pPr>
            <w:r w:rsidRPr="001852A4">
              <w:rPr>
                <w:rFonts w:ascii="Arial" w:hAnsi="Arial" w:cs="Arial"/>
                <w:b/>
                <w:color w:val="000000"/>
                <w:sz w:val="24"/>
                <w:szCs w:val="24"/>
              </w:rPr>
              <w:t>Lp.</w:t>
            </w:r>
          </w:p>
        </w:tc>
        <w:tc>
          <w:tcPr>
            <w:tcW w:w="4154" w:type="dxa"/>
            <w:vAlign w:val="center"/>
          </w:tcPr>
          <w:p w14:paraId="0B3A2C2E" w14:textId="77777777" w:rsidR="008A0C97" w:rsidRPr="001852A4" w:rsidRDefault="008A0C97" w:rsidP="003C1E9B">
            <w:pPr>
              <w:pStyle w:val="Tekstpodstawowywcity"/>
              <w:spacing w:after="0" w:line="276" w:lineRule="auto"/>
              <w:ind w:left="0"/>
              <w:jc w:val="center"/>
              <w:rPr>
                <w:rFonts w:ascii="Arial" w:hAnsi="Arial" w:cs="Arial"/>
                <w:b/>
                <w:color w:val="000000"/>
                <w:sz w:val="24"/>
                <w:szCs w:val="24"/>
              </w:rPr>
            </w:pPr>
            <w:r w:rsidRPr="001852A4">
              <w:rPr>
                <w:rFonts w:ascii="Arial" w:hAnsi="Arial" w:cs="Arial"/>
                <w:b/>
                <w:color w:val="000000"/>
                <w:sz w:val="24"/>
                <w:szCs w:val="24"/>
              </w:rPr>
              <w:t>Nr emitorów</w:t>
            </w:r>
          </w:p>
        </w:tc>
        <w:tc>
          <w:tcPr>
            <w:tcW w:w="1800" w:type="dxa"/>
          </w:tcPr>
          <w:p w14:paraId="71F8FAF3" w14:textId="44C91085" w:rsidR="008A0C97" w:rsidRPr="001852A4" w:rsidRDefault="008A0C97" w:rsidP="006C511E">
            <w:pPr>
              <w:pStyle w:val="Tekstpodstawowywcity"/>
              <w:spacing w:after="0" w:line="276" w:lineRule="auto"/>
              <w:ind w:left="0"/>
              <w:jc w:val="center"/>
              <w:rPr>
                <w:rFonts w:ascii="Arial" w:hAnsi="Arial" w:cs="Arial"/>
                <w:b/>
                <w:color w:val="000000"/>
                <w:sz w:val="24"/>
                <w:szCs w:val="24"/>
              </w:rPr>
            </w:pPr>
            <w:r w:rsidRPr="001852A4">
              <w:rPr>
                <w:rFonts w:ascii="Arial" w:hAnsi="Arial" w:cs="Arial"/>
                <w:b/>
                <w:color w:val="000000"/>
                <w:sz w:val="24"/>
                <w:szCs w:val="24"/>
              </w:rPr>
              <w:t>Częstotliwość pomiarów</w:t>
            </w:r>
          </w:p>
        </w:tc>
        <w:tc>
          <w:tcPr>
            <w:tcW w:w="2409" w:type="dxa"/>
            <w:vAlign w:val="center"/>
          </w:tcPr>
          <w:p w14:paraId="243C13AD" w14:textId="708B960E" w:rsidR="008A0C97" w:rsidRPr="001852A4" w:rsidRDefault="008A0C97" w:rsidP="006C511E">
            <w:pPr>
              <w:pStyle w:val="Tekstpodstawowywcity"/>
              <w:spacing w:after="0" w:line="276" w:lineRule="auto"/>
              <w:ind w:left="0"/>
              <w:jc w:val="center"/>
              <w:rPr>
                <w:rFonts w:ascii="Arial" w:hAnsi="Arial" w:cs="Arial"/>
                <w:b/>
                <w:color w:val="000000"/>
                <w:sz w:val="24"/>
                <w:szCs w:val="24"/>
              </w:rPr>
            </w:pPr>
            <w:r w:rsidRPr="001852A4">
              <w:rPr>
                <w:rFonts w:ascii="Arial" w:hAnsi="Arial" w:cs="Arial"/>
                <w:b/>
                <w:color w:val="000000"/>
                <w:sz w:val="24"/>
                <w:szCs w:val="24"/>
              </w:rPr>
              <w:t>Substancje zanieczyszczające</w:t>
            </w:r>
          </w:p>
        </w:tc>
      </w:tr>
      <w:tr w:rsidR="008A0C97" w:rsidRPr="00FF0969" w14:paraId="1FB73537" w14:textId="77777777" w:rsidTr="008A0C97">
        <w:trPr>
          <w:jc w:val="center"/>
        </w:trPr>
        <w:tc>
          <w:tcPr>
            <w:tcW w:w="625" w:type="dxa"/>
            <w:vAlign w:val="center"/>
          </w:tcPr>
          <w:p w14:paraId="2F274069" w14:textId="77777777" w:rsidR="008A0C97" w:rsidRPr="008A0C97" w:rsidRDefault="008A0C97" w:rsidP="003C1E9B">
            <w:pPr>
              <w:pStyle w:val="Tekstpodstawowywcity"/>
              <w:spacing w:after="0" w:line="276" w:lineRule="auto"/>
              <w:ind w:left="0"/>
              <w:jc w:val="center"/>
              <w:rPr>
                <w:rFonts w:ascii="Arial" w:hAnsi="Arial" w:cs="Arial"/>
                <w:color w:val="000000"/>
                <w:sz w:val="24"/>
                <w:szCs w:val="24"/>
              </w:rPr>
            </w:pPr>
            <w:r w:rsidRPr="008A0C97">
              <w:rPr>
                <w:rFonts w:ascii="Arial" w:hAnsi="Arial" w:cs="Arial"/>
                <w:color w:val="000000"/>
                <w:sz w:val="24"/>
                <w:szCs w:val="24"/>
              </w:rPr>
              <w:t>1.</w:t>
            </w:r>
          </w:p>
        </w:tc>
        <w:tc>
          <w:tcPr>
            <w:tcW w:w="4154" w:type="dxa"/>
            <w:vAlign w:val="center"/>
          </w:tcPr>
          <w:p w14:paraId="70E6CBAF" w14:textId="77777777" w:rsidR="008A0C97" w:rsidRPr="00D85A9F" w:rsidRDefault="008A0C97" w:rsidP="003C1E9B">
            <w:pPr>
              <w:spacing w:line="276" w:lineRule="auto"/>
              <w:ind w:left="540" w:hanging="540"/>
              <w:jc w:val="center"/>
              <w:rPr>
                <w:rFonts w:ascii="Arial" w:hAnsi="Arial" w:cs="Arial"/>
                <w:sz w:val="24"/>
                <w:szCs w:val="24"/>
              </w:rPr>
            </w:pPr>
            <w:r w:rsidRPr="00D85A9F">
              <w:rPr>
                <w:rFonts w:ascii="Arial" w:hAnsi="Arial" w:cs="Arial"/>
                <w:sz w:val="24"/>
                <w:szCs w:val="24"/>
              </w:rPr>
              <w:t>E</w:t>
            </w:r>
            <w:r w:rsidR="00CB6FB2" w:rsidRPr="00D85A9F">
              <w:rPr>
                <w:rFonts w:ascii="Arial" w:hAnsi="Arial" w:cs="Arial"/>
                <w:sz w:val="24"/>
                <w:szCs w:val="24"/>
              </w:rPr>
              <w:t>-</w:t>
            </w:r>
            <w:r w:rsidRPr="00D85A9F">
              <w:rPr>
                <w:rFonts w:ascii="Arial" w:hAnsi="Arial" w:cs="Arial"/>
                <w:sz w:val="24"/>
                <w:szCs w:val="24"/>
              </w:rPr>
              <w:t xml:space="preserve"> 123 , E</w:t>
            </w:r>
            <w:r w:rsidR="00CB6FB2" w:rsidRPr="00D85A9F">
              <w:rPr>
                <w:rFonts w:ascii="Arial" w:hAnsi="Arial" w:cs="Arial"/>
                <w:sz w:val="24"/>
                <w:szCs w:val="24"/>
              </w:rPr>
              <w:t>-</w:t>
            </w:r>
            <w:r w:rsidRPr="00D85A9F">
              <w:rPr>
                <w:rFonts w:ascii="Arial" w:hAnsi="Arial" w:cs="Arial"/>
                <w:sz w:val="24"/>
                <w:szCs w:val="24"/>
              </w:rPr>
              <w:t xml:space="preserve"> 124,  E</w:t>
            </w:r>
            <w:r w:rsidR="00CB6FB2" w:rsidRPr="00D85A9F">
              <w:rPr>
                <w:rFonts w:ascii="Arial" w:hAnsi="Arial" w:cs="Arial"/>
                <w:sz w:val="24"/>
                <w:szCs w:val="24"/>
              </w:rPr>
              <w:t>-</w:t>
            </w:r>
            <w:r w:rsidRPr="00D85A9F">
              <w:rPr>
                <w:rFonts w:ascii="Arial" w:hAnsi="Arial" w:cs="Arial"/>
                <w:sz w:val="24"/>
                <w:szCs w:val="24"/>
              </w:rPr>
              <w:t xml:space="preserve"> 125,  E </w:t>
            </w:r>
            <w:r w:rsidR="00CB6FB2" w:rsidRPr="00D85A9F">
              <w:rPr>
                <w:rFonts w:ascii="Arial" w:hAnsi="Arial" w:cs="Arial"/>
                <w:sz w:val="24"/>
                <w:szCs w:val="24"/>
              </w:rPr>
              <w:t>-</w:t>
            </w:r>
            <w:r w:rsidRPr="00D85A9F">
              <w:rPr>
                <w:rFonts w:ascii="Arial" w:hAnsi="Arial" w:cs="Arial"/>
                <w:sz w:val="24"/>
                <w:szCs w:val="24"/>
              </w:rPr>
              <w:t>126,</w:t>
            </w:r>
          </w:p>
          <w:p w14:paraId="6120F1E2" w14:textId="77777777" w:rsidR="008A0C97" w:rsidRPr="000975F0" w:rsidRDefault="008A0C97" w:rsidP="000975F0">
            <w:pPr>
              <w:spacing w:line="276" w:lineRule="auto"/>
              <w:ind w:left="540" w:hanging="540"/>
              <w:jc w:val="center"/>
              <w:rPr>
                <w:rFonts w:ascii="Arial" w:hAnsi="Arial" w:cs="Arial"/>
                <w:sz w:val="24"/>
                <w:szCs w:val="24"/>
              </w:rPr>
            </w:pPr>
            <w:r w:rsidRPr="00D85A9F">
              <w:rPr>
                <w:rFonts w:ascii="Arial" w:hAnsi="Arial" w:cs="Arial"/>
                <w:sz w:val="24"/>
                <w:szCs w:val="24"/>
              </w:rPr>
              <w:t>E</w:t>
            </w:r>
            <w:r w:rsidR="00CB6FB2" w:rsidRPr="00D85A9F">
              <w:rPr>
                <w:rFonts w:ascii="Arial" w:hAnsi="Arial" w:cs="Arial"/>
                <w:sz w:val="24"/>
                <w:szCs w:val="24"/>
              </w:rPr>
              <w:t>-</w:t>
            </w:r>
            <w:r w:rsidRPr="00D85A9F">
              <w:rPr>
                <w:rFonts w:ascii="Arial" w:hAnsi="Arial" w:cs="Arial"/>
                <w:sz w:val="24"/>
                <w:szCs w:val="24"/>
              </w:rPr>
              <w:t xml:space="preserve"> 127 i E</w:t>
            </w:r>
            <w:r w:rsidR="00CB6FB2" w:rsidRPr="00D85A9F">
              <w:rPr>
                <w:rFonts w:ascii="Arial" w:hAnsi="Arial" w:cs="Arial"/>
                <w:sz w:val="24"/>
                <w:szCs w:val="24"/>
              </w:rPr>
              <w:t>-</w:t>
            </w:r>
            <w:r w:rsidR="00D85A9F" w:rsidRPr="00D85A9F">
              <w:rPr>
                <w:rFonts w:ascii="Arial" w:hAnsi="Arial" w:cs="Arial"/>
                <w:sz w:val="24"/>
                <w:szCs w:val="24"/>
              </w:rPr>
              <w:t xml:space="preserve"> 128 </w:t>
            </w:r>
          </w:p>
        </w:tc>
        <w:tc>
          <w:tcPr>
            <w:tcW w:w="1800" w:type="dxa"/>
            <w:vAlign w:val="center"/>
          </w:tcPr>
          <w:p w14:paraId="47EC47F0" w14:textId="77777777" w:rsidR="008A0C97" w:rsidRPr="00FF0969" w:rsidRDefault="008A0C97" w:rsidP="003C1E9B">
            <w:pPr>
              <w:pStyle w:val="Tekstpodstawowywcity"/>
              <w:spacing w:after="0" w:line="276" w:lineRule="auto"/>
              <w:ind w:left="0"/>
              <w:jc w:val="center"/>
              <w:rPr>
                <w:rFonts w:ascii="Arial" w:hAnsi="Arial" w:cs="Arial"/>
                <w:sz w:val="24"/>
                <w:szCs w:val="24"/>
              </w:rPr>
            </w:pPr>
            <w:r w:rsidRPr="00FF0969">
              <w:rPr>
                <w:rFonts w:ascii="Arial" w:hAnsi="Arial" w:cs="Arial"/>
                <w:sz w:val="24"/>
                <w:szCs w:val="24"/>
              </w:rPr>
              <w:t xml:space="preserve">co najmniej raz </w:t>
            </w:r>
            <w:r w:rsidRPr="00FF0969">
              <w:rPr>
                <w:rFonts w:ascii="Arial" w:hAnsi="Arial" w:cs="Arial"/>
                <w:sz w:val="24"/>
                <w:szCs w:val="24"/>
              </w:rPr>
              <w:br/>
            </w:r>
            <w:r>
              <w:rPr>
                <w:rFonts w:ascii="Arial" w:hAnsi="Arial" w:cs="Arial"/>
                <w:sz w:val="24"/>
                <w:szCs w:val="24"/>
              </w:rPr>
              <w:t>w roku</w:t>
            </w:r>
          </w:p>
        </w:tc>
        <w:tc>
          <w:tcPr>
            <w:tcW w:w="2409" w:type="dxa"/>
            <w:vAlign w:val="center"/>
          </w:tcPr>
          <w:p w14:paraId="4E909E0D" w14:textId="77777777" w:rsidR="008A0C97" w:rsidRDefault="008A0C97" w:rsidP="003C1E9B">
            <w:pPr>
              <w:pStyle w:val="Tekstpodstawowywcity"/>
              <w:spacing w:after="0" w:line="276" w:lineRule="auto"/>
              <w:ind w:left="0"/>
              <w:jc w:val="center"/>
              <w:rPr>
                <w:rFonts w:ascii="Arial" w:hAnsi="Arial" w:cs="Arial"/>
                <w:sz w:val="24"/>
                <w:szCs w:val="24"/>
              </w:rPr>
            </w:pPr>
            <w:r w:rsidRPr="00755B47">
              <w:rPr>
                <w:rFonts w:ascii="Arial" w:hAnsi="Arial" w:cs="Arial"/>
                <w:sz w:val="24"/>
                <w:szCs w:val="24"/>
              </w:rPr>
              <w:t xml:space="preserve">chromu </w:t>
            </w:r>
          </w:p>
          <w:p w14:paraId="1D0C26BA" w14:textId="77777777" w:rsidR="008A0C97" w:rsidRDefault="008A0C97" w:rsidP="003C1E9B">
            <w:pPr>
              <w:pStyle w:val="Tekstpodstawowywcity"/>
              <w:spacing w:after="0" w:line="276" w:lineRule="auto"/>
              <w:ind w:left="0"/>
              <w:jc w:val="center"/>
              <w:rPr>
                <w:rFonts w:ascii="Arial" w:hAnsi="Arial" w:cs="Arial"/>
                <w:sz w:val="24"/>
                <w:szCs w:val="24"/>
              </w:rPr>
            </w:pPr>
            <w:r>
              <w:rPr>
                <w:rFonts w:ascii="Arial" w:hAnsi="Arial" w:cs="Arial"/>
                <w:sz w:val="24"/>
                <w:szCs w:val="24"/>
              </w:rPr>
              <w:t>kadmu</w:t>
            </w:r>
            <w:r w:rsidRPr="00755B47">
              <w:rPr>
                <w:rFonts w:ascii="Arial" w:hAnsi="Arial" w:cs="Arial"/>
                <w:sz w:val="24"/>
                <w:szCs w:val="24"/>
              </w:rPr>
              <w:t xml:space="preserve"> </w:t>
            </w:r>
          </w:p>
          <w:p w14:paraId="7636646A" w14:textId="77777777" w:rsidR="008A0C97" w:rsidRPr="00FF0969" w:rsidRDefault="008A0C97" w:rsidP="003C1E9B">
            <w:pPr>
              <w:pStyle w:val="Tekstpodstawowywcity"/>
              <w:spacing w:after="0" w:line="276" w:lineRule="auto"/>
              <w:ind w:left="0"/>
              <w:jc w:val="center"/>
              <w:rPr>
                <w:rFonts w:ascii="Arial" w:hAnsi="Arial" w:cs="Arial"/>
                <w:sz w:val="24"/>
                <w:szCs w:val="24"/>
              </w:rPr>
            </w:pPr>
            <w:r w:rsidRPr="00755B47">
              <w:rPr>
                <w:rFonts w:ascii="Arial" w:hAnsi="Arial" w:cs="Arial"/>
                <w:sz w:val="24"/>
                <w:szCs w:val="24"/>
              </w:rPr>
              <w:t>niklu</w:t>
            </w:r>
          </w:p>
        </w:tc>
      </w:tr>
      <w:tr w:rsidR="008A0C97" w:rsidRPr="001852A4" w14:paraId="0A7EE0BE" w14:textId="77777777" w:rsidTr="008A0C97">
        <w:trPr>
          <w:jc w:val="center"/>
        </w:trPr>
        <w:tc>
          <w:tcPr>
            <w:tcW w:w="625" w:type="dxa"/>
            <w:vAlign w:val="center"/>
          </w:tcPr>
          <w:p w14:paraId="52813873" w14:textId="77777777" w:rsidR="008A0C97" w:rsidRPr="008A0C97" w:rsidRDefault="008A0C97" w:rsidP="003C1E9B">
            <w:pPr>
              <w:pStyle w:val="Tekstpodstawowywcity"/>
              <w:tabs>
                <w:tab w:val="left" w:pos="166"/>
              </w:tabs>
              <w:spacing w:after="0" w:line="276" w:lineRule="auto"/>
              <w:ind w:left="0"/>
              <w:jc w:val="center"/>
              <w:rPr>
                <w:rFonts w:ascii="Arial" w:hAnsi="Arial" w:cs="Arial"/>
                <w:color w:val="000000"/>
                <w:sz w:val="24"/>
                <w:szCs w:val="24"/>
              </w:rPr>
            </w:pPr>
            <w:r w:rsidRPr="008A0C97">
              <w:rPr>
                <w:rFonts w:ascii="Arial" w:hAnsi="Arial" w:cs="Arial"/>
                <w:color w:val="000000"/>
                <w:sz w:val="24"/>
                <w:szCs w:val="24"/>
              </w:rPr>
              <w:t>2.</w:t>
            </w:r>
          </w:p>
        </w:tc>
        <w:tc>
          <w:tcPr>
            <w:tcW w:w="4154" w:type="dxa"/>
            <w:vAlign w:val="center"/>
          </w:tcPr>
          <w:p w14:paraId="425F79D4" w14:textId="77777777" w:rsidR="008A0C97" w:rsidRPr="00D85A9F" w:rsidRDefault="008A0C97" w:rsidP="003C1E9B">
            <w:pPr>
              <w:pStyle w:val="Tekstpodstawowywcity"/>
              <w:spacing w:after="0" w:line="276" w:lineRule="auto"/>
              <w:ind w:left="0"/>
              <w:jc w:val="center"/>
              <w:rPr>
                <w:rFonts w:ascii="Arial" w:hAnsi="Arial" w:cs="Arial"/>
                <w:color w:val="000000"/>
                <w:sz w:val="24"/>
                <w:szCs w:val="24"/>
              </w:rPr>
            </w:pPr>
            <w:r w:rsidRPr="00D85A9F">
              <w:rPr>
                <w:rFonts w:ascii="Arial" w:hAnsi="Arial" w:cs="Arial"/>
                <w:sz w:val="24"/>
                <w:szCs w:val="24"/>
              </w:rPr>
              <w:t>E</w:t>
            </w:r>
            <w:r w:rsidR="00CB6FB2" w:rsidRPr="00D85A9F">
              <w:rPr>
                <w:rFonts w:ascii="Arial" w:hAnsi="Arial" w:cs="Arial"/>
                <w:sz w:val="24"/>
                <w:szCs w:val="24"/>
              </w:rPr>
              <w:t>-</w:t>
            </w:r>
            <w:r w:rsidRPr="00D85A9F">
              <w:rPr>
                <w:rFonts w:ascii="Arial" w:hAnsi="Arial" w:cs="Arial"/>
                <w:sz w:val="24"/>
                <w:szCs w:val="24"/>
              </w:rPr>
              <w:t>125 , E</w:t>
            </w:r>
            <w:r w:rsidR="00CB6FB2" w:rsidRPr="00D85A9F">
              <w:rPr>
                <w:rFonts w:ascii="Arial" w:hAnsi="Arial" w:cs="Arial"/>
                <w:sz w:val="24"/>
                <w:szCs w:val="24"/>
              </w:rPr>
              <w:t>-</w:t>
            </w:r>
            <w:r w:rsidRPr="00D85A9F">
              <w:rPr>
                <w:rFonts w:ascii="Arial" w:hAnsi="Arial" w:cs="Arial"/>
                <w:sz w:val="24"/>
                <w:szCs w:val="24"/>
              </w:rPr>
              <w:t xml:space="preserve"> 126 i E</w:t>
            </w:r>
            <w:r w:rsidR="00CB6FB2" w:rsidRPr="00D85A9F">
              <w:rPr>
                <w:rFonts w:ascii="Arial" w:hAnsi="Arial" w:cs="Arial"/>
                <w:sz w:val="24"/>
                <w:szCs w:val="24"/>
              </w:rPr>
              <w:t>-</w:t>
            </w:r>
            <w:r w:rsidRPr="00D85A9F">
              <w:rPr>
                <w:rFonts w:ascii="Arial" w:hAnsi="Arial" w:cs="Arial"/>
                <w:sz w:val="24"/>
                <w:szCs w:val="24"/>
              </w:rPr>
              <w:t xml:space="preserve"> 127</w:t>
            </w:r>
          </w:p>
        </w:tc>
        <w:tc>
          <w:tcPr>
            <w:tcW w:w="1800" w:type="dxa"/>
            <w:vAlign w:val="center"/>
          </w:tcPr>
          <w:p w14:paraId="63D1A2FD" w14:textId="77777777" w:rsidR="008A0C97" w:rsidRPr="00FF0969" w:rsidRDefault="008A0C97" w:rsidP="003C1E9B">
            <w:pPr>
              <w:pStyle w:val="Tekstpodstawowywcity"/>
              <w:spacing w:after="0" w:line="276" w:lineRule="auto"/>
              <w:ind w:left="0"/>
              <w:jc w:val="center"/>
              <w:rPr>
                <w:rFonts w:ascii="Arial" w:hAnsi="Arial" w:cs="Arial"/>
                <w:sz w:val="24"/>
                <w:szCs w:val="24"/>
              </w:rPr>
            </w:pPr>
            <w:r w:rsidRPr="00FF0969">
              <w:rPr>
                <w:rFonts w:ascii="Arial" w:hAnsi="Arial" w:cs="Arial"/>
                <w:sz w:val="24"/>
                <w:szCs w:val="24"/>
              </w:rPr>
              <w:t xml:space="preserve">co najmniej raz </w:t>
            </w:r>
            <w:r w:rsidRPr="00FF0969">
              <w:rPr>
                <w:rFonts w:ascii="Arial" w:hAnsi="Arial" w:cs="Arial"/>
                <w:sz w:val="24"/>
                <w:szCs w:val="24"/>
              </w:rPr>
              <w:br/>
            </w:r>
            <w:r>
              <w:rPr>
                <w:rFonts w:ascii="Arial" w:hAnsi="Arial" w:cs="Arial"/>
                <w:sz w:val="24"/>
                <w:szCs w:val="24"/>
              </w:rPr>
              <w:t>w roku</w:t>
            </w:r>
          </w:p>
        </w:tc>
        <w:tc>
          <w:tcPr>
            <w:tcW w:w="2409" w:type="dxa"/>
            <w:vAlign w:val="center"/>
          </w:tcPr>
          <w:p w14:paraId="7C66B01A" w14:textId="77777777" w:rsidR="008A0C97" w:rsidRPr="001852A4" w:rsidRDefault="008A0C97" w:rsidP="000975F0">
            <w:pPr>
              <w:pStyle w:val="Tekstpodstawowywcity"/>
              <w:spacing w:after="0" w:line="276" w:lineRule="auto"/>
              <w:ind w:left="0"/>
              <w:jc w:val="center"/>
              <w:rPr>
                <w:rFonts w:ascii="Arial" w:hAnsi="Arial" w:cs="Arial"/>
                <w:b/>
                <w:color w:val="000000"/>
                <w:sz w:val="24"/>
                <w:szCs w:val="24"/>
              </w:rPr>
            </w:pPr>
            <w:r w:rsidRPr="00755B47">
              <w:rPr>
                <w:rFonts w:ascii="Arial" w:hAnsi="Arial" w:cs="Arial"/>
                <w:sz w:val="24"/>
                <w:szCs w:val="24"/>
              </w:rPr>
              <w:t>cynku</w:t>
            </w:r>
          </w:p>
        </w:tc>
      </w:tr>
      <w:tr w:rsidR="008A0C97" w:rsidRPr="001852A4" w14:paraId="78412D34" w14:textId="77777777" w:rsidTr="008A0C97">
        <w:trPr>
          <w:jc w:val="center"/>
        </w:trPr>
        <w:tc>
          <w:tcPr>
            <w:tcW w:w="625" w:type="dxa"/>
            <w:vAlign w:val="center"/>
          </w:tcPr>
          <w:p w14:paraId="40807FE9" w14:textId="77777777" w:rsidR="008A0C97" w:rsidRPr="008A0C97" w:rsidRDefault="008A0C97" w:rsidP="003C1E9B">
            <w:pPr>
              <w:pStyle w:val="Tekstpodstawowywcity"/>
              <w:spacing w:after="0" w:line="276" w:lineRule="auto"/>
              <w:ind w:left="0"/>
              <w:jc w:val="center"/>
              <w:rPr>
                <w:rFonts w:ascii="Arial" w:hAnsi="Arial" w:cs="Arial"/>
                <w:color w:val="000000"/>
                <w:sz w:val="24"/>
                <w:szCs w:val="24"/>
              </w:rPr>
            </w:pPr>
            <w:r w:rsidRPr="008A0C97">
              <w:rPr>
                <w:rFonts w:ascii="Arial" w:hAnsi="Arial" w:cs="Arial"/>
                <w:color w:val="000000"/>
                <w:sz w:val="24"/>
                <w:szCs w:val="24"/>
              </w:rPr>
              <w:t>3.</w:t>
            </w:r>
          </w:p>
        </w:tc>
        <w:tc>
          <w:tcPr>
            <w:tcW w:w="4154" w:type="dxa"/>
            <w:vAlign w:val="center"/>
          </w:tcPr>
          <w:p w14:paraId="1CB7F1E7" w14:textId="77777777" w:rsidR="008A0C97" w:rsidRPr="00D85A9F" w:rsidRDefault="008A0C97" w:rsidP="003C1E9B">
            <w:pPr>
              <w:pStyle w:val="Tekstpodstawowywcity"/>
              <w:spacing w:after="0" w:line="276" w:lineRule="auto"/>
              <w:ind w:left="0"/>
              <w:jc w:val="center"/>
              <w:rPr>
                <w:rFonts w:ascii="Arial" w:hAnsi="Arial" w:cs="Arial"/>
                <w:color w:val="000000"/>
                <w:sz w:val="24"/>
                <w:szCs w:val="24"/>
              </w:rPr>
            </w:pPr>
            <w:r w:rsidRPr="00D85A9F">
              <w:rPr>
                <w:rFonts w:ascii="Arial" w:hAnsi="Arial" w:cs="Arial"/>
                <w:sz w:val="24"/>
                <w:szCs w:val="24"/>
              </w:rPr>
              <w:t>E</w:t>
            </w:r>
            <w:r w:rsidR="00CB6FB2" w:rsidRPr="00D85A9F">
              <w:rPr>
                <w:rFonts w:ascii="Arial" w:hAnsi="Arial" w:cs="Arial"/>
                <w:sz w:val="24"/>
                <w:szCs w:val="24"/>
              </w:rPr>
              <w:t>-</w:t>
            </w:r>
            <w:r w:rsidRPr="00D85A9F">
              <w:rPr>
                <w:rFonts w:ascii="Arial" w:hAnsi="Arial" w:cs="Arial"/>
                <w:sz w:val="24"/>
                <w:szCs w:val="24"/>
              </w:rPr>
              <w:t xml:space="preserve"> 128</w:t>
            </w:r>
          </w:p>
        </w:tc>
        <w:tc>
          <w:tcPr>
            <w:tcW w:w="1800" w:type="dxa"/>
            <w:vAlign w:val="center"/>
          </w:tcPr>
          <w:p w14:paraId="57C7DFBE" w14:textId="77777777" w:rsidR="008A0C97" w:rsidRPr="00FF0969" w:rsidRDefault="008A0C97" w:rsidP="003C1E9B">
            <w:pPr>
              <w:pStyle w:val="Tekstpodstawowywcity"/>
              <w:spacing w:after="0" w:line="276" w:lineRule="auto"/>
              <w:ind w:left="0"/>
              <w:jc w:val="center"/>
              <w:rPr>
                <w:rFonts w:ascii="Arial" w:hAnsi="Arial" w:cs="Arial"/>
                <w:sz w:val="24"/>
                <w:szCs w:val="24"/>
              </w:rPr>
            </w:pPr>
            <w:r w:rsidRPr="00FF0969">
              <w:rPr>
                <w:rFonts w:ascii="Arial" w:hAnsi="Arial" w:cs="Arial"/>
                <w:sz w:val="24"/>
                <w:szCs w:val="24"/>
              </w:rPr>
              <w:t xml:space="preserve">co najmniej raz </w:t>
            </w:r>
            <w:r w:rsidRPr="00FF0969">
              <w:rPr>
                <w:rFonts w:ascii="Arial" w:hAnsi="Arial" w:cs="Arial"/>
                <w:sz w:val="24"/>
                <w:szCs w:val="24"/>
              </w:rPr>
              <w:br/>
            </w:r>
            <w:r>
              <w:rPr>
                <w:rFonts w:ascii="Arial" w:hAnsi="Arial" w:cs="Arial"/>
                <w:sz w:val="24"/>
                <w:szCs w:val="24"/>
              </w:rPr>
              <w:t>w roku</w:t>
            </w:r>
          </w:p>
        </w:tc>
        <w:tc>
          <w:tcPr>
            <w:tcW w:w="2409" w:type="dxa"/>
            <w:vAlign w:val="center"/>
          </w:tcPr>
          <w:p w14:paraId="29DF5809" w14:textId="77777777" w:rsidR="008A0C97" w:rsidRPr="001852A4" w:rsidRDefault="008A0C97" w:rsidP="003C1E9B">
            <w:pPr>
              <w:pStyle w:val="Tekstpodstawowywcity"/>
              <w:spacing w:after="0" w:line="276" w:lineRule="auto"/>
              <w:ind w:left="0"/>
              <w:jc w:val="center"/>
              <w:rPr>
                <w:rFonts w:ascii="Arial" w:hAnsi="Arial" w:cs="Arial"/>
                <w:color w:val="000000"/>
                <w:sz w:val="24"/>
                <w:szCs w:val="24"/>
              </w:rPr>
            </w:pPr>
            <w:r w:rsidRPr="00755B47">
              <w:rPr>
                <w:rFonts w:ascii="Arial" w:hAnsi="Arial" w:cs="Arial"/>
                <w:sz w:val="24"/>
                <w:szCs w:val="24"/>
              </w:rPr>
              <w:t>cyjanków</w:t>
            </w:r>
          </w:p>
        </w:tc>
      </w:tr>
    </w:tbl>
    <w:p w14:paraId="236AA6F3" w14:textId="77777777" w:rsidR="005C1EAD" w:rsidRDefault="008A0C97" w:rsidP="006C511E">
      <w:pPr>
        <w:spacing w:before="240" w:line="276" w:lineRule="auto"/>
        <w:jc w:val="both"/>
        <w:rPr>
          <w:rFonts w:ascii="Arial" w:hAnsi="Arial" w:cs="Arial"/>
          <w:sz w:val="24"/>
          <w:szCs w:val="24"/>
        </w:rPr>
      </w:pPr>
      <w:r w:rsidRPr="008A0C97">
        <w:rPr>
          <w:rFonts w:ascii="Arial" w:hAnsi="Arial" w:cs="Arial"/>
          <w:b/>
          <w:sz w:val="24"/>
          <w:szCs w:val="24"/>
        </w:rPr>
        <w:t>VI.2.4</w:t>
      </w:r>
      <w:r w:rsidR="005C1EAD" w:rsidRPr="008A0C97">
        <w:rPr>
          <w:rFonts w:ascii="Arial" w:hAnsi="Arial" w:cs="Arial"/>
          <w:b/>
          <w:sz w:val="24"/>
          <w:szCs w:val="24"/>
        </w:rPr>
        <w:t>.</w:t>
      </w:r>
      <w:r w:rsidR="006F167E">
        <w:rPr>
          <w:rFonts w:ascii="Arial" w:hAnsi="Arial" w:cs="Arial"/>
          <w:sz w:val="24"/>
          <w:szCs w:val="24"/>
        </w:rPr>
        <w:t xml:space="preserve"> </w:t>
      </w:r>
      <w:r w:rsidR="005C1EAD" w:rsidRPr="00755B47">
        <w:rPr>
          <w:rFonts w:ascii="Arial" w:hAnsi="Arial" w:cs="Arial"/>
          <w:sz w:val="24"/>
          <w:szCs w:val="24"/>
        </w:rPr>
        <w:t>Ocena skuteczności działania urządzeń do redukcji zanieczyszczeń (skruberów) będzie dokonywana, co najmniej raz na 2 lata.</w:t>
      </w:r>
    </w:p>
    <w:p w14:paraId="4D9378A4" w14:textId="77777777" w:rsidR="008A0C97" w:rsidRPr="00CB6FB2" w:rsidRDefault="008A0C97" w:rsidP="003C1E9B">
      <w:pPr>
        <w:pStyle w:val="Tekstpodstawowy"/>
        <w:spacing w:line="276" w:lineRule="auto"/>
        <w:rPr>
          <w:rFonts w:ascii="Arial" w:hAnsi="Arial" w:cs="Arial"/>
          <w:szCs w:val="24"/>
        </w:rPr>
      </w:pPr>
      <w:r w:rsidRPr="00C918F9">
        <w:rPr>
          <w:rFonts w:ascii="Arial" w:hAnsi="Arial" w:cs="Arial"/>
          <w:b/>
          <w:bCs/>
        </w:rPr>
        <w:t>V</w:t>
      </w:r>
      <w:r>
        <w:rPr>
          <w:rFonts w:ascii="Arial" w:hAnsi="Arial" w:cs="Arial"/>
          <w:b/>
          <w:bCs/>
        </w:rPr>
        <w:t>I</w:t>
      </w:r>
      <w:r w:rsidRPr="00C918F9">
        <w:rPr>
          <w:rFonts w:ascii="Arial" w:hAnsi="Arial" w:cs="Arial"/>
          <w:b/>
          <w:bCs/>
        </w:rPr>
        <w:t>.2.</w:t>
      </w:r>
      <w:r>
        <w:rPr>
          <w:rFonts w:ascii="Arial" w:hAnsi="Arial" w:cs="Arial"/>
          <w:b/>
          <w:bCs/>
        </w:rPr>
        <w:t>5</w:t>
      </w:r>
      <w:r w:rsidRPr="00C918F9">
        <w:rPr>
          <w:rFonts w:ascii="Arial" w:hAnsi="Arial" w:cs="Arial"/>
          <w:b/>
          <w:bCs/>
        </w:rPr>
        <w:t>.</w:t>
      </w:r>
      <w:r w:rsidR="006F167E">
        <w:rPr>
          <w:rFonts w:ascii="Arial" w:hAnsi="Arial" w:cs="Arial"/>
          <w:b/>
          <w:bCs/>
          <w:lang w:val="pl-PL"/>
        </w:rPr>
        <w:t xml:space="preserve"> </w:t>
      </w:r>
      <w:r w:rsidRPr="00CB6FB2">
        <w:rPr>
          <w:rFonts w:ascii="Arial" w:hAnsi="Arial" w:cs="Arial"/>
          <w:szCs w:val="24"/>
        </w:rPr>
        <w:t>Pomiary emisji zanieczyszczeń do środowiska należy wykonywać dostępnymi metodykami, których granica oznaczalności jest poniżej dopuszczalnego poziomu emisji.</w:t>
      </w:r>
      <w:r w:rsidR="004E3A29">
        <w:rPr>
          <w:rFonts w:ascii="Arial" w:hAnsi="Arial" w:cs="Arial"/>
          <w:szCs w:val="24"/>
        </w:rPr>
        <w:t>”</w:t>
      </w:r>
    </w:p>
    <w:p w14:paraId="2ABAA1BC" w14:textId="3D4FE7A6" w:rsidR="005C1EAD" w:rsidRDefault="005C1EAD" w:rsidP="001030F6">
      <w:pPr>
        <w:pStyle w:val="Nagwek2"/>
        <w:spacing w:before="240"/>
      </w:pPr>
      <w:r w:rsidRPr="00EC35C6">
        <w:rPr>
          <w:b/>
        </w:rPr>
        <w:t>I.</w:t>
      </w:r>
      <w:r>
        <w:rPr>
          <w:b/>
        </w:rPr>
        <w:t>12</w:t>
      </w:r>
      <w:r w:rsidRPr="00EC35C6">
        <w:rPr>
          <w:b/>
        </w:rPr>
        <w:t>.</w:t>
      </w:r>
      <w:r w:rsidRPr="00EC35C6">
        <w:t xml:space="preserve"> Punkt </w:t>
      </w:r>
      <w:r w:rsidRPr="003C1E9B">
        <w:rPr>
          <w:b/>
        </w:rPr>
        <w:t>VI.3</w:t>
      </w:r>
      <w:r w:rsidRPr="004437E0">
        <w:t xml:space="preserve"> otrzymuje brzmienie:</w:t>
      </w:r>
    </w:p>
    <w:p w14:paraId="7FFB78A8" w14:textId="34D6C4C0" w:rsidR="005C1EAD" w:rsidRPr="00CB6FB2" w:rsidRDefault="004E3A29" w:rsidP="006C511E">
      <w:pPr>
        <w:pStyle w:val="Tekstpodstawowy2"/>
        <w:spacing w:before="120" w:line="276" w:lineRule="auto"/>
        <w:jc w:val="both"/>
        <w:rPr>
          <w:rFonts w:ascii="Arial" w:hAnsi="Arial" w:cs="Arial"/>
          <w:b/>
        </w:rPr>
      </w:pPr>
      <w:r>
        <w:rPr>
          <w:rFonts w:ascii="Arial" w:hAnsi="Arial" w:cs="Arial"/>
          <w:b/>
          <w:lang w:val="pl-PL"/>
        </w:rPr>
        <w:t>„</w:t>
      </w:r>
      <w:r w:rsidR="005C1EAD" w:rsidRPr="00CB6FB2">
        <w:rPr>
          <w:rFonts w:ascii="Arial" w:hAnsi="Arial" w:cs="Arial"/>
          <w:b/>
        </w:rPr>
        <w:t>VI.3 Monitoring emisji hałasu do środowiska:</w:t>
      </w:r>
    </w:p>
    <w:p w14:paraId="6D50C202" w14:textId="77777777" w:rsidR="005C1EAD" w:rsidRPr="00CB6FB2" w:rsidRDefault="005C1EAD" w:rsidP="003C1E9B">
      <w:pPr>
        <w:pStyle w:val="Tekstpodstawowy2"/>
        <w:spacing w:after="0" w:line="276" w:lineRule="auto"/>
        <w:jc w:val="both"/>
        <w:rPr>
          <w:rFonts w:ascii="Arial" w:hAnsi="Arial" w:cs="Arial"/>
        </w:rPr>
      </w:pPr>
      <w:r w:rsidRPr="00CB6FB2">
        <w:rPr>
          <w:rFonts w:ascii="Arial" w:hAnsi="Arial" w:cs="Arial"/>
          <w:b/>
        </w:rPr>
        <w:t>VI.3.1.</w:t>
      </w:r>
      <w:r w:rsidRPr="00CB6FB2">
        <w:rPr>
          <w:rFonts w:ascii="Arial" w:hAnsi="Arial" w:cs="Arial"/>
        </w:rPr>
        <w:t xml:space="preserve"> Pomiary emisji hałasu, określające oddziaływania instalacji objętej pozwoleniem zintegrowanym na tereny zabudowy mieszkaniowej, będą prowadzone metodą obliczeniową w oparciu o wyniki pomiarów hałasu w punktach P-1 do P-15 zlokalizowanych przy źródłach w odległości </w:t>
      </w:r>
      <w:smartTag w:uri="urn:schemas-microsoft-com:office:smarttags" w:element="metricconverter">
        <w:smartTagPr>
          <w:attr w:name="ProductID" w:val="1 m"/>
        </w:smartTagPr>
        <w:r w:rsidRPr="00CB6FB2">
          <w:rPr>
            <w:rFonts w:ascii="Arial" w:hAnsi="Arial" w:cs="Arial"/>
          </w:rPr>
          <w:t>1 m</w:t>
        </w:r>
      </w:smartTag>
      <w:r w:rsidRPr="00CB6FB2">
        <w:rPr>
          <w:rFonts w:ascii="Arial" w:hAnsi="Arial" w:cs="Arial"/>
        </w:rPr>
        <w:t xml:space="preserve"> od poszczególnych obiektów, tj.:</w:t>
      </w:r>
    </w:p>
    <w:p w14:paraId="4E2FC607" w14:textId="77777777" w:rsidR="005C1EAD" w:rsidRPr="00CB6FB2" w:rsidRDefault="005C1EAD" w:rsidP="003C1E9B">
      <w:pPr>
        <w:pStyle w:val="Tekstpodstawowy2"/>
        <w:spacing w:after="0" w:line="276" w:lineRule="auto"/>
        <w:ind w:firstLine="708"/>
        <w:jc w:val="both"/>
        <w:rPr>
          <w:rFonts w:ascii="Arial" w:hAnsi="Arial" w:cs="Arial"/>
        </w:rPr>
      </w:pPr>
      <w:r w:rsidRPr="00CB6FB2">
        <w:rPr>
          <w:rFonts w:ascii="Arial" w:hAnsi="Arial" w:cs="Arial"/>
        </w:rPr>
        <w:t>P-1 – przy skruberze Nr 1 linii kwaśno-chromowej o mocy 44 kW</w:t>
      </w:r>
    </w:p>
    <w:p w14:paraId="19CCEBC3" w14:textId="77777777" w:rsidR="005C1EAD" w:rsidRPr="00CB6FB2" w:rsidRDefault="005C1EAD" w:rsidP="003C1E9B">
      <w:pPr>
        <w:pStyle w:val="Tekstpodstawowy2"/>
        <w:spacing w:after="0" w:line="276" w:lineRule="auto"/>
        <w:ind w:firstLine="708"/>
        <w:jc w:val="both"/>
        <w:rPr>
          <w:rFonts w:ascii="Arial" w:hAnsi="Arial" w:cs="Arial"/>
        </w:rPr>
      </w:pPr>
      <w:r w:rsidRPr="00CB6FB2">
        <w:rPr>
          <w:rFonts w:ascii="Arial" w:hAnsi="Arial" w:cs="Arial"/>
        </w:rPr>
        <w:t>P-2 – przy skruberze Nr 2 linii alkalicznej o mocy 44 kW</w:t>
      </w:r>
    </w:p>
    <w:p w14:paraId="657D5CEC" w14:textId="77777777" w:rsidR="005C1EAD" w:rsidRPr="00CB6FB2" w:rsidRDefault="005C1EAD" w:rsidP="003C1E9B">
      <w:pPr>
        <w:pStyle w:val="Tekstpodstawowy2"/>
        <w:spacing w:after="0" w:line="276" w:lineRule="auto"/>
        <w:ind w:firstLine="708"/>
        <w:jc w:val="both"/>
        <w:rPr>
          <w:rFonts w:ascii="Arial" w:hAnsi="Arial" w:cs="Arial"/>
        </w:rPr>
      </w:pPr>
      <w:r w:rsidRPr="00CB6FB2">
        <w:rPr>
          <w:rFonts w:ascii="Arial" w:hAnsi="Arial" w:cs="Arial"/>
        </w:rPr>
        <w:lastRenderedPageBreak/>
        <w:t>P-3 – przy skruberze Nr 4 linii anodowania o mocy 30 kW</w:t>
      </w:r>
    </w:p>
    <w:p w14:paraId="1562B5B5" w14:textId="77777777" w:rsidR="005C1EAD" w:rsidRPr="00CB6FB2" w:rsidRDefault="005C1EAD" w:rsidP="003C1E9B">
      <w:pPr>
        <w:pStyle w:val="Tekstpodstawowy2"/>
        <w:spacing w:after="0" w:line="276" w:lineRule="auto"/>
        <w:ind w:firstLine="708"/>
        <w:jc w:val="both"/>
        <w:rPr>
          <w:rFonts w:ascii="Arial" w:hAnsi="Arial" w:cs="Arial"/>
        </w:rPr>
      </w:pPr>
      <w:r w:rsidRPr="00CB6FB2">
        <w:rPr>
          <w:rFonts w:ascii="Arial" w:hAnsi="Arial" w:cs="Arial"/>
        </w:rPr>
        <w:t>P-4 – przy skruberze Nr 5 wanny chromowej o mocy 15 kW</w:t>
      </w:r>
    </w:p>
    <w:p w14:paraId="06E1B0C8" w14:textId="77777777" w:rsidR="005C1EAD" w:rsidRPr="00CB6FB2" w:rsidRDefault="005C1EAD" w:rsidP="003C1E9B">
      <w:pPr>
        <w:pStyle w:val="Tekstpodstawowy2"/>
        <w:spacing w:after="0" w:line="276" w:lineRule="auto"/>
        <w:jc w:val="both"/>
        <w:rPr>
          <w:rFonts w:ascii="Arial" w:hAnsi="Arial" w:cs="Arial"/>
        </w:rPr>
      </w:pPr>
      <w:r w:rsidRPr="00CB6FB2">
        <w:rPr>
          <w:rFonts w:ascii="Arial" w:hAnsi="Arial" w:cs="Arial"/>
        </w:rPr>
        <w:tab/>
        <w:t>P-5 – przy sprężarce powietrza o mocy 29 kW</w:t>
      </w:r>
    </w:p>
    <w:p w14:paraId="1B479BD6" w14:textId="77777777" w:rsidR="005C1EAD" w:rsidRPr="00CB6FB2" w:rsidRDefault="005C1EAD" w:rsidP="003C1E9B">
      <w:pPr>
        <w:pStyle w:val="Tekstpodstawowy2"/>
        <w:spacing w:after="0" w:line="276" w:lineRule="auto"/>
        <w:jc w:val="both"/>
        <w:rPr>
          <w:rFonts w:ascii="Arial" w:hAnsi="Arial" w:cs="Arial"/>
        </w:rPr>
      </w:pPr>
      <w:r w:rsidRPr="00CB6FB2">
        <w:rPr>
          <w:rFonts w:ascii="Arial" w:hAnsi="Arial" w:cs="Arial"/>
        </w:rPr>
        <w:tab/>
        <w:t>P-6 – przy centrali wentylacyjnej Nr 1</w:t>
      </w:r>
    </w:p>
    <w:p w14:paraId="2532168B" w14:textId="77777777" w:rsidR="005C1EAD" w:rsidRPr="00CB6FB2" w:rsidRDefault="005C1EAD" w:rsidP="003C1E9B">
      <w:pPr>
        <w:pStyle w:val="Tekstpodstawowy2"/>
        <w:spacing w:after="0" w:line="276" w:lineRule="auto"/>
        <w:jc w:val="both"/>
        <w:rPr>
          <w:rFonts w:ascii="Arial" w:hAnsi="Arial" w:cs="Arial"/>
        </w:rPr>
      </w:pPr>
      <w:r w:rsidRPr="00CB6FB2">
        <w:rPr>
          <w:rFonts w:ascii="Arial" w:hAnsi="Arial" w:cs="Arial"/>
        </w:rPr>
        <w:tab/>
        <w:t>P-7 – przy centrali wentylacyjnej Nr 2</w:t>
      </w:r>
    </w:p>
    <w:p w14:paraId="0D979603" w14:textId="77777777" w:rsidR="005C1EAD" w:rsidRPr="00CB6FB2" w:rsidRDefault="005C1EAD" w:rsidP="003C1E9B">
      <w:pPr>
        <w:pStyle w:val="Tekstpodstawowy2"/>
        <w:spacing w:after="0" w:line="276" w:lineRule="auto"/>
        <w:jc w:val="both"/>
        <w:rPr>
          <w:rFonts w:ascii="Arial" w:hAnsi="Arial" w:cs="Arial"/>
        </w:rPr>
      </w:pPr>
      <w:r w:rsidRPr="00CB6FB2">
        <w:rPr>
          <w:rFonts w:ascii="Arial" w:hAnsi="Arial" w:cs="Arial"/>
        </w:rPr>
        <w:tab/>
        <w:t>P-8 – przy wyrzucie powietrza oznaczonym symbolem E</w:t>
      </w:r>
      <w:r w:rsidR="00DA0C6B">
        <w:rPr>
          <w:rFonts w:ascii="Arial" w:hAnsi="Arial" w:cs="Arial"/>
          <w:lang w:val="pl-PL"/>
        </w:rPr>
        <w:t>-</w:t>
      </w:r>
      <w:r w:rsidRPr="00CB6FB2">
        <w:rPr>
          <w:rFonts w:ascii="Arial" w:hAnsi="Arial" w:cs="Arial"/>
        </w:rPr>
        <w:t>123</w:t>
      </w:r>
    </w:p>
    <w:p w14:paraId="0B629775" w14:textId="77777777" w:rsidR="005C1EAD" w:rsidRPr="00CB6FB2" w:rsidRDefault="005C1EAD" w:rsidP="003C1E9B">
      <w:pPr>
        <w:pStyle w:val="Tekstpodstawowy2"/>
        <w:spacing w:after="0" w:line="276" w:lineRule="auto"/>
        <w:jc w:val="both"/>
        <w:rPr>
          <w:rFonts w:ascii="Arial" w:hAnsi="Arial" w:cs="Arial"/>
        </w:rPr>
      </w:pPr>
      <w:r w:rsidRPr="00CB6FB2">
        <w:rPr>
          <w:rFonts w:ascii="Arial" w:hAnsi="Arial" w:cs="Arial"/>
        </w:rPr>
        <w:tab/>
        <w:t>P-9 – przy wyrzucie powietrza oznaczonym symbolem E</w:t>
      </w:r>
      <w:r w:rsidR="00DA0C6B">
        <w:rPr>
          <w:rFonts w:ascii="Arial" w:hAnsi="Arial" w:cs="Arial"/>
          <w:lang w:val="pl-PL"/>
        </w:rPr>
        <w:t>-</w:t>
      </w:r>
      <w:r w:rsidRPr="00CB6FB2">
        <w:rPr>
          <w:rFonts w:ascii="Arial" w:hAnsi="Arial" w:cs="Arial"/>
        </w:rPr>
        <w:t>124</w:t>
      </w:r>
    </w:p>
    <w:p w14:paraId="605916FA" w14:textId="77777777" w:rsidR="005C1EAD" w:rsidRPr="00CB6FB2" w:rsidRDefault="005C1EAD" w:rsidP="003C1E9B">
      <w:pPr>
        <w:pStyle w:val="Tekstpodstawowy2"/>
        <w:spacing w:after="0" w:line="276" w:lineRule="auto"/>
        <w:jc w:val="both"/>
        <w:rPr>
          <w:rFonts w:ascii="Arial" w:hAnsi="Arial" w:cs="Arial"/>
        </w:rPr>
      </w:pPr>
      <w:r w:rsidRPr="00CB6FB2">
        <w:rPr>
          <w:rFonts w:ascii="Arial" w:hAnsi="Arial" w:cs="Arial"/>
        </w:rPr>
        <w:tab/>
        <w:t>P-10 – przy wyrzucie powietrza oznaczonym symbolem E</w:t>
      </w:r>
      <w:r w:rsidR="00DA0C6B">
        <w:rPr>
          <w:rFonts w:ascii="Arial" w:hAnsi="Arial" w:cs="Arial"/>
          <w:lang w:val="pl-PL"/>
        </w:rPr>
        <w:t>-</w:t>
      </w:r>
      <w:r w:rsidRPr="00CB6FB2">
        <w:rPr>
          <w:rFonts w:ascii="Arial" w:hAnsi="Arial" w:cs="Arial"/>
        </w:rPr>
        <w:t>125</w:t>
      </w:r>
    </w:p>
    <w:p w14:paraId="54D36CDB" w14:textId="77777777" w:rsidR="005C1EAD" w:rsidRPr="00CB6FB2" w:rsidRDefault="005C1EAD" w:rsidP="003C1E9B">
      <w:pPr>
        <w:pStyle w:val="Tekstpodstawowy2"/>
        <w:spacing w:after="0" w:line="276" w:lineRule="auto"/>
        <w:jc w:val="both"/>
        <w:rPr>
          <w:rFonts w:ascii="Arial" w:hAnsi="Arial" w:cs="Arial"/>
        </w:rPr>
      </w:pPr>
      <w:r w:rsidRPr="00CB6FB2">
        <w:rPr>
          <w:rFonts w:ascii="Arial" w:hAnsi="Arial" w:cs="Arial"/>
        </w:rPr>
        <w:tab/>
        <w:t>P-11 – przy wyrzucie powietrza oznaczonym symbolem E</w:t>
      </w:r>
      <w:r w:rsidR="00DA0C6B">
        <w:rPr>
          <w:rFonts w:ascii="Arial" w:hAnsi="Arial" w:cs="Arial"/>
          <w:lang w:val="pl-PL"/>
        </w:rPr>
        <w:t>-</w:t>
      </w:r>
      <w:r w:rsidRPr="00CB6FB2">
        <w:rPr>
          <w:rFonts w:ascii="Arial" w:hAnsi="Arial" w:cs="Arial"/>
        </w:rPr>
        <w:t>126</w:t>
      </w:r>
    </w:p>
    <w:p w14:paraId="4E03E6F3" w14:textId="77777777" w:rsidR="005C1EAD" w:rsidRPr="00CB6FB2" w:rsidRDefault="005C1EAD" w:rsidP="003C1E9B">
      <w:pPr>
        <w:pStyle w:val="Tekstpodstawowy2"/>
        <w:spacing w:after="0" w:line="276" w:lineRule="auto"/>
        <w:jc w:val="both"/>
        <w:rPr>
          <w:rFonts w:ascii="Arial" w:hAnsi="Arial" w:cs="Arial"/>
        </w:rPr>
      </w:pPr>
      <w:r w:rsidRPr="00CB6FB2">
        <w:rPr>
          <w:rFonts w:ascii="Arial" w:hAnsi="Arial" w:cs="Arial"/>
        </w:rPr>
        <w:tab/>
        <w:t>P-12 – przy wyrzucie powietrza oznaczonym symbolem E</w:t>
      </w:r>
      <w:r w:rsidR="00DA0C6B">
        <w:rPr>
          <w:rFonts w:ascii="Arial" w:hAnsi="Arial" w:cs="Arial"/>
          <w:lang w:val="pl-PL"/>
        </w:rPr>
        <w:t>-</w:t>
      </w:r>
      <w:r w:rsidRPr="00CB6FB2">
        <w:rPr>
          <w:rFonts w:ascii="Arial" w:hAnsi="Arial" w:cs="Arial"/>
        </w:rPr>
        <w:t>127</w:t>
      </w:r>
    </w:p>
    <w:p w14:paraId="06BFC682" w14:textId="77777777" w:rsidR="005C1EAD" w:rsidRPr="00CB6FB2" w:rsidRDefault="005C1EAD" w:rsidP="003C1E9B">
      <w:pPr>
        <w:pStyle w:val="Tekstpodstawowy2"/>
        <w:spacing w:after="0" w:line="276" w:lineRule="auto"/>
        <w:jc w:val="both"/>
        <w:rPr>
          <w:rFonts w:ascii="Arial" w:hAnsi="Arial" w:cs="Arial"/>
        </w:rPr>
      </w:pPr>
      <w:r w:rsidRPr="00CB6FB2">
        <w:rPr>
          <w:rFonts w:ascii="Arial" w:hAnsi="Arial" w:cs="Arial"/>
        </w:rPr>
        <w:tab/>
        <w:t>P-13 – przy wyrzucie powietrza oznaczonym symbolem E</w:t>
      </w:r>
      <w:r w:rsidR="00DA0C6B">
        <w:rPr>
          <w:rFonts w:ascii="Arial" w:hAnsi="Arial" w:cs="Arial"/>
          <w:lang w:val="pl-PL"/>
        </w:rPr>
        <w:t>-</w:t>
      </w:r>
      <w:r w:rsidRPr="00CB6FB2">
        <w:rPr>
          <w:rFonts w:ascii="Arial" w:hAnsi="Arial" w:cs="Arial"/>
        </w:rPr>
        <w:t>128</w:t>
      </w:r>
    </w:p>
    <w:p w14:paraId="062F0E9F" w14:textId="77777777" w:rsidR="005C1EAD" w:rsidRPr="00CB6FB2" w:rsidRDefault="005C1EAD" w:rsidP="003C1E9B">
      <w:pPr>
        <w:pStyle w:val="Tekstpodstawowy2"/>
        <w:spacing w:after="0" w:line="276" w:lineRule="auto"/>
        <w:jc w:val="both"/>
        <w:rPr>
          <w:rFonts w:ascii="Arial" w:hAnsi="Arial" w:cs="Arial"/>
        </w:rPr>
      </w:pPr>
      <w:r w:rsidRPr="00CB6FB2">
        <w:rPr>
          <w:rFonts w:ascii="Arial" w:hAnsi="Arial" w:cs="Arial"/>
        </w:rPr>
        <w:tab/>
        <w:t>P-14 – wewnątrz hali galwanizerni Nr 1 (przy ich elewacjach wewnętrznych)</w:t>
      </w:r>
    </w:p>
    <w:p w14:paraId="6B9936C1" w14:textId="45AA7C94" w:rsidR="005C1EAD" w:rsidRPr="00CB6FB2" w:rsidRDefault="005C1EAD" w:rsidP="00B51820">
      <w:pPr>
        <w:pStyle w:val="Tekstpodstawowy2"/>
        <w:spacing w:line="276" w:lineRule="auto"/>
        <w:jc w:val="both"/>
        <w:rPr>
          <w:rFonts w:ascii="Arial" w:hAnsi="Arial" w:cs="Arial"/>
          <w:i/>
        </w:rPr>
      </w:pPr>
      <w:r w:rsidRPr="00CB6FB2">
        <w:rPr>
          <w:rFonts w:ascii="Arial" w:hAnsi="Arial" w:cs="Arial"/>
        </w:rPr>
        <w:tab/>
        <w:t>P-15 – wewnątrz hali galwanizerni Nr 2 (przy ich elewacjach wewnętrznych)</w:t>
      </w:r>
    </w:p>
    <w:p w14:paraId="6FD684FE" w14:textId="680B9432" w:rsidR="005C1EAD" w:rsidRPr="00DA0C6B" w:rsidRDefault="00CB6FB2" w:rsidP="003C1E9B">
      <w:pPr>
        <w:pStyle w:val="Tekstpodstawowy2"/>
        <w:spacing w:after="0" w:line="276" w:lineRule="auto"/>
        <w:jc w:val="both"/>
        <w:rPr>
          <w:rFonts w:ascii="Arial" w:hAnsi="Arial" w:cs="Arial"/>
          <w:lang w:val="pl-PL"/>
        </w:rPr>
      </w:pPr>
      <w:r w:rsidRPr="00CB6FB2">
        <w:rPr>
          <w:rFonts w:ascii="Arial" w:hAnsi="Arial" w:cs="Arial"/>
          <w:b/>
        </w:rPr>
        <w:t>VI.3.</w:t>
      </w:r>
      <w:r>
        <w:rPr>
          <w:rFonts w:ascii="Arial" w:hAnsi="Arial" w:cs="Arial"/>
          <w:b/>
          <w:lang w:val="pl-PL"/>
        </w:rPr>
        <w:t>2</w:t>
      </w:r>
      <w:r w:rsidRPr="00CB6FB2">
        <w:rPr>
          <w:rFonts w:ascii="Arial" w:hAnsi="Arial" w:cs="Arial"/>
          <w:b/>
        </w:rPr>
        <w:t>.</w:t>
      </w:r>
      <w:r w:rsidRPr="00CB6FB2">
        <w:rPr>
          <w:rFonts w:ascii="Arial" w:hAnsi="Arial" w:cs="Arial"/>
        </w:rPr>
        <w:t xml:space="preserve"> </w:t>
      </w:r>
      <w:r w:rsidR="00B51820">
        <w:rPr>
          <w:rFonts w:ascii="Arial" w:hAnsi="Arial" w:cs="Arial"/>
          <w:lang w:val="pl-PL"/>
        </w:rPr>
        <w:t>Pomiary</w:t>
      </w:r>
      <w:r w:rsidR="005C1EAD" w:rsidRPr="00CB6FB2">
        <w:rPr>
          <w:rFonts w:ascii="Arial" w:hAnsi="Arial" w:cs="Arial"/>
        </w:rPr>
        <w:t xml:space="preserve"> hałasu w środowisku przeprowadzane będą po każdej zmianie procedury pracy instalacji lub wymianie urządzeń określonych w tabeli nr 8a i 8b.</w:t>
      </w:r>
      <w:r w:rsidR="00DA0C6B">
        <w:rPr>
          <w:rFonts w:ascii="Arial" w:hAnsi="Arial" w:cs="Arial"/>
          <w:lang w:val="pl-PL"/>
        </w:rPr>
        <w:t>”</w:t>
      </w:r>
    </w:p>
    <w:p w14:paraId="53C5D27E" w14:textId="5A2EEEF3" w:rsidR="005C1EAD" w:rsidRDefault="005C1EAD" w:rsidP="001030F6">
      <w:pPr>
        <w:pStyle w:val="Nagwek2"/>
        <w:spacing w:before="240"/>
      </w:pPr>
      <w:r w:rsidRPr="00EC35C6">
        <w:rPr>
          <w:b/>
        </w:rPr>
        <w:t>I.</w:t>
      </w:r>
      <w:r>
        <w:rPr>
          <w:b/>
        </w:rPr>
        <w:t>13</w:t>
      </w:r>
      <w:r w:rsidRPr="00EC35C6">
        <w:rPr>
          <w:b/>
        </w:rPr>
        <w:t>.</w:t>
      </w:r>
      <w:r w:rsidRPr="00EC35C6">
        <w:t xml:space="preserve"> Punkt </w:t>
      </w:r>
      <w:r w:rsidRPr="003C1E9B">
        <w:rPr>
          <w:b/>
        </w:rPr>
        <w:t>VI.5</w:t>
      </w:r>
      <w:r w:rsidRPr="004437E0">
        <w:t xml:space="preserve"> otrzymuje brzmienie:</w:t>
      </w:r>
    </w:p>
    <w:p w14:paraId="2A9B574A" w14:textId="77777777" w:rsidR="005C1EAD" w:rsidRPr="00DA0C6B" w:rsidRDefault="00DA0C6B" w:rsidP="003C1E9B">
      <w:pPr>
        <w:tabs>
          <w:tab w:val="left" w:pos="540"/>
        </w:tabs>
        <w:spacing w:line="276" w:lineRule="auto"/>
        <w:jc w:val="both"/>
        <w:rPr>
          <w:rFonts w:ascii="Arial" w:hAnsi="Arial" w:cs="Arial"/>
          <w:b/>
          <w:sz w:val="24"/>
          <w:szCs w:val="24"/>
        </w:rPr>
      </w:pPr>
      <w:r>
        <w:rPr>
          <w:rFonts w:ascii="Arial" w:hAnsi="Arial" w:cs="Arial"/>
          <w:b/>
          <w:sz w:val="24"/>
          <w:szCs w:val="24"/>
        </w:rPr>
        <w:t>„</w:t>
      </w:r>
      <w:r w:rsidR="005C1EAD" w:rsidRPr="00DA0C6B">
        <w:rPr>
          <w:rFonts w:ascii="Arial" w:hAnsi="Arial" w:cs="Arial"/>
          <w:b/>
          <w:sz w:val="24"/>
          <w:szCs w:val="24"/>
        </w:rPr>
        <w:t>VI.5. Monitoring pobor</w:t>
      </w:r>
      <w:r w:rsidR="00185C55">
        <w:rPr>
          <w:rFonts w:ascii="Arial" w:hAnsi="Arial" w:cs="Arial"/>
          <w:b/>
          <w:sz w:val="24"/>
          <w:szCs w:val="24"/>
        </w:rPr>
        <w:t>u wody i odprowadzanych ścieków</w:t>
      </w:r>
    </w:p>
    <w:p w14:paraId="24706FA0" w14:textId="771AE4CC" w:rsidR="005C1EAD" w:rsidRPr="00DA0C6B" w:rsidRDefault="005C1EAD" w:rsidP="003C1E9B">
      <w:pPr>
        <w:tabs>
          <w:tab w:val="left" w:pos="540"/>
        </w:tabs>
        <w:spacing w:line="276" w:lineRule="auto"/>
        <w:jc w:val="both"/>
        <w:rPr>
          <w:rFonts w:ascii="Arial" w:hAnsi="Arial" w:cs="Arial"/>
          <w:sz w:val="24"/>
          <w:szCs w:val="24"/>
        </w:rPr>
      </w:pPr>
      <w:r w:rsidRPr="00DA0C6B">
        <w:rPr>
          <w:rFonts w:ascii="Arial" w:hAnsi="Arial" w:cs="Arial"/>
          <w:b/>
          <w:sz w:val="24"/>
          <w:szCs w:val="24"/>
        </w:rPr>
        <w:t>VI.5.1.</w:t>
      </w:r>
      <w:r w:rsidRPr="00DA0C6B">
        <w:rPr>
          <w:rFonts w:ascii="Arial" w:hAnsi="Arial" w:cs="Arial"/>
          <w:sz w:val="24"/>
          <w:szCs w:val="24"/>
        </w:rPr>
        <w:t xml:space="preserve"> Prowadzony będzie pomiar zużycia wody technologicznej za pomocą legalizowanego wodomierza WT, zlokalizowanego na instalacji wodociągowej w budynku galwanizerni, z częstotliwością co najmniej 1 raz na miesiąc. </w:t>
      </w:r>
    </w:p>
    <w:p w14:paraId="08771A61" w14:textId="5DC85839" w:rsidR="005C1EAD" w:rsidRPr="00DA0C6B" w:rsidRDefault="005C1EAD" w:rsidP="003C1E9B">
      <w:pPr>
        <w:tabs>
          <w:tab w:val="left" w:pos="540"/>
        </w:tabs>
        <w:spacing w:line="276" w:lineRule="auto"/>
        <w:jc w:val="both"/>
        <w:rPr>
          <w:rFonts w:ascii="Arial" w:hAnsi="Arial" w:cs="Arial"/>
          <w:sz w:val="24"/>
          <w:szCs w:val="24"/>
        </w:rPr>
      </w:pPr>
      <w:r w:rsidRPr="00DA0C6B">
        <w:rPr>
          <w:rFonts w:ascii="Arial" w:hAnsi="Arial" w:cs="Arial"/>
          <w:b/>
          <w:sz w:val="24"/>
          <w:szCs w:val="24"/>
        </w:rPr>
        <w:t>VI.5.2.</w:t>
      </w:r>
      <w:r w:rsidRPr="00DA0C6B">
        <w:rPr>
          <w:rFonts w:ascii="Arial" w:hAnsi="Arial" w:cs="Arial"/>
          <w:sz w:val="24"/>
          <w:szCs w:val="24"/>
        </w:rPr>
        <w:t xml:space="preserve"> </w:t>
      </w:r>
      <w:r w:rsidR="00861CB3">
        <w:rPr>
          <w:rFonts w:ascii="Arial" w:hAnsi="Arial" w:cs="Arial"/>
          <w:sz w:val="24"/>
          <w:szCs w:val="24"/>
        </w:rPr>
        <w:t>Prowadzona będzie kontrola ilości</w:t>
      </w:r>
      <w:r w:rsidRPr="00DA0C6B">
        <w:rPr>
          <w:rFonts w:ascii="Arial" w:hAnsi="Arial" w:cs="Arial"/>
          <w:sz w:val="24"/>
          <w:szCs w:val="24"/>
        </w:rPr>
        <w:t xml:space="preserve"> odprowadzanych ścieków przemysłowych z instalacji za pomocą przepływomierza elektromagnetycznego zlokalizowanego na wylocie ze zbiornika końcowego </w:t>
      </w:r>
      <w:r w:rsidR="000975F0">
        <w:rPr>
          <w:rFonts w:ascii="Arial" w:hAnsi="Arial" w:cs="Arial"/>
          <w:sz w:val="24"/>
          <w:szCs w:val="24"/>
        </w:rPr>
        <w:t>o</w:t>
      </w:r>
      <w:r w:rsidRPr="00DA0C6B">
        <w:rPr>
          <w:rFonts w:ascii="Arial" w:hAnsi="Arial" w:cs="Arial"/>
          <w:sz w:val="24"/>
          <w:szCs w:val="24"/>
        </w:rPr>
        <w:t>czyszczalni.</w:t>
      </w:r>
    </w:p>
    <w:p w14:paraId="5C3BB921" w14:textId="77777777" w:rsidR="005C1EAD" w:rsidRPr="00861CB3" w:rsidRDefault="005C1EAD" w:rsidP="003C1E9B">
      <w:pPr>
        <w:tabs>
          <w:tab w:val="left" w:pos="540"/>
        </w:tabs>
        <w:spacing w:line="276" w:lineRule="auto"/>
        <w:jc w:val="both"/>
        <w:rPr>
          <w:rFonts w:ascii="Arial" w:hAnsi="Arial" w:cs="Arial"/>
          <w:sz w:val="24"/>
          <w:szCs w:val="24"/>
        </w:rPr>
      </w:pPr>
      <w:r w:rsidRPr="00E31803">
        <w:rPr>
          <w:rFonts w:ascii="Arial" w:hAnsi="Arial" w:cs="Arial"/>
          <w:b/>
          <w:sz w:val="24"/>
          <w:szCs w:val="24"/>
        </w:rPr>
        <w:t>VI.5.3.</w:t>
      </w:r>
      <w:r w:rsidRPr="00E31803">
        <w:rPr>
          <w:rFonts w:ascii="Arial" w:hAnsi="Arial" w:cs="Arial"/>
          <w:sz w:val="24"/>
          <w:szCs w:val="24"/>
        </w:rPr>
        <w:t xml:space="preserve"> Pomiary jakości ścieków we wskaźnikach określonych w niniejszej decyzji należy wykonywać 1 x na miesiąc z wyjątkiem pomiaru we wskaźniku kadm, który należy wykonywać 1 x na dobę</w:t>
      </w:r>
      <w:r w:rsidR="00425ECA">
        <w:rPr>
          <w:rFonts w:ascii="Arial" w:hAnsi="Arial" w:cs="Arial"/>
          <w:sz w:val="24"/>
          <w:szCs w:val="24"/>
        </w:rPr>
        <w:t xml:space="preserve"> o ile ścieki będą </w:t>
      </w:r>
      <w:r w:rsidR="00185C55">
        <w:rPr>
          <w:rFonts w:ascii="Arial" w:hAnsi="Arial" w:cs="Arial"/>
          <w:sz w:val="24"/>
          <w:szCs w:val="24"/>
        </w:rPr>
        <w:t xml:space="preserve">wprowadzane do </w:t>
      </w:r>
      <w:r w:rsidR="00185C55" w:rsidRPr="00861CB3">
        <w:rPr>
          <w:rFonts w:ascii="Arial" w:hAnsi="Arial" w:cs="Arial"/>
          <w:sz w:val="24"/>
          <w:szCs w:val="24"/>
        </w:rPr>
        <w:t>kanalizacji.</w:t>
      </w:r>
    </w:p>
    <w:p w14:paraId="7A3A022C" w14:textId="77777777" w:rsidR="00D47CB4" w:rsidRDefault="005C1EAD" w:rsidP="003C1E9B">
      <w:pPr>
        <w:tabs>
          <w:tab w:val="left" w:pos="540"/>
        </w:tabs>
        <w:spacing w:line="276" w:lineRule="auto"/>
        <w:jc w:val="both"/>
        <w:rPr>
          <w:rFonts w:ascii="Arial" w:hAnsi="Arial" w:cs="Arial"/>
          <w:sz w:val="24"/>
          <w:szCs w:val="24"/>
        </w:rPr>
      </w:pPr>
      <w:r w:rsidRPr="00E31803">
        <w:rPr>
          <w:rFonts w:ascii="Arial" w:hAnsi="Arial" w:cs="Arial"/>
          <w:b/>
          <w:sz w:val="24"/>
          <w:szCs w:val="24"/>
        </w:rPr>
        <w:t>VI.5.4</w:t>
      </w:r>
      <w:r w:rsidRPr="00E31803">
        <w:rPr>
          <w:rFonts w:ascii="Arial" w:hAnsi="Arial" w:cs="Arial"/>
          <w:sz w:val="24"/>
          <w:szCs w:val="24"/>
        </w:rPr>
        <w:t xml:space="preserve">. </w:t>
      </w:r>
      <w:r w:rsidRPr="00185C55">
        <w:rPr>
          <w:rFonts w:ascii="Arial" w:hAnsi="Arial" w:cs="Arial"/>
          <w:sz w:val="24"/>
          <w:szCs w:val="24"/>
        </w:rPr>
        <w:t>Punkt kontroli jakości ścieków przemysłowych odprowadzanych z instalacji ustala się po ich oczyszczeniu, przed wprowadzeniem do kanalizacji zakładowej - na wylocie ze zbiornika końcowego oczyszczalni.</w:t>
      </w:r>
    </w:p>
    <w:p w14:paraId="640E8364" w14:textId="7FC8F899" w:rsidR="00C0556F" w:rsidRPr="00185C55" w:rsidRDefault="00D47CB4" w:rsidP="00B51820">
      <w:pPr>
        <w:tabs>
          <w:tab w:val="left" w:pos="540"/>
        </w:tabs>
        <w:spacing w:line="276" w:lineRule="auto"/>
        <w:jc w:val="both"/>
        <w:rPr>
          <w:rFonts w:ascii="Arial" w:hAnsi="Arial" w:cs="Arial"/>
          <w:b/>
          <w:sz w:val="24"/>
          <w:szCs w:val="24"/>
        </w:rPr>
      </w:pPr>
      <w:r w:rsidRPr="009B3DFF">
        <w:rPr>
          <w:rFonts w:ascii="Arial" w:hAnsi="Arial" w:cs="Arial"/>
          <w:b/>
          <w:sz w:val="24"/>
          <w:szCs w:val="24"/>
        </w:rPr>
        <w:t xml:space="preserve">VI.5.5. </w:t>
      </w:r>
      <w:r w:rsidRPr="009B3DFF">
        <w:rPr>
          <w:rFonts w:ascii="Arial" w:hAnsi="Arial" w:cs="Arial"/>
          <w:sz w:val="24"/>
          <w:szCs w:val="24"/>
        </w:rPr>
        <w:t xml:space="preserve">Dane z monitoringu będą rejestrowane na elektronicznych nośnikach danych i przechowywane </w:t>
      </w:r>
      <w:r w:rsidR="00E31803" w:rsidRPr="009B3DFF">
        <w:rPr>
          <w:rFonts w:ascii="Arial" w:hAnsi="Arial" w:cs="Arial"/>
          <w:sz w:val="24"/>
          <w:szCs w:val="24"/>
        </w:rPr>
        <w:t>”</w:t>
      </w:r>
    </w:p>
    <w:p w14:paraId="18F31D97" w14:textId="37F6E078" w:rsidR="005C1EAD" w:rsidRDefault="007E08FC" w:rsidP="001030F6">
      <w:pPr>
        <w:pStyle w:val="Nagwek2"/>
        <w:spacing w:before="240"/>
        <w:rPr>
          <w:b/>
          <w:sz w:val="32"/>
          <w:szCs w:val="32"/>
        </w:rPr>
      </w:pPr>
      <w:r w:rsidRPr="00EC35C6">
        <w:rPr>
          <w:b/>
        </w:rPr>
        <w:t>I.</w:t>
      </w:r>
      <w:r>
        <w:rPr>
          <w:b/>
        </w:rPr>
        <w:t>14</w:t>
      </w:r>
      <w:r w:rsidRPr="00EC35C6">
        <w:rPr>
          <w:b/>
        </w:rPr>
        <w:t>.</w:t>
      </w:r>
      <w:r w:rsidRPr="00EC35C6">
        <w:t xml:space="preserve"> Punkt </w:t>
      </w:r>
      <w:r w:rsidRPr="003C1E9B">
        <w:rPr>
          <w:b/>
          <w:bCs/>
        </w:rPr>
        <w:t>VIIA</w:t>
      </w:r>
      <w:r w:rsidRPr="004437E0">
        <w:t xml:space="preserve"> otrzymuje brzmienie:</w:t>
      </w:r>
    </w:p>
    <w:p w14:paraId="41C2DFBB" w14:textId="77777777" w:rsidR="007E08FC" w:rsidRDefault="007E08FC" w:rsidP="003C1E9B">
      <w:pPr>
        <w:autoSpaceDE w:val="0"/>
        <w:autoSpaceDN w:val="0"/>
        <w:adjustRightInd w:val="0"/>
        <w:spacing w:line="276" w:lineRule="auto"/>
        <w:rPr>
          <w:rFonts w:ascii="Arial,Bold" w:hAnsi="Arial,Bold" w:cs="Arial,Bold"/>
          <w:b/>
          <w:bCs/>
          <w:sz w:val="24"/>
          <w:szCs w:val="24"/>
        </w:rPr>
      </w:pPr>
      <w:r>
        <w:rPr>
          <w:rFonts w:ascii="Arial" w:hAnsi="Arial" w:cs="Arial"/>
          <w:b/>
          <w:bCs/>
          <w:sz w:val="24"/>
          <w:szCs w:val="24"/>
        </w:rPr>
        <w:t>„VIIA. Metody zabezpieczen</w:t>
      </w:r>
      <w:r>
        <w:rPr>
          <w:rFonts w:ascii="Arial,Bold" w:hAnsi="Arial,Bold" w:cs="Arial,Bold"/>
          <w:b/>
          <w:bCs/>
          <w:sz w:val="24"/>
          <w:szCs w:val="24"/>
        </w:rPr>
        <w:t>ia środowiska przed skutkami awarii przemysłowej</w:t>
      </w:r>
    </w:p>
    <w:p w14:paraId="6C0DD369" w14:textId="77777777" w:rsidR="007E08FC" w:rsidRDefault="007E08FC" w:rsidP="003C1E9B">
      <w:pPr>
        <w:autoSpaceDE w:val="0"/>
        <w:autoSpaceDN w:val="0"/>
        <w:adjustRightInd w:val="0"/>
        <w:spacing w:line="276" w:lineRule="auto"/>
        <w:rPr>
          <w:rFonts w:ascii="Arial,Bold" w:hAnsi="Arial,Bold" w:cs="Arial,Bold"/>
          <w:b/>
          <w:bCs/>
          <w:sz w:val="24"/>
          <w:szCs w:val="24"/>
        </w:rPr>
      </w:pPr>
      <w:r>
        <w:rPr>
          <w:rFonts w:ascii="Arial,Bold" w:hAnsi="Arial,Bold" w:cs="Arial,Bold"/>
          <w:b/>
          <w:bCs/>
          <w:sz w:val="24"/>
          <w:szCs w:val="24"/>
        </w:rPr>
        <w:t>i sposób powiadamiania o jej wystąpieniu</w:t>
      </w:r>
    </w:p>
    <w:p w14:paraId="2E7EFCD3" w14:textId="546A2C76" w:rsidR="00783733" w:rsidRDefault="007E08FC" w:rsidP="00B51820">
      <w:pPr>
        <w:autoSpaceDE w:val="0"/>
        <w:autoSpaceDN w:val="0"/>
        <w:adjustRightInd w:val="0"/>
        <w:spacing w:after="240" w:line="276" w:lineRule="auto"/>
        <w:jc w:val="both"/>
        <w:rPr>
          <w:rFonts w:ascii="Arial" w:hAnsi="Arial" w:cs="Arial"/>
          <w:b/>
          <w:color w:val="000000"/>
          <w:sz w:val="24"/>
          <w:szCs w:val="24"/>
        </w:rPr>
      </w:pPr>
      <w:r>
        <w:rPr>
          <w:rFonts w:ascii="Arial" w:hAnsi="Arial" w:cs="Arial"/>
          <w:sz w:val="24"/>
          <w:szCs w:val="24"/>
        </w:rPr>
        <w:t xml:space="preserve">W przypadku wystąpienia awarii przemysłowej stosowane będą sposoby zabezpieczenia środowiska, postępowania i powiadamiania zgodnie z opracowany i zatwierdzonym </w:t>
      </w:r>
      <w:r w:rsidRPr="00731E23">
        <w:rPr>
          <w:rFonts w:ascii="Arial" w:hAnsi="Arial" w:cs="Arial"/>
          <w:sz w:val="24"/>
          <w:szCs w:val="24"/>
        </w:rPr>
        <w:t>Programem Zapobiegania Awariom</w:t>
      </w:r>
      <w:r w:rsidR="000975F0">
        <w:rPr>
          <w:rFonts w:ascii="Arial" w:hAnsi="Arial" w:cs="Arial"/>
          <w:sz w:val="24"/>
          <w:szCs w:val="24"/>
        </w:rPr>
        <w:t xml:space="preserve"> oraz pozostałą</w:t>
      </w:r>
      <w:r>
        <w:rPr>
          <w:rFonts w:ascii="Arial" w:hAnsi="Arial" w:cs="Arial"/>
          <w:sz w:val="24"/>
          <w:szCs w:val="24"/>
        </w:rPr>
        <w:t xml:space="preserve"> obowiązującą</w:t>
      </w:r>
      <w:r w:rsidR="00B51820">
        <w:rPr>
          <w:rFonts w:ascii="Arial" w:hAnsi="Arial" w:cs="Arial"/>
          <w:sz w:val="24"/>
          <w:szCs w:val="24"/>
        </w:rPr>
        <w:t xml:space="preserve"> </w:t>
      </w:r>
      <w:r>
        <w:rPr>
          <w:rFonts w:ascii="Arial" w:hAnsi="Arial" w:cs="Arial"/>
          <w:sz w:val="24"/>
          <w:szCs w:val="24"/>
        </w:rPr>
        <w:t>dokumentacją tym zakresie</w:t>
      </w:r>
      <w:r>
        <w:rPr>
          <w:sz w:val="23"/>
          <w:szCs w:val="23"/>
        </w:rPr>
        <w:t>.”</w:t>
      </w:r>
    </w:p>
    <w:p w14:paraId="45E7AB51" w14:textId="7ADF8282" w:rsidR="000B7D60" w:rsidRPr="001030F6" w:rsidRDefault="00D67DAB" w:rsidP="001030F6">
      <w:pPr>
        <w:pStyle w:val="Nagwek1"/>
        <w:spacing w:after="600"/>
        <w:rPr>
          <w:rFonts w:ascii="Arial" w:hAnsi="Arial" w:cs="Arial"/>
          <w:b/>
          <w:bCs/>
          <w:sz w:val="24"/>
          <w:szCs w:val="24"/>
        </w:rPr>
      </w:pPr>
      <w:r w:rsidRPr="001030F6">
        <w:rPr>
          <w:rFonts w:ascii="Arial" w:hAnsi="Arial" w:cs="Arial"/>
          <w:b/>
          <w:bCs/>
          <w:sz w:val="24"/>
          <w:szCs w:val="24"/>
        </w:rPr>
        <w:lastRenderedPageBreak/>
        <w:t>II. Pozostałe waru</w:t>
      </w:r>
      <w:r w:rsidR="00346E46" w:rsidRPr="001030F6">
        <w:rPr>
          <w:rFonts w:ascii="Arial" w:hAnsi="Arial" w:cs="Arial"/>
          <w:b/>
          <w:bCs/>
          <w:sz w:val="24"/>
          <w:szCs w:val="24"/>
        </w:rPr>
        <w:t>nki decyzji pozostają bez zmian</w:t>
      </w:r>
      <w:r w:rsidR="00B51820" w:rsidRPr="001030F6">
        <w:rPr>
          <w:rFonts w:ascii="Arial" w:hAnsi="Arial" w:cs="Arial"/>
          <w:b/>
          <w:bCs/>
          <w:sz w:val="24"/>
          <w:szCs w:val="24"/>
        </w:rPr>
        <w:t>.</w:t>
      </w:r>
    </w:p>
    <w:p w14:paraId="4065DF96" w14:textId="33BCA609" w:rsidR="000A6BD9" w:rsidRPr="00F00D3B" w:rsidRDefault="00592E7E" w:rsidP="001030F6">
      <w:pPr>
        <w:pStyle w:val="Nagwek1"/>
        <w:jc w:val="center"/>
      </w:pPr>
      <w:r w:rsidRPr="001030F6">
        <w:rPr>
          <w:rFonts w:ascii="Arial" w:hAnsi="Arial" w:cs="Arial"/>
          <w:b/>
          <w:bCs/>
          <w:sz w:val="24"/>
          <w:szCs w:val="24"/>
        </w:rPr>
        <w:t>Uzasadnienie</w:t>
      </w:r>
    </w:p>
    <w:p w14:paraId="1F3F5A68" w14:textId="73F5A12D" w:rsidR="00CA53F6" w:rsidRDefault="009B5CFD" w:rsidP="00B51820">
      <w:pPr>
        <w:spacing w:before="240" w:line="276" w:lineRule="auto"/>
        <w:ind w:firstLine="708"/>
        <w:jc w:val="both"/>
        <w:rPr>
          <w:rFonts w:ascii="Arial" w:hAnsi="Arial"/>
          <w:sz w:val="24"/>
          <w:szCs w:val="24"/>
        </w:rPr>
      </w:pPr>
      <w:r w:rsidRPr="00F00D3B">
        <w:rPr>
          <w:rFonts w:ascii="Arial" w:hAnsi="Arial"/>
          <w:sz w:val="24"/>
          <w:szCs w:val="24"/>
        </w:rPr>
        <w:t xml:space="preserve">Pismem z dnia </w:t>
      </w:r>
      <w:r w:rsidR="002E6310">
        <w:rPr>
          <w:rFonts w:ascii="Arial" w:hAnsi="Arial"/>
          <w:sz w:val="24"/>
          <w:szCs w:val="24"/>
        </w:rPr>
        <w:t>3</w:t>
      </w:r>
      <w:r w:rsidR="00000FD8">
        <w:rPr>
          <w:rFonts w:ascii="Arial" w:hAnsi="Arial"/>
          <w:sz w:val="24"/>
          <w:szCs w:val="24"/>
        </w:rPr>
        <w:t>0</w:t>
      </w:r>
      <w:r w:rsidR="006B7E16">
        <w:rPr>
          <w:rFonts w:ascii="Arial" w:hAnsi="Arial"/>
          <w:sz w:val="24"/>
          <w:szCs w:val="24"/>
        </w:rPr>
        <w:t xml:space="preserve"> sierpnia </w:t>
      </w:r>
      <w:r w:rsidR="00000FD8">
        <w:rPr>
          <w:rFonts w:ascii="Arial" w:hAnsi="Arial"/>
          <w:sz w:val="24"/>
          <w:szCs w:val="24"/>
        </w:rPr>
        <w:t>201</w:t>
      </w:r>
      <w:r w:rsidR="006B7E16">
        <w:rPr>
          <w:rFonts w:ascii="Arial" w:hAnsi="Arial"/>
          <w:sz w:val="24"/>
          <w:szCs w:val="24"/>
        </w:rPr>
        <w:t>2</w:t>
      </w:r>
      <w:r w:rsidR="00000FD8">
        <w:rPr>
          <w:rFonts w:ascii="Arial" w:hAnsi="Arial"/>
          <w:sz w:val="24"/>
          <w:szCs w:val="24"/>
        </w:rPr>
        <w:t>r.</w:t>
      </w:r>
      <w:r w:rsidR="00E83B1D" w:rsidRPr="00F00D3B">
        <w:rPr>
          <w:rFonts w:ascii="Arial" w:hAnsi="Arial"/>
          <w:color w:val="000000"/>
          <w:sz w:val="24"/>
          <w:szCs w:val="24"/>
        </w:rPr>
        <w:t xml:space="preserve"> r., </w:t>
      </w:r>
      <w:r w:rsidR="00E83B1D" w:rsidRPr="00F00D3B">
        <w:rPr>
          <w:rFonts w:ascii="Arial" w:hAnsi="Arial"/>
          <w:sz w:val="24"/>
          <w:szCs w:val="24"/>
        </w:rPr>
        <w:t>znak</w:t>
      </w:r>
      <w:r w:rsidR="00332339">
        <w:rPr>
          <w:rFonts w:ascii="Arial" w:hAnsi="Arial"/>
          <w:sz w:val="24"/>
          <w:szCs w:val="24"/>
        </w:rPr>
        <w:t xml:space="preserve">: </w:t>
      </w:r>
      <w:r w:rsidR="006B7E16">
        <w:rPr>
          <w:rFonts w:ascii="Arial" w:hAnsi="Arial"/>
          <w:sz w:val="24"/>
          <w:szCs w:val="24"/>
        </w:rPr>
        <w:t>RS</w:t>
      </w:r>
      <w:r w:rsidR="00332339" w:rsidRPr="00D27531">
        <w:rPr>
          <w:rFonts w:ascii="Arial" w:hAnsi="Arial"/>
          <w:sz w:val="24"/>
          <w:szCs w:val="24"/>
        </w:rPr>
        <w:t>E /</w:t>
      </w:r>
      <w:r w:rsidR="006B7E16">
        <w:rPr>
          <w:rFonts w:ascii="Arial" w:hAnsi="Arial"/>
          <w:sz w:val="24"/>
          <w:szCs w:val="24"/>
        </w:rPr>
        <w:t>63</w:t>
      </w:r>
      <w:r w:rsidR="00332339" w:rsidRPr="00D27531">
        <w:rPr>
          <w:rFonts w:ascii="Arial" w:hAnsi="Arial"/>
          <w:sz w:val="24"/>
          <w:szCs w:val="24"/>
        </w:rPr>
        <w:t>/</w:t>
      </w:r>
      <w:r w:rsidR="006B7E16">
        <w:rPr>
          <w:rFonts w:ascii="Arial" w:hAnsi="Arial"/>
          <w:sz w:val="24"/>
          <w:szCs w:val="24"/>
        </w:rPr>
        <w:t>1512</w:t>
      </w:r>
      <w:r w:rsidR="00332339" w:rsidRPr="00D27531">
        <w:rPr>
          <w:rFonts w:ascii="Arial" w:hAnsi="Arial"/>
          <w:sz w:val="24"/>
          <w:szCs w:val="24"/>
        </w:rPr>
        <w:t>/</w:t>
      </w:r>
      <w:r w:rsidR="00D27531" w:rsidRPr="00D27531">
        <w:rPr>
          <w:rFonts w:ascii="Arial" w:hAnsi="Arial"/>
          <w:sz w:val="24"/>
          <w:szCs w:val="24"/>
        </w:rPr>
        <w:t>201</w:t>
      </w:r>
      <w:r w:rsidR="006B7E16">
        <w:rPr>
          <w:rFonts w:ascii="Arial" w:hAnsi="Arial"/>
          <w:sz w:val="24"/>
          <w:szCs w:val="24"/>
        </w:rPr>
        <w:t>2</w:t>
      </w:r>
      <w:r w:rsidR="00790D79" w:rsidRPr="00D27531">
        <w:rPr>
          <w:rFonts w:ascii="Arial" w:hAnsi="Arial"/>
          <w:sz w:val="24"/>
          <w:szCs w:val="24"/>
        </w:rPr>
        <w:t xml:space="preserve"> </w:t>
      </w:r>
      <w:r w:rsidR="002E6310">
        <w:rPr>
          <w:rFonts w:ascii="Arial" w:hAnsi="Arial"/>
          <w:sz w:val="24"/>
          <w:szCs w:val="24"/>
        </w:rPr>
        <w:t>(data wpływu: 3</w:t>
      </w:r>
      <w:r w:rsidR="000975F0">
        <w:rPr>
          <w:rFonts w:ascii="Arial" w:hAnsi="Arial"/>
          <w:sz w:val="24"/>
          <w:szCs w:val="24"/>
        </w:rPr>
        <w:t xml:space="preserve"> września 2012r.) </w:t>
      </w:r>
      <w:r w:rsidR="00332339" w:rsidRPr="00D27531">
        <w:rPr>
          <w:rFonts w:ascii="Arial" w:hAnsi="Arial"/>
          <w:sz w:val="24"/>
          <w:szCs w:val="24"/>
        </w:rPr>
        <w:t xml:space="preserve">GOODRICH </w:t>
      </w:r>
      <w:proofErr w:type="spellStart"/>
      <w:r w:rsidR="00D27531" w:rsidRPr="00D27531">
        <w:rPr>
          <w:rFonts w:ascii="Arial" w:hAnsi="Arial"/>
          <w:sz w:val="24"/>
          <w:szCs w:val="24"/>
        </w:rPr>
        <w:t>Aerospace</w:t>
      </w:r>
      <w:proofErr w:type="spellEnd"/>
      <w:r w:rsidR="00D27531" w:rsidRPr="00D27531">
        <w:rPr>
          <w:rFonts w:ascii="Arial" w:hAnsi="Arial"/>
          <w:sz w:val="24"/>
          <w:szCs w:val="24"/>
        </w:rPr>
        <w:t xml:space="preserve"> Poland </w:t>
      </w:r>
      <w:r w:rsidR="00CA53F6" w:rsidRPr="00D27531">
        <w:rPr>
          <w:rFonts w:ascii="Arial" w:hAnsi="Arial"/>
          <w:sz w:val="24"/>
          <w:szCs w:val="24"/>
        </w:rPr>
        <w:t>Sp. z o. o.</w:t>
      </w:r>
      <w:r w:rsidR="003B7753" w:rsidRPr="00D27531">
        <w:rPr>
          <w:rFonts w:ascii="Arial" w:hAnsi="Arial"/>
          <w:sz w:val="24"/>
          <w:szCs w:val="24"/>
        </w:rPr>
        <w:t xml:space="preserve">, ul. </w:t>
      </w:r>
      <w:r w:rsidR="00332339" w:rsidRPr="00D27531">
        <w:rPr>
          <w:rFonts w:ascii="Arial" w:hAnsi="Arial"/>
          <w:sz w:val="24"/>
          <w:szCs w:val="24"/>
        </w:rPr>
        <w:t>Żwirki i Wigury 6a</w:t>
      </w:r>
      <w:r w:rsidR="003B7753" w:rsidRPr="00D27531">
        <w:rPr>
          <w:rFonts w:ascii="Arial" w:hAnsi="Arial"/>
          <w:sz w:val="24"/>
          <w:szCs w:val="24"/>
        </w:rPr>
        <w:t xml:space="preserve">, </w:t>
      </w:r>
      <w:r w:rsidR="00D27531" w:rsidRPr="00D27531">
        <w:rPr>
          <w:rFonts w:ascii="Arial" w:hAnsi="Arial"/>
          <w:sz w:val="24"/>
          <w:szCs w:val="24"/>
        </w:rPr>
        <w:t>3</w:t>
      </w:r>
      <w:r w:rsidR="00332339" w:rsidRPr="00D27531">
        <w:rPr>
          <w:rFonts w:ascii="Arial" w:hAnsi="Arial"/>
          <w:sz w:val="24"/>
          <w:szCs w:val="24"/>
        </w:rPr>
        <w:t xml:space="preserve">8-400 Krosno </w:t>
      </w:r>
      <w:r w:rsidR="00E83B1D" w:rsidRPr="00D27531">
        <w:rPr>
          <w:rFonts w:ascii="Arial" w:hAnsi="Arial" w:cs="Arial"/>
          <w:sz w:val="24"/>
          <w:szCs w:val="24"/>
        </w:rPr>
        <w:t xml:space="preserve">zwróciła się z wnioskiem o </w:t>
      </w:r>
      <w:r w:rsidR="00E83B1D" w:rsidRPr="00D27531">
        <w:rPr>
          <w:rFonts w:ascii="Arial" w:hAnsi="Arial"/>
          <w:sz w:val="24"/>
          <w:szCs w:val="24"/>
        </w:rPr>
        <w:t xml:space="preserve">zmianę decyzji Wojewody Podkarpackiego </w:t>
      </w:r>
      <w:r w:rsidR="00E83B1D" w:rsidRPr="00D27531">
        <w:rPr>
          <w:rFonts w:ascii="Arial" w:hAnsi="Arial" w:cs="Arial"/>
          <w:sz w:val="24"/>
          <w:szCs w:val="24"/>
        </w:rPr>
        <w:t xml:space="preserve">z </w:t>
      </w:r>
      <w:r w:rsidR="003B7753" w:rsidRPr="00D27531">
        <w:rPr>
          <w:rFonts w:ascii="Arial" w:hAnsi="Arial" w:cs="Arial"/>
          <w:sz w:val="24"/>
          <w:szCs w:val="24"/>
        </w:rPr>
        <w:t xml:space="preserve">dnia </w:t>
      </w:r>
      <w:r w:rsidR="00EC5691" w:rsidRPr="00D27531">
        <w:rPr>
          <w:rFonts w:ascii="Arial" w:hAnsi="Arial" w:cs="Arial"/>
          <w:sz w:val="24"/>
          <w:szCs w:val="24"/>
        </w:rPr>
        <w:t>25 września 2006</w:t>
      </w:r>
      <w:r w:rsidR="00CA53F6" w:rsidRPr="00D27531">
        <w:rPr>
          <w:rFonts w:ascii="Arial" w:hAnsi="Arial" w:cs="Arial"/>
          <w:sz w:val="24"/>
          <w:szCs w:val="24"/>
        </w:rPr>
        <w:t>r., znak ŚR.IV-6618</w:t>
      </w:r>
      <w:r w:rsidR="00D27531" w:rsidRPr="00D27531">
        <w:rPr>
          <w:rFonts w:ascii="Arial" w:hAnsi="Arial" w:cs="Arial"/>
          <w:sz w:val="24"/>
          <w:szCs w:val="24"/>
        </w:rPr>
        <w:t>-17/1/06, zmienion</w:t>
      </w:r>
      <w:r w:rsidR="000975F0">
        <w:rPr>
          <w:rFonts w:ascii="Arial" w:hAnsi="Arial" w:cs="Arial"/>
          <w:sz w:val="24"/>
          <w:szCs w:val="24"/>
        </w:rPr>
        <w:t>ej</w:t>
      </w:r>
      <w:r w:rsidR="005F62AF">
        <w:rPr>
          <w:rFonts w:ascii="Arial" w:hAnsi="Arial" w:cs="Arial"/>
          <w:sz w:val="24"/>
          <w:szCs w:val="24"/>
        </w:rPr>
        <w:t xml:space="preserve"> decyzjami</w:t>
      </w:r>
      <w:r w:rsidR="00CA53F6" w:rsidRPr="00D27531">
        <w:rPr>
          <w:rFonts w:ascii="Arial" w:hAnsi="Arial" w:cs="Arial"/>
          <w:sz w:val="24"/>
          <w:szCs w:val="24"/>
        </w:rPr>
        <w:t xml:space="preserve"> Marszałka Województwa Podkarpackiego z dnia </w:t>
      </w:r>
      <w:r w:rsidR="009F4751" w:rsidRPr="00D27531">
        <w:rPr>
          <w:rFonts w:ascii="Arial" w:hAnsi="Arial" w:cs="Arial"/>
          <w:sz w:val="24"/>
          <w:szCs w:val="24"/>
        </w:rPr>
        <w:t>18 lipca</w:t>
      </w:r>
      <w:r w:rsidR="00CA53F6" w:rsidRPr="00D27531">
        <w:rPr>
          <w:rFonts w:ascii="Arial" w:hAnsi="Arial" w:cs="Arial"/>
          <w:sz w:val="24"/>
          <w:szCs w:val="24"/>
        </w:rPr>
        <w:t xml:space="preserve"> 2008r., znak:</w:t>
      </w:r>
      <w:r w:rsidR="00736719">
        <w:rPr>
          <w:rFonts w:ascii="Arial" w:hAnsi="Arial" w:cs="Arial"/>
          <w:sz w:val="24"/>
          <w:szCs w:val="24"/>
        </w:rPr>
        <w:t xml:space="preserve"> </w:t>
      </w:r>
      <w:r w:rsidR="00CA53F6" w:rsidRPr="00D27531">
        <w:rPr>
          <w:rFonts w:ascii="Arial" w:hAnsi="Arial" w:cs="Arial"/>
          <w:sz w:val="24"/>
          <w:szCs w:val="24"/>
        </w:rPr>
        <w:t>RŚ.VI.7660</w:t>
      </w:r>
      <w:r w:rsidR="009F4751" w:rsidRPr="00D27531">
        <w:rPr>
          <w:rFonts w:ascii="Arial" w:hAnsi="Arial" w:cs="Arial"/>
          <w:sz w:val="24"/>
          <w:szCs w:val="24"/>
        </w:rPr>
        <w:t>-35/2/08</w:t>
      </w:r>
      <w:r w:rsidR="00736719">
        <w:rPr>
          <w:rFonts w:ascii="Arial" w:hAnsi="Arial" w:cs="Arial"/>
          <w:sz w:val="24"/>
          <w:szCs w:val="24"/>
        </w:rPr>
        <w:t xml:space="preserve">, z dnia 20 września 2010r., </w:t>
      </w:r>
      <w:r w:rsidR="005F62AF">
        <w:rPr>
          <w:rFonts w:ascii="Arial" w:hAnsi="Arial" w:cs="Arial"/>
          <w:sz w:val="24"/>
          <w:szCs w:val="24"/>
        </w:rPr>
        <w:t xml:space="preserve">znak: RŚ.VI.DW.7660/55-1/10 </w:t>
      </w:r>
      <w:r w:rsidR="00736719">
        <w:rPr>
          <w:rFonts w:ascii="Arial" w:hAnsi="Arial" w:cs="Arial"/>
          <w:sz w:val="24"/>
          <w:szCs w:val="24"/>
        </w:rPr>
        <w:t xml:space="preserve">i z dnia 22 lutego 2013r., znak: OS-I.7222.16.2.2013r.DW, </w:t>
      </w:r>
      <w:r w:rsidR="008B2422">
        <w:rPr>
          <w:rFonts w:ascii="Arial" w:hAnsi="Arial"/>
          <w:sz w:val="24"/>
          <w:szCs w:val="24"/>
        </w:rPr>
        <w:t xml:space="preserve">udzielającej </w:t>
      </w:r>
      <w:r w:rsidR="000D3A79" w:rsidRPr="00FB42AD">
        <w:rPr>
          <w:rFonts w:ascii="Arial" w:hAnsi="Arial"/>
          <w:sz w:val="24"/>
          <w:szCs w:val="24"/>
        </w:rPr>
        <w:t xml:space="preserve">GOODRICH </w:t>
      </w:r>
      <w:proofErr w:type="spellStart"/>
      <w:r w:rsidR="000D3A79" w:rsidRPr="00FB42AD">
        <w:rPr>
          <w:rFonts w:ascii="Arial" w:hAnsi="Arial"/>
          <w:sz w:val="24"/>
          <w:szCs w:val="24"/>
        </w:rPr>
        <w:t>Aerospace</w:t>
      </w:r>
      <w:proofErr w:type="spellEnd"/>
      <w:r w:rsidR="000D3A79" w:rsidRPr="00FB42AD">
        <w:rPr>
          <w:rFonts w:ascii="Arial" w:hAnsi="Arial"/>
          <w:sz w:val="24"/>
          <w:szCs w:val="24"/>
        </w:rPr>
        <w:t xml:space="preserve"> Poland </w:t>
      </w:r>
      <w:r w:rsidR="000D3A79" w:rsidRPr="00FB42AD">
        <w:rPr>
          <w:rFonts w:ascii="Arial" w:hAnsi="Arial" w:cs="Arial"/>
          <w:sz w:val="24"/>
          <w:szCs w:val="24"/>
        </w:rPr>
        <w:t>S</w:t>
      </w:r>
      <w:r w:rsidR="000D3A79">
        <w:rPr>
          <w:rFonts w:ascii="Arial" w:hAnsi="Arial" w:cs="Arial"/>
          <w:sz w:val="24"/>
          <w:szCs w:val="24"/>
        </w:rPr>
        <w:t xml:space="preserve">p. z o.o., ul. Żwirki i Wigury </w:t>
      </w:r>
      <w:smartTag w:uri="urn:schemas-microsoft-com:office:smarttags" w:element="metricconverter">
        <w:smartTagPr>
          <w:attr w:name="ProductID" w:val="6 a"/>
        </w:smartTagPr>
        <w:r w:rsidR="000D3A79" w:rsidRPr="00FB42AD">
          <w:rPr>
            <w:rFonts w:ascii="Arial" w:hAnsi="Arial" w:cs="Arial"/>
            <w:sz w:val="24"/>
            <w:szCs w:val="24"/>
          </w:rPr>
          <w:t>6 a</w:t>
        </w:r>
      </w:smartTag>
      <w:r w:rsidR="000D3A79" w:rsidRPr="00FB42AD">
        <w:rPr>
          <w:rFonts w:ascii="Arial" w:hAnsi="Arial" w:cs="Arial"/>
          <w:sz w:val="24"/>
          <w:szCs w:val="24"/>
        </w:rPr>
        <w:t>, 38-400 Krosno REGON 180308959</w:t>
      </w:r>
      <w:r w:rsidR="000D3A79">
        <w:rPr>
          <w:rFonts w:ascii="Arial" w:hAnsi="Arial" w:cs="Arial"/>
          <w:sz w:val="24"/>
          <w:szCs w:val="24"/>
        </w:rPr>
        <w:t xml:space="preserve">, NIP 6842540071 (wcześniej </w:t>
      </w:r>
      <w:r w:rsidR="000D3A79">
        <w:rPr>
          <w:rFonts w:ascii="Arial" w:hAnsi="Arial"/>
          <w:sz w:val="24"/>
          <w:szCs w:val="24"/>
        </w:rPr>
        <w:t xml:space="preserve">GOODRICH </w:t>
      </w:r>
      <w:r w:rsidR="000D3A79" w:rsidRPr="00BE717A">
        <w:rPr>
          <w:rFonts w:ascii="Arial" w:hAnsi="Arial"/>
          <w:sz w:val="24"/>
          <w:szCs w:val="24"/>
        </w:rPr>
        <w:t>Krosno Sp. z o.o.</w:t>
      </w:r>
      <w:r w:rsidR="000D3A79">
        <w:rPr>
          <w:rFonts w:ascii="Arial" w:hAnsi="Arial"/>
          <w:sz w:val="24"/>
          <w:szCs w:val="24"/>
        </w:rPr>
        <w:t>,</w:t>
      </w:r>
      <w:r w:rsidR="000D3A79" w:rsidRPr="00BE717A">
        <w:rPr>
          <w:rFonts w:ascii="Arial" w:hAnsi="Arial"/>
          <w:sz w:val="24"/>
          <w:szCs w:val="24"/>
        </w:rPr>
        <w:t xml:space="preserve"> REGON 370306649</w:t>
      </w:r>
      <w:r w:rsidR="000D3A79" w:rsidRPr="00FB42AD">
        <w:rPr>
          <w:rFonts w:ascii="Arial" w:hAnsi="Arial" w:cs="Arial"/>
          <w:sz w:val="24"/>
          <w:szCs w:val="24"/>
        </w:rPr>
        <w:t>)</w:t>
      </w:r>
      <w:r w:rsidR="000D3A79">
        <w:rPr>
          <w:rFonts w:ascii="Arial" w:hAnsi="Arial" w:cs="Arial"/>
          <w:sz w:val="24"/>
          <w:szCs w:val="24"/>
        </w:rPr>
        <w:t xml:space="preserve"> </w:t>
      </w:r>
      <w:r w:rsidR="005F62AF" w:rsidRPr="00FB42AD">
        <w:rPr>
          <w:rFonts w:ascii="Arial" w:hAnsi="Arial"/>
          <w:sz w:val="24"/>
          <w:szCs w:val="24"/>
        </w:rPr>
        <w:t xml:space="preserve">pozwolenia zintegrowanego na </w:t>
      </w:r>
      <w:r w:rsidR="005F62AF">
        <w:rPr>
          <w:rFonts w:ascii="Arial" w:hAnsi="Arial"/>
          <w:sz w:val="24"/>
          <w:szCs w:val="24"/>
        </w:rPr>
        <w:t>p</w:t>
      </w:r>
      <w:r w:rsidR="005F62AF" w:rsidRPr="00FB42AD">
        <w:rPr>
          <w:rFonts w:ascii="Arial" w:hAnsi="Arial"/>
          <w:sz w:val="24"/>
          <w:szCs w:val="24"/>
        </w:rPr>
        <w:t>rowadzenie instalacji</w:t>
      </w:r>
      <w:r w:rsidR="005F62AF" w:rsidRPr="00BE717A">
        <w:rPr>
          <w:rFonts w:ascii="Arial" w:hAnsi="Arial"/>
          <w:sz w:val="24"/>
          <w:szCs w:val="24"/>
        </w:rPr>
        <w:t xml:space="preserve"> galwanizerni</w:t>
      </w:r>
      <w:r w:rsidR="00186EB7">
        <w:rPr>
          <w:rFonts w:ascii="Arial" w:hAnsi="Arial"/>
          <w:sz w:val="24"/>
          <w:szCs w:val="24"/>
        </w:rPr>
        <w:t>.</w:t>
      </w:r>
      <w:r w:rsidR="00CA53F6">
        <w:rPr>
          <w:rFonts w:ascii="Arial" w:hAnsi="Arial"/>
          <w:sz w:val="24"/>
          <w:szCs w:val="24"/>
        </w:rPr>
        <w:t xml:space="preserve"> </w:t>
      </w:r>
    </w:p>
    <w:p w14:paraId="5C7C043F" w14:textId="5DED736D" w:rsidR="006B7E16" w:rsidRDefault="00592E7E" w:rsidP="003C1E9B">
      <w:pPr>
        <w:spacing w:line="276" w:lineRule="auto"/>
        <w:ind w:firstLine="708"/>
        <w:jc w:val="both"/>
        <w:rPr>
          <w:rFonts w:ascii="Arial" w:hAnsi="Arial"/>
          <w:sz w:val="24"/>
          <w:szCs w:val="24"/>
        </w:rPr>
      </w:pPr>
      <w:r w:rsidRPr="00F00D3B">
        <w:rPr>
          <w:rFonts w:ascii="Arial" w:hAnsi="Arial"/>
          <w:color w:val="000000"/>
          <w:sz w:val="24"/>
          <w:szCs w:val="24"/>
        </w:rPr>
        <w:t xml:space="preserve">Wniosek </w:t>
      </w:r>
      <w:r w:rsidR="007F15D0" w:rsidRPr="00F00D3B">
        <w:rPr>
          <w:rFonts w:ascii="Arial" w:hAnsi="Arial"/>
          <w:color w:val="000000"/>
          <w:sz w:val="24"/>
          <w:szCs w:val="24"/>
        </w:rPr>
        <w:t>Spółki</w:t>
      </w:r>
      <w:r w:rsidRPr="00F00D3B">
        <w:rPr>
          <w:rFonts w:ascii="Arial" w:hAnsi="Arial"/>
          <w:color w:val="000000"/>
          <w:sz w:val="24"/>
          <w:szCs w:val="24"/>
        </w:rPr>
        <w:t xml:space="preserve"> został umieszczony w publicznie dostępnym wykazie danych o dokumentach zawierających informacje o środowisku i jego ochronie </w:t>
      </w:r>
      <w:r w:rsidRPr="00FA1BBA">
        <w:rPr>
          <w:rFonts w:ascii="Arial" w:hAnsi="Arial"/>
          <w:sz w:val="24"/>
          <w:szCs w:val="24"/>
        </w:rPr>
        <w:t xml:space="preserve">pod numerem </w:t>
      </w:r>
      <w:r w:rsidR="006B7E16">
        <w:rPr>
          <w:rFonts w:ascii="Arial" w:hAnsi="Arial"/>
          <w:sz w:val="24"/>
          <w:szCs w:val="24"/>
        </w:rPr>
        <w:t>718</w:t>
      </w:r>
      <w:r w:rsidR="005F62AF">
        <w:rPr>
          <w:rFonts w:ascii="Arial" w:hAnsi="Arial"/>
          <w:sz w:val="24"/>
          <w:szCs w:val="24"/>
        </w:rPr>
        <w:t>/201</w:t>
      </w:r>
      <w:r w:rsidR="006B7E16">
        <w:rPr>
          <w:rFonts w:ascii="Arial" w:hAnsi="Arial"/>
          <w:sz w:val="24"/>
          <w:szCs w:val="24"/>
        </w:rPr>
        <w:t>2</w:t>
      </w:r>
      <w:r w:rsidR="005F62AF">
        <w:rPr>
          <w:rFonts w:ascii="Arial" w:hAnsi="Arial"/>
          <w:sz w:val="24"/>
          <w:szCs w:val="24"/>
        </w:rPr>
        <w:t>.</w:t>
      </w:r>
      <w:r w:rsidR="00277404" w:rsidRPr="00FA1BBA">
        <w:rPr>
          <w:rFonts w:ascii="Arial" w:hAnsi="Arial"/>
          <w:sz w:val="24"/>
          <w:szCs w:val="24"/>
        </w:rPr>
        <w:t xml:space="preserve"> </w:t>
      </w:r>
    </w:p>
    <w:p w14:paraId="1CBBD522" w14:textId="0FF8D29E" w:rsidR="006B7E16" w:rsidRDefault="006B7E16" w:rsidP="003C1E9B">
      <w:pPr>
        <w:spacing w:line="276" w:lineRule="auto"/>
        <w:ind w:firstLine="426"/>
        <w:jc w:val="both"/>
        <w:rPr>
          <w:rFonts w:ascii="Arial" w:hAnsi="Arial" w:cs="Arial"/>
          <w:sz w:val="24"/>
          <w:szCs w:val="24"/>
        </w:rPr>
      </w:pPr>
      <w:r>
        <w:rPr>
          <w:rFonts w:ascii="Arial" w:hAnsi="Arial" w:cs="Arial"/>
          <w:sz w:val="24"/>
          <w:szCs w:val="24"/>
        </w:rPr>
        <w:t xml:space="preserve">Po dokonaniu analizy przedstawionej dokumentacji uznano, że nastąpiła zmiana w funkcjonowaniu instalacji, która może spowodować znaczące zwiększenie negatywnego oddziaływania na środowisko. Wobec faktu, że wprowadzone zmiany technologiczne spowodowały wzrost zużycia surowców i </w:t>
      </w:r>
      <w:r w:rsidRPr="00055D57">
        <w:rPr>
          <w:rFonts w:ascii="Arial" w:hAnsi="Arial" w:cs="Arial"/>
          <w:sz w:val="24"/>
          <w:szCs w:val="24"/>
        </w:rPr>
        <w:t>emisji do środowiska</w:t>
      </w:r>
      <w:r w:rsidRPr="00BC03F8">
        <w:rPr>
          <w:rFonts w:ascii="Arial" w:hAnsi="Arial" w:cs="Arial"/>
          <w:color w:val="FF0000"/>
          <w:sz w:val="24"/>
          <w:szCs w:val="24"/>
        </w:rPr>
        <w:t xml:space="preserve"> </w:t>
      </w:r>
      <w:r>
        <w:rPr>
          <w:rFonts w:ascii="Arial" w:hAnsi="Arial" w:cs="Arial"/>
          <w:sz w:val="24"/>
          <w:szCs w:val="24"/>
        </w:rPr>
        <w:t xml:space="preserve">w ww. instalacji uznano, że wnioskowana zmiana pozwolenia jest istotną zmianą zgodnie z art.3 pkt 7 ustawy Prawo ochrony środowiska. </w:t>
      </w:r>
    </w:p>
    <w:p w14:paraId="6CEC3092" w14:textId="2C994B0E" w:rsidR="006B7E16" w:rsidRPr="008B2422" w:rsidRDefault="006B7E16" w:rsidP="003C1E9B">
      <w:pPr>
        <w:spacing w:line="276" w:lineRule="auto"/>
        <w:ind w:firstLine="426"/>
        <w:jc w:val="both"/>
        <w:rPr>
          <w:rFonts w:ascii="Arial" w:hAnsi="Arial" w:cs="Arial"/>
          <w:sz w:val="24"/>
          <w:szCs w:val="24"/>
        </w:rPr>
      </w:pPr>
      <w:r w:rsidRPr="007217D4">
        <w:rPr>
          <w:rFonts w:ascii="Arial" w:hAnsi="Arial" w:cs="Arial"/>
          <w:sz w:val="24"/>
          <w:szCs w:val="24"/>
        </w:rPr>
        <w:t>Funkcjonująca w</w:t>
      </w:r>
      <w:r>
        <w:rPr>
          <w:rFonts w:ascii="Arial" w:hAnsi="Arial" w:cs="Arial"/>
          <w:sz w:val="24"/>
          <w:szCs w:val="24"/>
        </w:rPr>
        <w:t xml:space="preserve"> Spółce instalacja</w:t>
      </w:r>
      <w:r w:rsidRPr="007217D4">
        <w:rPr>
          <w:rFonts w:ascii="Arial" w:hAnsi="Arial" w:cs="Arial"/>
          <w:sz w:val="24"/>
          <w:szCs w:val="24"/>
        </w:rPr>
        <w:t xml:space="preserve"> została zakwalifikowana zgodnie </w:t>
      </w:r>
      <w:r>
        <w:rPr>
          <w:rFonts w:ascii="Arial" w:hAnsi="Arial" w:cs="Arial"/>
          <w:sz w:val="24"/>
          <w:szCs w:val="24"/>
        </w:rPr>
        <w:t>pkt 2</w:t>
      </w:r>
      <w:r w:rsidRPr="007217D4">
        <w:rPr>
          <w:rFonts w:ascii="Arial" w:hAnsi="Arial" w:cs="Arial"/>
          <w:sz w:val="24"/>
          <w:szCs w:val="24"/>
        </w:rPr>
        <w:t xml:space="preserve"> </w:t>
      </w:r>
      <w:proofErr w:type="spellStart"/>
      <w:r>
        <w:rPr>
          <w:rFonts w:ascii="Arial" w:hAnsi="Arial" w:cs="Arial"/>
          <w:sz w:val="24"/>
          <w:szCs w:val="24"/>
        </w:rPr>
        <w:t>ppkt</w:t>
      </w:r>
      <w:proofErr w:type="spellEnd"/>
      <w:r w:rsidRPr="007217D4">
        <w:rPr>
          <w:rFonts w:ascii="Arial" w:hAnsi="Arial" w:cs="Arial"/>
          <w:sz w:val="24"/>
          <w:szCs w:val="24"/>
        </w:rPr>
        <w:t xml:space="preserve"> </w:t>
      </w:r>
      <w:r w:rsidR="00314CCA">
        <w:rPr>
          <w:rFonts w:ascii="Arial" w:hAnsi="Arial" w:cs="Arial"/>
          <w:sz w:val="24"/>
          <w:szCs w:val="24"/>
        </w:rPr>
        <w:t>7</w:t>
      </w:r>
      <w:r>
        <w:rPr>
          <w:rFonts w:ascii="Arial" w:hAnsi="Arial" w:cs="Arial"/>
          <w:sz w:val="24"/>
          <w:szCs w:val="24"/>
        </w:rPr>
        <w:t xml:space="preserve"> </w:t>
      </w:r>
      <w:r w:rsidRPr="007217D4">
        <w:rPr>
          <w:rFonts w:ascii="Arial" w:hAnsi="Arial" w:cs="Arial"/>
          <w:sz w:val="24"/>
          <w:szCs w:val="24"/>
        </w:rPr>
        <w:t xml:space="preserve">załącznika do rozporządzenia Ministra Środowiska z dnia 26 lipca 2002r. w sprawie rodzajów instalacji mogących powodować znaczne zanieczyszczenie elementów przyrodniczych albo środowiska jako całości, jako instalacja służąca do </w:t>
      </w:r>
      <w:r w:rsidR="00314CCA">
        <w:rPr>
          <w:rFonts w:ascii="Arial" w:hAnsi="Arial" w:cs="Arial"/>
          <w:sz w:val="24"/>
          <w:szCs w:val="24"/>
        </w:rPr>
        <w:t xml:space="preserve">powierzchniowej obróbki metali lub tworzyw sztuczny z zastosowaniem procesów elektrolitycznych lub chemicznych, gdzie całkowita objętość wanien procesowych przekracza </w:t>
      </w:r>
      <w:smartTag w:uri="urn:schemas-microsoft-com:office:smarttags" w:element="metricconverter">
        <w:smartTagPr>
          <w:attr w:name="ProductID" w:val="30 m3"/>
        </w:smartTagPr>
        <w:r w:rsidR="00314CCA">
          <w:rPr>
            <w:rFonts w:ascii="Arial" w:hAnsi="Arial" w:cs="Arial"/>
            <w:sz w:val="24"/>
            <w:szCs w:val="24"/>
          </w:rPr>
          <w:t>30 m</w:t>
        </w:r>
        <w:r w:rsidR="00314CCA">
          <w:rPr>
            <w:rFonts w:ascii="Arial" w:hAnsi="Arial" w:cs="Arial"/>
            <w:sz w:val="24"/>
            <w:szCs w:val="24"/>
            <w:vertAlign w:val="superscript"/>
          </w:rPr>
          <w:t>3</w:t>
        </w:r>
      </w:smartTag>
      <w:r>
        <w:rPr>
          <w:rFonts w:ascii="Arial" w:hAnsi="Arial" w:cs="Arial"/>
          <w:sz w:val="24"/>
          <w:szCs w:val="24"/>
        </w:rPr>
        <w:t>.</w:t>
      </w:r>
    </w:p>
    <w:p w14:paraId="3C104C39" w14:textId="4D39A349" w:rsidR="006B7E16" w:rsidRDefault="006B7E16" w:rsidP="003C1E9B">
      <w:pPr>
        <w:spacing w:line="276" w:lineRule="auto"/>
        <w:ind w:firstLine="426"/>
        <w:jc w:val="both"/>
        <w:rPr>
          <w:rFonts w:ascii="Arial" w:hAnsi="Arial" w:cs="Arial"/>
          <w:sz w:val="24"/>
          <w:szCs w:val="24"/>
        </w:rPr>
      </w:pPr>
      <w:r>
        <w:rPr>
          <w:rFonts w:ascii="Arial" w:hAnsi="Arial" w:cs="Arial"/>
          <w:sz w:val="24"/>
          <w:szCs w:val="24"/>
        </w:rPr>
        <w:t>Instalacja zaliczana jest zgodnie z § 2 ust.1 pkt 1</w:t>
      </w:r>
      <w:r w:rsidR="00314CCA">
        <w:rPr>
          <w:rFonts w:ascii="Arial" w:hAnsi="Arial" w:cs="Arial"/>
          <w:sz w:val="24"/>
          <w:szCs w:val="24"/>
        </w:rPr>
        <w:t>5</w:t>
      </w:r>
      <w:r>
        <w:rPr>
          <w:rFonts w:ascii="Arial" w:hAnsi="Arial" w:cs="Arial"/>
          <w:sz w:val="24"/>
          <w:szCs w:val="24"/>
        </w:rPr>
        <w:t xml:space="preserve"> rozporządzenia Rady Ministrów z dnia 9 listopada 2010r. w sprawie określenia rodzajów przedsięwzięć mogących znacząco oddziaływać na środowisko </w:t>
      </w:r>
      <w:r>
        <w:rPr>
          <w:rFonts w:ascii="Arial" w:hAnsi="Arial"/>
          <w:sz w:val="24"/>
          <w:szCs w:val="24"/>
        </w:rPr>
        <w:t>(Dz. U. Nr 213</w:t>
      </w:r>
      <w:r w:rsidRPr="00C3264F">
        <w:rPr>
          <w:rFonts w:ascii="Arial" w:hAnsi="Arial"/>
          <w:sz w:val="24"/>
          <w:szCs w:val="24"/>
        </w:rPr>
        <w:t>,</w:t>
      </w:r>
      <w:r>
        <w:rPr>
          <w:rFonts w:ascii="Arial" w:hAnsi="Arial"/>
          <w:sz w:val="24"/>
          <w:szCs w:val="24"/>
        </w:rPr>
        <w:t xml:space="preserve"> poz. 1397</w:t>
      </w:r>
      <w:r w:rsidRPr="00C3264F">
        <w:rPr>
          <w:rFonts w:ascii="Arial" w:hAnsi="Arial"/>
          <w:sz w:val="24"/>
          <w:szCs w:val="24"/>
        </w:rPr>
        <w:t>)</w:t>
      </w:r>
      <w:r>
        <w:rPr>
          <w:rFonts w:ascii="Arial" w:hAnsi="Arial"/>
          <w:sz w:val="24"/>
        </w:rPr>
        <w:t xml:space="preserve"> </w:t>
      </w:r>
      <w:r>
        <w:rPr>
          <w:rFonts w:ascii="Arial" w:hAnsi="Arial" w:cs="Arial"/>
          <w:sz w:val="24"/>
          <w:szCs w:val="24"/>
        </w:rPr>
        <w:t>do przedsięwzięć mogących zawsze znacząco oddziaływać na środowisko. Tym samym, zgodnie z art. 183 w związku z art. 378 ust. 2a ustawy Prawo ochrony środowiska właściwym w sprawie jest marszałek województwa.</w:t>
      </w:r>
    </w:p>
    <w:p w14:paraId="5848F1DC" w14:textId="112F77C7" w:rsidR="006B7E16" w:rsidRDefault="006B7E16" w:rsidP="003C1E9B">
      <w:pPr>
        <w:pStyle w:val="Default"/>
        <w:spacing w:line="276" w:lineRule="auto"/>
        <w:ind w:firstLine="426"/>
        <w:jc w:val="both"/>
        <w:rPr>
          <w:rFonts w:ascii="Arial" w:hAnsi="Arial" w:cs="Arial"/>
          <w:color w:val="auto"/>
        </w:rPr>
      </w:pPr>
      <w:r>
        <w:rPr>
          <w:rFonts w:ascii="Arial" w:hAnsi="Arial" w:cs="Arial"/>
        </w:rPr>
        <w:t xml:space="preserve">Po analizie formalnej złożonych dokumentów, pismem z dnia </w:t>
      </w:r>
      <w:r w:rsidR="002E6310">
        <w:rPr>
          <w:rFonts w:ascii="Arial" w:hAnsi="Arial" w:cs="Arial"/>
        </w:rPr>
        <w:t>5 września</w:t>
      </w:r>
      <w:r>
        <w:rPr>
          <w:rFonts w:ascii="Arial" w:hAnsi="Arial" w:cs="Arial"/>
        </w:rPr>
        <w:t xml:space="preserve"> 2012r.</w:t>
      </w:r>
      <w:r w:rsidRPr="0067049E">
        <w:rPr>
          <w:rFonts w:ascii="Arial" w:hAnsi="Arial" w:cs="Arial"/>
          <w:color w:val="auto"/>
        </w:rPr>
        <w:t xml:space="preserve">, znak: </w:t>
      </w:r>
      <w:r>
        <w:rPr>
          <w:rFonts w:ascii="Arial" w:hAnsi="Arial" w:cs="Arial"/>
        </w:rPr>
        <w:t>OS-I.7222.</w:t>
      </w:r>
      <w:r w:rsidR="007B7611">
        <w:rPr>
          <w:rFonts w:ascii="Arial" w:hAnsi="Arial" w:cs="Arial"/>
        </w:rPr>
        <w:t>6</w:t>
      </w:r>
      <w:r>
        <w:rPr>
          <w:rFonts w:ascii="Arial" w:hAnsi="Arial" w:cs="Arial"/>
        </w:rPr>
        <w:t>3.3.2012.DW</w:t>
      </w:r>
      <w:r w:rsidRPr="0067049E">
        <w:rPr>
          <w:rFonts w:ascii="Arial" w:hAnsi="Arial" w:cs="Arial"/>
          <w:color w:val="auto"/>
        </w:rPr>
        <w:t xml:space="preserve"> </w:t>
      </w:r>
      <w:r w:rsidR="008B2422">
        <w:rPr>
          <w:rFonts w:ascii="Arial" w:hAnsi="Arial" w:cs="Arial"/>
          <w:color w:val="auto"/>
        </w:rPr>
        <w:t xml:space="preserve">wezwano </w:t>
      </w:r>
      <w:r w:rsidR="000D3A79">
        <w:rPr>
          <w:rFonts w:ascii="Arial" w:hAnsi="Arial" w:cs="Arial"/>
          <w:color w:val="auto"/>
        </w:rPr>
        <w:t xml:space="preserve">Spółkę </w:t>
      </w:r>
      <w:r w:rsidR="00736719">
        <w:rPr>
          <w:rFonts w:ascii="Arial" w:hAnsi="Arial" w:cs="Arial"/>
          <w:color w:val="auto"/>
        </w:rPr>
        <w:t>d</w:t>
      </w:r>
      <w:r w:rsidR="008B2422">
        <w:rPr>
          <w:rFonts w:ascii="Arial" w:hAnsi="Arial" w:cs="Arial"/>
          <w:color w:val="auto"/>
        </w:rPr>
        <w:t xml:space="preserve">o uiszczenie opłaty skarbowej i rejestracyjnej od złożonego wniosku. Po otrzymaniu potwierdzenia wpłaty ww. opłat  pismem z dnia 8 października 2012r. </w:t>
      </w:r>
      <w:r>
        <w:rPr>
          <w:rFonts w:ascii="Arial" w:hAnsi="Arial" w:cs="Arial"/>
        </w:rPr>
        <w:t xml:space="preserve">zawiadomiono o wszczęciu postępowania administracyjnego w sprawie zmiany pozwolenia zintegrowanego dla ww. instalacji oraz ogłoszono, że przedmiotowy wniosek został umieszczony w publicznie dostępnym wykazie danych o dokumentach zawierających informację o środowisku i jego ochronie oraz o prawie wnoszenia uwag i wniosków do przedłożonej </w:t>
      </w:r>
      <w:r>
        <w:rPr>
          <w:rFonts w:ascii="Arial" w:hAnsi="Arial" w:cs="Arial"/>
        </w:rPr>
        <w:lastRenderedPageBreak/>
        <w:t>dokumentacji. Ogłoszenie było dostępne przez 21 dni (</w:t>
      </w:r>
      <w:r w:rsidR="008B2422">
        <w:rPr>
          <w:rFonts w:ascii="Arial" w:hAnsi="Arial" w:cs="Arial"/>
        </w:rPr>
        <w:t>2</w:t>
      </w:r>
      <w:r>
        <w:rPr>
          <w:rFonts w:ascii="Arial" w:hAnsi="Arial" w:cs="Arial"/>
        </w:rPr>
        <w:t xml:space="preserve">4 </w:t>
      </w:r>
      <w:r w:rsidR="008B2422">
        <w:rPr>
          <w:rFonts w:ascii="Arial" w:hAnsi="Arial" w:cs="Arial"/>
        </w:rPr>
        <w:t>października</w:t>
      </w:r>
      <w:r>
        <w:rPr>
          <w:rFonts w:ascii="Arial" w:hAnsi="Arial" w:cs="Arial"/>
        </w:rPr>
        <w:t xml:space="preserve"> - </w:t>
      </w:r>
      <w:r w:rsidR="008B2422">
        <w:rPr>
          <w:rFonts w:ascii="Arial" w:hAnsi="Arial" w:cs="Arial"/>
        </w:rPr>
        <w:t>1</w:t>
      </w:r>
      <w:r>
        <w:rPr>
          <w:rFonts w:ascii="Arial" w:hAnsi="Arial" w:cs="Arial"/>
        </w:rPr>
        <w:t xml:space="preserve">4 </w:t>
      </w:r>
      <w:r w:rsidR="008B2422">
        <w:rPr>
          <w:rFonts w:ascii="Arial" w:hAnsi="Arial" w:cs="Arial"/>
        </w:rPr>
        <w:t>listopada</w:t>
      </w:r>
      <w:r>
        <w:rPr>
          <w:rFonts w:ascii="Arial" w:hAnsi="Arial" w:cs="Arial"/>
        </w:rPr>
        <w:t xml:space="preserve"> 2012r.) na tablicach ogłoszeń</w:t>
      </w:r>
      <w:r w:rsidRPr="0067049E">
        <w:rPr>
          <w:rFonts w:ascii="Arial" w:hAnsi="Arial" w:cs="Arial"/>
        </w:rPr>
        <w:t xml:space="preserve">: </w:t>
      </w:r>
      <w:r w:rsidR="00564F78" w:rsidRPr="00FB42AD">
        <w:rPr>
          <w:rFonts w:ascii="Arial" w:hAnsi="Arial"/>
        </w:rPr>
        <w:t xml:space="preserve">GOODRICH </w:t>
      </w:r>
      <w:proofErr w:type="spellStart"/>
      <w:r w:rsidR="00564F78" w:rsidRPr="00FB42AD">
        <w:rPr>
          <w:rFonts w:ascii="Arial" w:hAnsi="Arial"/>
        </w:rPr>
        <w:t>Aerospace</w:t>
      </w:r>
      <w:proofErr w:type="spellEnd"/>
      <w:r w:rsidR="00564F78" w:rsidRPr="00FB42AD">
        <w:rPr>
          <w:rFonts w:ascii="Arial" w:hAnsi="Arial"/>
        </w:rPr>
        <w:t xml:space="preserve"> Poland </w:t>
      </w:r>
      <w:r w:rsidR="00564F78" w:rsidRPr="00FB42AD">
        <w:rPr>
          <w:rFonts w:ascii="Arial" w:hAnsi="Arial" w:cs="Arial"/>
        </w:rPr>
        <w:t xml:space="preserve"> Sp. z o.o</w:t>
      </w:r>
      <w:r w:rsidRPr="00D1359B">
        <w:rPr>
          <w:rFonts w:ascii="Arial" w:hAnsi="Arial" w:cs="Arial"/>
        </w:rPr>
        <w:t>.</w:t>
      </w:r>
      <w:r w:rsidRPr="00BC03F8">
        <w:rPr>
          <w:rFonts w:ascii="Arial" w:hAnsi="Arial"/>
          <w:color w:val="auto"/>
        </w:rPr>
        <w:t xml:space="preserve"> w </w:t>
      </w:r>
      <w:r w:rsidR="007B7611">
        <w:rPr>
          <w:rFonts w:ascii="Arial" w:hAnsi="Arial"/>
          <w:color w:val="auto"/>
        </w:rPr>
        <w:t>Krośnie</w:t>
      </w:r>
      <w:r w:rsidRPr="0067049E">
        <w:rPr>
          <w:rFonts w:ascii="Arial" w:hAnsi="Arial" w:cs="Arial"/>
          <w:color w:val="auto"/>
        </w:rPr>
        <w:t xml:space="preserve">, Urzędu Miasta w </w:t>
      </w:r>
      <w:r w:rsidR="007B7611">
        <w:rPr>
          <w:rFonts w:ascii="Arial" w:hAnsi="Arial" w:cs="Arial"/>
          <w:color w:val="auto"/>
        </w:rPr>
        <w:t>Krośnie</w:t>
      </w:r>
      <w:r>
        <w:rPr>
          <w:rFonts w:ascii="Arial" w:hAnsi="Arial" w:cs="Arial"/>
          <w:color w:val="auto"/>
        </w:rPr>
        <w:t xml:space="preserve"> </w:t>
      </w:r>
      <w:r w:rsidRPr="0067049E">
        <w:rPr>
          <w:rFonts w:ascii="Arial" w:hAnsi="Arial" w:cs="Arial"/>
          <w:color w:val="auto"/>
        </w:rPr>
        <w:t>oraz na stronie internetowej i tablic</w:t>
      </w:r>
      <w:r>
        <w:rPr>
          <w:rFonts w:ascii="Arial" w:hAnsi="Arial" w:cs="Arial"/>
          <w:color w:val="auto"/>
        </w:rPr>
        <w:t>ach</w:t>
      </w:r>
      <w:r w:rsidRPr="0067049E">
        <w:rPr>
          <w:rFonts w:ascii="Arial" w:hAnsi="Arial" w:cs="Arial"/>
          <w:color w:val="auto"/>
        </w:rPr>
        <w:t xml:space="preserve"> ogłoszeń Urzędu </w:t>
      </w:r>
      <w:r>
        <w:rPr>
          <w:rFonts w:ascii="Arial" w:hAnsi="Arial" w:cs="Arial"/>
          <w:color w:val="auto"/>
        </w:rPr>
        <w:t>Marszałkowskiego</w:t>
      </w:r>
      <w:r w:rsidRPr="0067049E">
        <w:rPr>
          <w:rFonts w:ascii="Arial" w:hAnsi="Arial" w:cs="Arial"/>
          <w:color w:val="auto"/>
        </w:rPr>
        <w:t xml:space="preserve"> w Rzeszowie. W okresie udostępniania wniosku nie wniesiono żadnych uwag i wniosków. </w:t>
      </w:r>
    </w:p>
    <w:p w14:paraId="017365E2" w14:textId="77777777" w:rsidR="006B7E16" w:rsidRDefault="006B7E16" w:rsidP="003C1E9B">
      <w:pPr>
        <w:pStyle w:val="Default"/>
        <w:spacing w:line="276" w:lineRule="auto"/>
        <w:ind w:firstLine="426"/>
        <w:jc w:val="both"/>
        <w:rPr>
          <w:rFonts w:ascii="Arial" w:hAnsi="Arial" w:cs="Arial"/>
          <w:color w:val="auto"/>
        </w:rPr>
      </w:pPr>
      <w:r>
        <w:rPr>
          <w:rFonts w:ascii="Arial" w:hAnsi="Arial" w:cs="Arial"/>
          <w:color w:val="auto"/>
        </w:rPr>
        <w:t xml:space="preserve">Zgodnie z art. 209 oraz  art. 212 ustawy </w:t>
      </w:r>
      <w:proofErr w:type="spellStart"/>
      <w:r>
        <w:rPr>
          <w:rFonts w:ascii="Arial" w:hAnsi="Arial" w:cs="Arial"/>
          <w:color w:val="auto"/>
        </w:rPr>
        <w:t>Poś</w:t>
      </w:r>
      <w:proofErr w:type="spellEnd"/>
      <w:r>
        <w:rPr>
          <w:rFonts w:ascii="Arial" w:hAnsi="Arial" w:cs="Arial"/>
          <w:color w:val="auto"/>
        </w:rPr>
        <w:t xml:space="preserve"> wersja elektroniczna wniosku</w:t>
      </w:r>
      <w:r w:rsidRPr="0067049E">
        <w:rPr>
          <w:rFonts w:ascii="Arial" w:hAnsi="Arial" w:cs="Arial"/>
          <w:color w:val="auto"/>
        </w:rPr>
        <w:t xml:space="preserve"> został</w:t>
      </w:r>
      <w:r>
        <w:rPr>
          <w:rFonts w:ascii="Arial" w:hAnsi="Arial" w:cs="Arial"/>
          <w:color w:val="auto"/>
        </w:rPr>
        <w:t>a przesłana</w:t>
      </w:r>
      <w:r w:rsidRPr="0067049E">
        <w:rPr>
          <w:rFonts w:ascii="Arial" w:hAnsi="Arial" w:cs="Arial"/>
          <w:color w:val="auto"/>
        </w:rPr>
        <w:t xml:space="preserve"> Ministrowi</w:t>
      </w:r>
      <w:r>
        <w:rPr>
          <w:rFonts w:ascii="Arial" w:hAnsi="Arial" w:cs="Arial"/>
          <w:color w:val="auto"/>
        </w:rPr>
        <w:t xml:space="preserve"> Środowiska przy piśmie z dnia </w:t>
      </w:r>
      <w:r w:rsidR="007B7611">
        <w:rPr>
          <w:rFonts w:ascii="Arial" w:hAnsi="Arial" w:cs="Arial"/>
          <w:color w:val="auto"/>
        </w:rPr>
        <w:t xml:space="preserve">10 października </w:t>
      </w:r>
      <w:r>
        <w:rPr>
          <w:rFonts w:ascii="Arial" w:hAnsi="Arial" w:cs="Arial"/>
          <w:color w:val="auto"/>
        </w:rPr>
        <w:t xml:space="preserve"> 2012r.</w:t>
      </w:r>
      <w:r w:rsidRPr="0067049E">
        <w:rPr>
          <w:rFonts w:ascii="Arial" w:hAnsi="Arial" w:cs="Arial"/>
          <w:color w:val="auto"/>
        </w:rPr>
        <w:t xml:space="preserve">, znak: </w:t>
      </w:r>
      <w:r>
        <w:rPr>
          <w:rFonts w:ascii="Arial" w:hAnsi="Arial" w:cs="Arial"/>
        </w:rPr>
        <w:t>OS-I.7222.</w:t>
      </w:r>
      <w:r w:rsidR="007B7611">
        <w:rPr>
          <w:rFonts w:ascii="Arial" w:hAnsi="Arial" w:cs="Arial"/>
        </w:rPr>
        <w:t>6</w:t>
      </w:r>
      <w:r>
        <w:rPr>
          <w:rFonts w:ascii="Arial" w:hAnsi="Arial" w:cs="Arial"/>
        </w:rPr>
        <w:t>3.3.2012.DW</w:t>
      </w:r>
      <w:r w:rsidRPr="0067049E">
        <w:rPr>
          <w:rFonts w:ascii="Arial" w:hAnsi="Arial" w:cs="Arial"/>
          <w:color w:val="auto"/>
        </w:rPr>
        <w:t xml:space="preserve"> wraz z informacją o u</w:t>
      </w:r>
      <w:r>
        <w:rPr>
          <w:rFonts w:ascii="Arial" w:hAnsi="Arial" w:cs="Arial"/>
          <w:color w:val="auto"/>
        </w:rPr>
        <w:t>iszczeniu opłaty rejestracyjnej</w:t>
      </w:r>
      <w:r w:rsidRPr="0067049E">
        <w:rPr>
          <w:rFonts w:ascii="Arial" w:hAnsi="Arial" w:cs="Arial"/>
          <w:color w:val="auto"/>
        </w:rPr>
        <w:t>.</w:t>
      </w:r>
    </w:p>
    <w:p w14:paraId="4318443A" w14:textId="19BF6B28" w:rsidR="00564F78" w:rsidRPr="00157250" w:rsidRDefault="006B7E16" w:rsidP="003C1E9B">
      <w:pPr>
        <w:spacing w:line="276" w:lineRule="auto"/>
        <w:ind w:firstLine="360"/>
        <w:jc w:val="both"/>
        <w:rPr>
          <w:rFonts w:ascii="Arial" w:hAnsi="Arial" w:cs="Arial"/>
          <w:sz w:val="24"/>
          <w:szCs w:val="24"/>
        </w:rPr>
      </w:pPr>
      <w:r w:rsidRPr="00564F78">
        <w:rPr>
          <w:rFonts w:ascii="Arial" w:hAnsi="Arial" w:cs="Arial"/>
          <w:sz w:val="24"/>
          <w:szCs w:val="24"/>
        </w:rPr>
        <w:t xml:space="preserve">Po przeprowadzeniu oględzin instalacji w dniu </w:t>
      </w:r>
      <w:r w:rsidR="007B7611" w:rsidRPr="00564F78">
        <w:rPr>
          <w:rFonts w:ascii="Arial" w:hAnsi="Arial" w:cs="Arial"/>
          <w:sz w:val="24"/>
          <w:szCs w:val="24"/>
        </w:rPr>
        <w:t xml:space="preserve">23 października </w:t>
      </w:r>
      <w:r w:rsidRPr="00564F78">
        <w:rPr>
          <w:rFonts w:ascii="Arial" w:hAnsi="Arial" w:cs="Arial"/>
          <w:sz w:val="24"/>
          <w:szCs w:val="24"/>
        </w:rPr>
        <w:t xml:space="preserve">2012r. i szczegółowej analizie przedłożonej dokumentacji stwierdzono, że nie przedstawia ona w sposób dostateczny wszystkich zagadnień istotnych z punktu widzenia ochrony środowiska wynikających z art. 208 </w:t>
      </w:r>
      <w:proofErr w:type="spellStart"/>
      <w:r w:rsidRPr="00564F78">
        <w:rPr>
          <w:rFonts w:ascii="Arial" w:hAnsi="Arial" w:cs="Arial"/>
          <w:sz w:val="24"/>
          <w:szCs w:val="24"/>
        </w:rPr>
        <w:t>Poś</w:t>
      </w:r>
      <w:proofErr w:type="spellEnd"/>
      <w:r w:rsidRPr="00564F78">
        <w:rPr>
          <w:rFonts w:ascii="Arial" w:hAnsi="Arial" w:cs="Arial"/>
          <w:sz w:val="24"/>
          <w:szCs w:val="24"/>
        </w:rPr>
        <w:t xml:space="preserve">. W szczególności dokumentacja wymagała weryfikacji w zakresie </w:t>
      </w:r>
      <w:r w:rsidR="00564F78" w:rsidRPr="00564F78">
        <w:rPr>
          <w:rFonts w:ascii="Arial" w:hAnsi="Arial" w:cs="Arial"/>
          <w:sz w:val="24"/>
          <w:szCs w:val="24"/>
        </w:rPr>
        <w:t xml:space="preserve">obliczeń emisji pyłów do powietrza tj. dotrzymania standardu jakości środowiska dla pyłu PM 2,5 w wysokości </w:t>
      </w:r>
      <w:r w:rsidR="00564F78" w:rsidRPr="00157250">
        <w:rPr>
          <w:rFonts w:ascii="Arial" w:hAnsi="Arial" w:cs="Arial"/>
          <w:sz w:val="24"/>
          <w:szCs w:val="24"/>
        </w:rPr>
        <w:t>Da = 20 µg/m</w:t>
      </w:r>
      <w:r w:rsidR="00564F78" w:rsidRPr="00157250">
        <w:rPr>
          <w:rFonts w:ascii="Arial" w:hAnsi="Arial" w:cs="Arial"/>
          <w:sz w:val="24"/>
          <w:szCs w:val="24"/>
          <w:vertAlign w:val="superscript"/>
        </w:rPr>
        <w:t xml:space="preserve">3 </w:t>
      </w:r>
      <w:r w:rsidR="00564F78" w:rsidRPr="00157250">
        <w:rPr>
          <w:rFonts w:ascii="Arial" w:hAnsi="Arial" w:cs="Arial"/>
          <w:sz w:val="24"/>
          <w:szCs w:val="24"/>
        </w:rPr>
        <w:t>średniorocznie, zgodnie z wymogami nowego rozporządzenia Ministra Środowiska z dnia 24 sierpnia 2012 r. w sprawie niektórych substancji w powietrzu, które weszło w życie 3 października 2012r</w:t>
      </w:r>
      <w:r w:rsidR="00564F78">
        <w:rPr>
          <w:rFonts w:ascii="Arial" w:hAnsi="Arial" w:cs="Arial"/>
          <w:sz w:val="24"/>
          <w:szCs w:val="24"/>
        </w:rPr>
        <w:t>.</w:t>
      </w:r>
    </w:p>
    <w:p w14:paraId="14FE3699" w14:textId="77777777" w:rsidR="006B7E16" w:rsidRPr="009F6473" w:rsidRDefault="006B7E16" w:rsidP="003C1E9B">
      <w:pPr>
        <w:pStyle w:val="Default"/>
        <w:spacing w:line="276" w:lineRule="auto"/>
        <w:ind w:firstLine="426"/>
        <w:jc w:val="both"/>
        <w:rPr>
          <w:rFonts w:ascii="Arial" w:hAnsi="Arial"/>
          <w:color w:val="auto"/>
        </w:rPr>
      </w:pPr>
      <w:r>
        <w:rPr>
          <w:rFonts w:ascii="Arial" w:hAnsi="Arial"/>
        </w:rPr>
        <w:t>W</w:t>
      </w:r>
      <w:r>
        <w:rPr>
          <w:rFonts w:ascii="Arial" w:hAnsi="Arial"/>
          <w:color w:val="auto"/>
        </w:rPr>
        <w:t xml:space="preserve"> związku z tym postanowieniem z dnia </w:t>
      </w:r>
      <w:r w:rsidR="00564F78">
        <w:rPr>
          <w:rFonts w:ascii="Arial" w:hAnsi="Arial"/>
          <w:color w:val="auto"/>
        </w:rPr>
        <w:t>2</w:t>
      </w:r>
      <w:r>
        <w:rPr>
          <w:rFonts w:ascii="Arial" w:hAnsi="Arial"/>
          <w:color w:val="auto"/>
        </w:rPr>
        <w:t xml:space="preserve">5 </w:t>
      </w:r>
      <w:r w:rsidR="00564F78">
        <w:rPr>
          <w:rFonts w:ascii="Arial" w:hAnsi="Arial"/>
          <w:color w:val="auto"/>
        </w:rPr>
        <w:t xml:space="preserve">października </w:t>
      </w:r>
      <w:r>
        <w:rPr>
          <w:rFonts w:ascii="Arial" w:hAnsi="Arial"/>
          <w:color w:val="auto"/>
        </w:rPr>
        <w:t xml:space="preserve">2012r., znak: </w:t>
      </w:r>
      <w:r>
        <w:rPr>
          <w:rFonts w:ascii="Arial" w:hAnsi="Arial" w:cs="Arial"/>
        </w:rPr>
        <w:t>OS-I.7222.</w:t>
      </w:r>
      <w:r w:rsidR="00564F78">
        <w:rPr>
          <w:rFonts w:ascii="Arial" w:hAnsi="Arial" w:cs="Arial"/>
        </w:rPr>
        <w:t>6</w:t>
      </w:r>
      <w:r>
        <w:rPr>
          <w:rFonts w:ascii="Arial" w:hAnsi="Arial" w:cs="Arial"/>
        </w:rPr>
        <w:t>3.3.2012.DW</w:t>
      </w:r>
      <w:r w:rsidRPr="0067049E">
        <w:rPr>
          <w:rFonts w:ascii="Arial" w:hAnsi="Arial" w:cs="Arial"/>
          <w:color w:val="auto"/>
        </w:rPr>
        <w:t xml:space="preserve"> </w:t>
      </w:r>
      <w:r>
        <w:rPr>
          <w:rFonts w:ascii="Arial" w:hAnsi="Arial"/>
          <w:color w:val="auto"/>
        </w:rPr>
        <w:t xml:space="preserve">wezwano </w:t>
      </w:r>
      <w:r w:rsidR="00564F78" w:rsidRPr="00FB42AD">
        <w:rPr>
          <w:rFonts w:ascii="Arial" w:hAnsi="Arial"/>
        </w:rPr>
        <w:t xml:space="preserve">GOODRICH </w:t>
      </w:r>
      <w:proofErr w:type="spellStart"/>
      <w:r w:rsidR="00564F78" w:rsidRPr="00FB42AD">
        <w:rPr>
          <w:rFonts w:ascii="Arial" w:hAnsi="Arial"/>
        </w:rPr>
        <w:t>Aerospace</w:t>
      </w:r>
      <w:proofErr w:type="spellEnd"/>
      <w:r w:rsidR="00564F78" w:rsidRPr="00FB42AD">
        <w:rPr>
          <w:rFonts w:ascii="Arial" w:hAnsi="Arial"/>
        </w:rPr>
        <w:t xml:space="preserve"> Poland </w:t>
      </w:r>
      <w:r w:rsidR="00564F78" w:rsidRPr="00FB42AD">
        <w:rPr>
          <w:rFonts w:ascii="Arial" w:hAnsi="Arial" w:cs="Arial"/>
        </w:rPr>
        <w:t xml:space="preserve"> Sp. z o.o</w:t>
      </w:r>
      <w:r w:rsidRPr="00D1359B">
        <w:rPr>
          <w:rFonts w:ascii="Arial" w:hAnsi="Arial" w:cs="Arial"/>
        </w:rPr>
        <w:t>.</w:t>
      </w:r>
      <w:r>
        <w:rPr>
          <w:rFonts w:ascii="Arial" w:hAnsi="Arial"/>
          <w:color w:val="auto"/>
        </w:rPr>
        <w:t xml:space="preserve"> do uzupełnienia </w:t>
      </w:r>
      <w:r w:rsidRPr="009F6473">
        <w:rPr>
          <w:rFonts w:ascii="Arial" w:hAnsi="Arial"/>
          <w:color w:val="auto"/>
        </w:rPr>
        <w:t>wniosku.</w:t>
      </w:r>
    </w:p>
    <w:p w14:paraId="77813C22" w14:textId="5F7EA563" w:rsidR="006B7E16" w:rsidRDefault="006B7E16" w:rsidP="003C1E9B">
      <w:pPr>
        <w:pStyle w:val="Default"/>
        <w:spacing w:line="276" w:lineRule="auto"/>
        <w:ind w:firstLine="426"/>
        <w:jc w:val="both"/>
        <w:rPr>
          <w:rFonts w:ascii="Arial" w:hAnsi="Arial" w:cs="Arial"/>
          <w:color w:val="auto"/>
        </w:rPr>
      </w:pPr>
      <w:r w:rsidRPr="00651FB4">
        <w:rPr>
          <w:rFonts w:ascii="Arial" w:hAnsi="Arial"/>
          <w:color w:val="auto"/>
        </w:rPr>
        <w:t>Po przeanalizowaniu przedstawi</w:t>
      </w:r>
      <w:r>
        <w:rPr>
          <w:rFonts w:ascii="Arial" w:hAnsi="Arial"/>
          <w:color w:val="auto"/>
        </w:rPr>
        <w:t>on</w:t>
      </w:r>
      <w:r w:rsidR="00651FB4">
        <w:rPr>
          <w:rFonts w:ascii="Arial" w:hAnsi="Arial"/>
          <w:color w:val="auto"/>
        </w:rPr>
        <w:t>ych</w:t>
      </w:r>
      <w:r>
        <w:rPr>
          <w:rFonts w:ascii="Arial" w:hAnsi="Arial"/>
          <w:color w:val="auto"/>
        </w:rPr>
        <w:t xml:space="preserve"> przez Spółkę uzupełnień z dnia </w:t>
      </w:r>
      <w:r w:rsidR="00651FB4">
        <w:rPr>
          <w:rFonts w:ascii="Arial" w:hAnsi="Arial"/>
          <w:color w:val="auto"/>
        </w:rPr>
        <w:t xml:space="preserve">12 listopada </w:t>
      </w:r>
      <w:r>
        <w:rPr>
          <w:rFonts w:ascii="Arial" w:hAnsi="Arial"/>
          <w:color w:val="auto"/>
        </w:rPr>
        <w:t xml:space="preserve">2012r., znak: </w:t>
      </w:r>
      <w:r w:rsidR="00345B49">
        <w:rPr>
          <w:rFonts w:ascii="Arial" w:hAnsi="Arial"/>
          <w:color w:val="auto"/>
        </w:rPr>
        <w:t>2113</w:t>
      </w:r>
      <w:r>
        <w:rPr>
          <w:rFonts w:ascii="Arial" w:hAnsi="Arial"/>
          <w:color w:val="auto"/>
        </w:rPr>
        <w:t xml:space="preserve">/2012, z dnia </w:t>
      </w:r>
      <w:r w:rsidR="00345B49">
        <w:rPr>
          <w:rFonts w:ascii="Arial" w:hAnsi="Arial"/>
          <w:color w:val="auto"/>
        </w:rPr>
        <w:t>1</w:t>
      </w:r>
      <w:r>
        <w:rPr>
          <w:rFonts w:ascii="Arial" w:hAnsi="Arial"/>
          <w:color w:val="auto"/>
        </w:rPr>
        <w:t xml:space="preserve">9 </w:t>
      </w:r>
      <w:r w:rsidR="00345B49">
        <w:rPr>
          <w:rFonts w:ascii="Arial" w:hAnsi="Arial"/>
          <w:color w:val="auto"/>
        </w:rPr>
        <w:t>listopada</w:t>
      </w:r>
      <w:r>
        <w:rPr>
          <w:rFonts w:ascii="Arial" w:hAnsi="Arial"/>
          <w:color w:val="auto"/>
        </w:rPr>
        <w:t xml:space="preserve"> 2012r., znak:</w:t>
      </w:r>
      <w:r w:rsidRPr="002A3C2B">
        <w:rPr>
          <w:rFonts w:ascii="Arial" w:hAnsi="Arial"/>
          <w:color w:val="auto"/>
        </w:rPr>
        <w:t xml:space="preserve"> </w:t>
      </w:r>
      <w:r w:rsidR="00345B49">
        <w:rPr>
          <w:rFonts w:ascii="Arial" w:hAnsi="Arial"/>
          <w:color w:val="auto"/>
        </w:rPr>
        <w:t>RSE/76/2149/</w:t>
      </w:r>
      <w:r>
        <w:rPr>
          <w:rFonts w:ascii="Arial" w:hAnsi="Arial"/>
          <w:color w:val="auto"/>
        </w:rPr>
        <w:t>2012</w:t>
      </w:r>
      <w:r w:rsidRPr="00856855">
        <w:rPr>
          <w:rFonts w:ascii="Arial" w:hAnsi="Arial"/>
          <w:color w:val="auto"/>
        </w:rPr>
        <w:t xml:space="preserve"> </w:t>
      </w:r>
      <w:r>
        <w:rPr>
          <w:rFonts w:ascii="Arial" w:hAnsi="Arial"/>
          <w:color w:val="auto"/>
        </w:rPr>
        <w:t xml:space="preserve">oraz z dnia </w:t>
      </w:r>
      <w:r w:rsidR="00345B49">
        <w:rPr>
          <w:rFonts w:ascii="Arial" w:hAnsi="Arial"/>
          <w:color w:val="auto"/>
        </w:rPr>
        <w:t xml:space="preserve">9 stycznia </w:t>
      </w:r>
      <w:r>
        <w:rPr>
          <w:rFonts w:ascii="Arial" w:hAnsi="Arial"/>
          <w:color w:val="auto"/>
        </w:rPr>
        <w:t>201</w:t>
      </w:r>
      <w:r w:rsidR="00345B49">
        <w:rPr>
          <w:rFonts w:ascii="Arial" w:hAnsi="Arial"/>
          <w:color w:val="auto"/>
        </w:rPr>
        <w:t>3r.</w:t>
      </w:r>
      <w:r>
        <w:rPr>
          <w:rFonts w:ascii="Arial" w:hAnsi="Arial"/>
          <w:color w:val="auto"/>
        </w:rPr>
        <w:t>, znak:</w:t>
      </w:r>
      <w:r w:rsidRPr="001B1F0D">
        <w:rPr>
          <w:rFonts w:ascii="Arial" w:hAnsi="Arial"/>
          <w:color w:val="auto"/>
        </w:rPr>
        <w:t xml:space="preserve"> </w:t>
      </w:r>
      <w:r w:rsidR="00345B49">
        <w:rPr>
          <w:rFonts w:ascii="Arial" w:hAnsi="Arial"/>
          <w:color w:val="auto"/>
        </w:rPr>
        <w:t>RSE/03/76</w:t>
      </w:r>
      <w:r>
        <w:rPr>
          <w:rFonts w:ascii="Arial" w:hAnsi="Arial"/>
          <w:color w:val="auto"/>
        </w:rPr>
        <w:t>/201</w:t>
      </w:r>
      <w:r w:rsidR="00345B49">
        <w:rPr>
          <w:rFonts w:ascii="Arial" w:hAnsi="Arial"/>
          <w:color w:val="auto"/>
        </w:rPr>
        <w:t>3</w:t>
      </w:r>
      <w:r>
        <w:rPr>
          <w:rFonts w:ascii="Arial" w:hAnsi="Arial"/>
          <w:color w:val="auto"/>
        </w:rPr>
        <w:t xml:space="preserve"> uznano, że wniosek spełnia wymogi art. 184 oraz art. 208 ustawy Prawo ochrony środowiska. </w:t>
      </w:r>
    </w:p>
    <w:p w14:paraId="33ECD92A" w14:textId="32AAD7CB" w:rsidR="00345B49" w:rsidRDefault="00345B49" w:rsidP="003C1E9B">
      <w:pPr>
        <w:spacing w:line="276" w:lineRule="auto"/>
        <w:ind w:firstLine="426"/>
        <w:jc w:val="both"/>
        <w:rPr>
          <w:rFonts w:ascii="Arial" w:hAnsi="Arial" w:cs="Arial"/>
          <w:sz w:val="24"/>
          <w:szCs w:val="24"/>
        </w:rPr>
      </w:pPr>
      <w:r w:rsidRPr="00992053">
        <w:rPr>
          <w:rFonts w:ascii="Arial" w:hAnsi="Arial" w:cs="Arial"/>
          <w:sz w:val="24"/>
          <w:szCs w:val="24"/>
        </w:rPr>
        <w:t>W</w:t>
      </w:r>
      <w:r w:rsidR="007D2CA4" w:rsidRPr="00992053">
        <w:rPr>
          <w:rFonts w:ascii="Arial" w:hAnsi="Arial" w:cs="Arial"/>
          <w:sz w:val="24"/>
          <w:szCs w:val="24"/>
        </w:rPr>
        <w:t xml:space="preserve"> </w:t>
      </w:r>
      <w:r w:rsidR="00CE7898">
        <w:rPr>
          <w:rFonts w:ascii="Arial" w:hAnsi="Arial" w:cs="Arial"/>
          <w:sz w:val="24"/>
          <w:szCs w:val="24"/>
        </w:rPr>
        <w:t xml:space="preserve">związku z wejściem w życie w dniu 23 stycznia 2013r. nowej ustawy </w:t>
      </w:r>
      <w:r w:rsidRPr="00992053">
        <w:rPr>
          <w:rFonts w:ascii="Arial" w:hAnsi="Arial" w:cs="Arial"/>
          <w:sz w:val="24"/>
          <w:szCs w:val="24"/>
        </w:rPr>
        <w:t>z dnia</w:t>
      </w:r>
      <w:r w:rsidR="0087658A" w:rsidRPr="00992053">
        <w:rPr>
          <w:rFonts w:ascii="Arial" w:hAnsi="Arial" w:cs="Arial"/>
          <w:sz w:val="24"/>
          <w:szCs w:val="24"/>
        </w:rPr>
        <w:t xml:space="preserve"> </w:t>
      </w:r>
      <w:r w:rsidRPr="00992053">
        <w:rPr>
          <w:rFonts w:ascii="Arial" w:hAnsi="Arial" w:cs="Arial"/>
          <w:sz w:val="24"/>
          <w:szCs w:val="24"/>
        </w:rPr>
        <w:t xml:space="preserve">14 grudnia 2012r. o odpadach (Dz. U. z 2013r., poz. 21), która </w:t>
      </w:r>
      <w:r w:rsidR="00CE7898">
        <w:rPr>
          <w:rFonts w:ascii="Arial" w:hAnsi="Arial" w:cs="Arial"/>
          <w:sz w:val="24"/>
          <w:szCs w:val="24"/>
        </w:rPr>
        <w:t>w swej treści</w:t>
      </w:r>
      <w:r w:rsidRPr="00992053">
        <w:rPr>
          <w:rFonts w:ascii="Arial" w:hAnsi="Arial" w:cs="Arial"/>
          <w:sz w:val="24"/>
          <w:szCs w:val="24"/>
        </w:rPr>
        <w:t xml:space="preserve"> nie zawierała przepisów przejściowych dotyczących</w:t>
      </w:r>
      <w:r w:rsidR="00CE7898">
        <w:rPr>
          <w:rFonts w:ascii="Arial" w:hAnsi="Arial" w:cs="Arial"/>
          <w:sz w:val="24"/>
          <w:szCs w:val="24"/>
        </w:rPr>
        <w:t xml:space="preserve"> prowadzenia postępowań wszczętych przed jej wejściem w życie uznano, że </w:t>
      </w:r>
      <w:r w:rsidRPr="00992053">
        <w:rPr>
          <w:rFonts w:ascii="Arial" w:hAnsi="Arial" w:cs="Arial"/>
          <w:sz w:val="24"/>
          <w:szCs w:val="24"/>
        </w:rPr>
        <w:t>wniosek wymaga uzupełnień</w:t>
      </w:r>
      <w:r w:rsidR="0000252C" w:rsidRPr="00992053">
        <w:rPr>
          <w:rFonts w:ascii="Arial" w:hAnsi="Arial" w:cs="Arial"/>
          <w:sz w:val="24"/>
          <w:szCs w:val="24"/>
        </w:rPr>
        <w:t xml:space="preserve"> </w:t>
      </w:r>
      <w:r w:rsidR="0087658A" w:rsidRPr="00992053">
        <w:rPr>
          <w:rFonts w:ascii="Arial" w:hAnsi="Arial" w:cs="Arial"/>
          <w:sz w:val="24"/>
          <w:szCs w:val="24"/>
        </w:rPr>
        <w:t xml:space="preserve">w zakresie podstawowego składu chemicznego i właściwości odpadów przewidzianych do wytworzenia oraz wskazania proponowanych procesów odzysku określonych w załączniku nr 1 ww. ustawy. </w:t>
      </w:r>
      <w:r w:rsidR="007D2CA4" w:rsidRPr="00992053">
        <w:rPr>
          <w:rFonts w:ascii="Arial" w:hAnsi="Arial" w:cs="Arial"/>
          <w:sz w:val="24"/>
          <w:szCs w:val="24"/>
        </w:rPr>
        <w:t>W</w:t>
      </w:r>
      <w:r w:rsidR="00992053" w:rsidRPr="00992053">
        <w:rPr>
          <w:rFonts w:ascii="Arial" w:hAnsi="Arial" w:cs="Arial"/>
          <w:sz w:val="24"/>
          <w:szCs w:val="24"/>
        </w:rPr>
        <w:t>obec tego postanowieniem z dnia 5 lutego 2013r.</w:t>
      </w:r>
      <w:r w:rsidR="000D3A79">
        <w:rPr>
          <w:rFonts w:ascii="Arial" w:hAnsi="Arial" w:cs="Arial"/>
          <w:sz w:val="24"/>
          <w:szCs w:val="24"/>
        </w:rPr>
        <w:t>,</w:t>
      </w:r>
      <w:r w:rsidR="00992053" w:rsidRPr="00992053">
        <w:rPr>
          <w:rFonts w:ascii="Arial" w:hAnsi="Arial" w:cs="Arial"/>
          <w:sz w:val="24"/>
          <w:szCs w:val="24"/>
        </w:rPr>
        <w:t xml:space="preserve"> </w:t>
      </w:r>
      <w:r w:rsidR="000D3A79">
        <w:rPr>
          <w:rFonts w:ascii="Arial" w:hAnsi="Arial" w:cs="Arial"/>
          <w:sz w:val="24"/>
          <w:szCs w:val="24"/>
        </w:rPr>
        <w:t>znak:</w:t>
      </w:r>
      <w:r w:rsidR="000D3A79" w:rsidRPr="000D3A79">
        <w:rPr>
          <w:rFonts w:ascii="Arial" w:hAnsi="Arial" w:cs="Arial"/>
          <w:sz w:val="24"/>
          <w:szCs w:val="24"/>
        </w:rPr>
        <w:t xml:space="preserve"> </w:t>
      </w:r>
      <w:r w:rsidR="000D3A79" w:rsidRPr="00AD5D56">
        <w:rPr>
          <w:rFonts w:ascii="Arial" w:hAnsi="Arial" w:cs="Arial"/>
          <w:sz w:val="24"/>
          <w:szCs w:val="24"/>
        </w:rPr>
        <w:t>OS-I.7222.63.3.2012.DW</w:t>
      </w:r>
      <w:r w:rsidR="000D3A79">
        <w:rPr>
          <w:rFonts w:ascii="Arial" w:hAnsi="Arial" w:cs="Arial"/>
          <w:sz w:val="24"/>
          <w:szCs w:val="24"/>
        </w:rPr>
        <w:t xml:space="preserve"> </w:t>
      </w:r>
      <w:r w:rsidR="00992053" w:rsidRPr="00992053">
        <w:rPr>
          <w:rFonts w:ascii="Arial" w:hAnsi="Arial" w:cs="Arial"/>
          <w:sz w:val="24"/>
          <w:szCs w:val="24"/>
        </w:rPr>
        <w:t xml:space="preserve">wezwano GOODRICH </w:t>
      </w:r>
      <w:proofErr w:type="spellStart"/>
      <w:r w:rsidR="00992053" w:rsidRPr="00992053">
        <w:rPr>
          <w:rFonts w:ascii="Arial" w:hAnsi="Arial" w:cs="Arial"/>
          <w:sz w:val="24"/>
          <w:szCs w:val="24"/>
        </w:rPr>
        <w:t>Aerospace</w:t>
      </w:r>
      <w:proofErr w:type="spellEnd"/>
      <w:r w:rsidR="00992053" w:rsidRPr="00992053">
        <w:rPr>
          <w:rFonts w:ascii="Arial" w:hAnsi="Arial" w:cs="Arial"/>
          <w:sz w:val="24"/>
          <w:szCs w:val="24"/>
        </w:rPr>
        <w:t xml:space="preserve"> Poland Sp. z</w:t>
      </w:r>
      <w:r w:rsidR="00992053">
        <w:rPr>
          <w:rFonts w:ascii="Arial" w:hAnsi="Arial" w:cs="Arial"/>
          <w:sz w:val="24"/>
          <w:szCs w:val="24"/>
        </w:rPr>
        <w:t xml:space="preserve"> </w:t>
      </w:r>
      <w:r w:rsidR="00992053" w:rsidRPr="00992053">
        <w:rPr>
          <w:rFonts w:ascii="Arial" w:hAnsi="Arial" w:cs="Arial"/>
          <w:sz w:val="24"/>
          <w:szCs w:val="24"/>
        </w:rPr>
        <w:t>o.o. do uzupełnienia złożonego wniosku.</w:t>
      </w:r>
      <w:r w:rsidR="007D2CA4" w:rsidRPr="00992053">
        <w:rPr>
          <w:rFonts w:ascii="Arial" w:hAnsi="Arial" w:cs="Arial"/>
          <w:sz w:val="24"/>
          <w:szCs w:val="24"/>
        </w:rPr>
        <w:t xml:space="preserve"> </w:t>
      </w:r>
    </w:p>
    <w:p w14:paraId="205400FE" w14:textId="77777777" w:rsidR="00992053" w:rsidRPr="00130C35" w:rsidRDefault="00992053" w:rsidP="003C1E9B">
      <w:pPr>
        <w:spacing w:line="276" w:lineRule="auto"/>
        <w:ind w:firstLine="426"/>
        <w:jc w:val="both"/>
        <w:rPr>
          <w:rFonts w:ascii="Arial" w:hAnsi="Arial" w:cs="Arial"/>
          <w:sz w:val="24"/>
          <w:szCs w:val="24"/>
        </w:rPr>
      </w:pPr>
      <w:r>
        <w:rPr>
          <w:rFonts w:ascii="Arial" w:hAnsi="Arial" w:cs="Arial"/>
          <w:sz w:val="24"/>
          <w:szCs w:val="24"/>
        </w:rPr>
        <w:t>Pismem z dnia 20 lutego 2013r., znak:</w:t>
      </w:r>
      <w:r w:rsidR="008544EA">
        <w:rPr>
          <w:rFonts w:ascii="Arial" w:hAnsi="Arial" w:cs="Arial"/>
          <w:sz w:val="24"/>
          <w:szCs w:val="24"/>
        </w:rPr>
        <w:t xml:space="preserve"> </w:t>
      </w:r>
      <w:r>
        <w:rPr>
          <w:rFonts w:ascii="Arial" w:hAnsi="Arial" w:cs="Arial"/>
          <w:sz w:val="24"/>
          <w:szCs w:val="24"/>
        </w:rPr>
        <w:t xml:space="preserve">RSE/11/448/2013 </w:t>
      </w:r>
      <w:r w:rsidRPr="00992053">
        <w:rPr>
          <w:rFonts w:ascii="Arial" w:hAnsi="Arial" w:cs="Arial"/>
          <w:sz w:val="24"/>
          <w:szCs w:val="24"/>
        </w:rPr>
        <w:t xml:space="preserve">GOODRICH </w:t>
      </w:r>
      <w:proofErr w:type="spellStart"/>
      <w:r w:rsidRPr="00992053">
        <w:rPr>
          <w:rFonts w:ascii="Arial" w:hAnsi="Arial" w:cs="Arial"/>
          <w:sz w:val="24"/>
          <w:szCs w:val="24"/>
        </w:rPr>
        <w:t>Aerospace</w:t>
      </w:r>
      <w:proofErr w:type="spellEnd"/>
      <w:r w:rsidRPr="00992053">
        <w:rPr>
          <w:rFonts w:ascii="Arial" w:hAnsi="Arial" w:cs="Arial"/>
          <w:sz w:val="24"/>
          <w:szCs w:val="24"/>
        </w:rPr>
        <w:t xml:space="preserve"> Poland Sp. z</w:t>
      </w:r>
      <w:r>
        <w:rPr>
          <w:rFonts w:ascii="Arial" w:hAnsi="Arial" w:cs="Arial"/>
          <w:sz w:val="24"/>
          <w:szCs w:val="24"/>
        </w:rPr>
        <w:t xml:space="preserve"> </w:t>
      </w:r>
      <w:r w:rsidRPr="00992053">
        <w:rPr>
          <w:rFonts w:ascii="Arial" w:hAnsi="Arial" w:cs="Arial"/>
          <w:sz w:val="24"/>
          <w:szCs w:val="24"/>
        </w:rPr>
        <w:t>o.o.</w:t>
      </w:r>
      <w:r>
        <w:rPr>
          <w:rFonts w:ascii="Arial" w:hAnsi="Arial" w:cs="Arial"/>
          <w:sz w:val="24"/>
          <w:szCs w:val="24"/>
        </w:rPr>
        <w:t xml:space="preserve"> zwróciła się o zawieszenie </w:t>
      </w:r>
      <w:r w:rsidR="00AD5D56">
        <w:rPr>
          <w:rFonts w:ascii="Arial" w:hAnsi="Arial" w:cs="Arial"/>
          <w:sz w:val="24"/>
          <w:szCs w:val="24"/>
        </w:rPr>
        <w:t>postępowania. Wskutek tego postanowieniem z dnia 20 lutego 2013r.,</w:t>
      </w:r>
      <w:r w:rsidR="008544EA">
        <w:rPr>
          <w:rFonts w:ascii="Arial" w:hAnsi="Arial" w:cs="Arial"/>
          <w:sz w:val="24"/>
          <w:szCs w:val="24"/>
        </w:rPr>
        <w:t xml:space="preserve"> </w:t>
      </w:r>
      <w:r w:rsidR="00AD5D56">
        <w:rPr>
          <w:rFonts w:ascii="Arial" w:hAnsi="Arial" w:cs="Arial"/>
          <w:sz w:val="24"/>
          <w:szCs w:val="24"/>
        </w:rPr>
        <w:t>znak:</w:t>
      </w:r>
      <w:r w:rsidR="00AD5D56" w:rsidRPr="00AD5D56">
        <w:rPr>
          <w:rFonts w:ascii="Arial" w:hAnsi="Arial" w:cs="Arial"/>
        </w:rPr>
        <w:t xml:space="preserve"> </w:t>
      </w:r>
      <w:r w:rsidR="00AD5D56" w:rsidRPr="00AD5D56">
        <w:rPr>
          <w:rFonts w:ascii="Arial" w:hAnsi="Arial" w:cs="Arial"/>
          <w:sz w:val="24"/>
          <w:szCs w:val="24"/>
        </w:rPr>
        <w:t>OS-I.7222.63.3.2012.DW</w:t>
      </w:r>
      <w:r w:rsidR="008544EA">
        <w:rPr>
          <w:rFonts w:ascii="Arial" w:hAnsi="Arial" w:cs="Arial"/>
          <w:sz w:val="24"/>
          <w:szCs w:val="24"/>
        </w:rPr>
        <w:t xml:space="preserve"> postępowanie zostało</w:t>
      </w:r>
      <w:r w:rsidR="00AD5D56">
        <w:rPr>
          <w:rFonts w:ascii="Arial" w:hAnsi="Arial" w:cs="Arial"/>
          <w:sz w:val="24"/>
          <w:szCs w:val="24"/>
        </w:rPr>
        <w:t xml:space="preserve"> zawieszone. Pismem z dnia 28 lutego 2013r., znak: </w:t>
      </w:r>
      <w:r w:rsidR="000D3A79">
        <w:rPr>
          <w:rFonts w:ascii="Arial" w:hAnsi="Arial" w:cs="Arial"/>
          <w:sz w:val="24"/>
          <w:szCs w:val="24"/>
        </w:rPr>
        <w:t xml:space="preserve">RSE/20/635/2013 </w:t>
      </w:r>
      <w:r w:rsidR="008544EA">
        <w:rPr>
          <w:rFonts w:ascii="Arial" w:hAnsi="Arial" w:cs="Arial"/>
          <w:sz w:val="24"/>
          <w:szCs w:val="24"/>
        </w:rPr>
        <w:t>(data wpływu: 5 marzec 2013r.)</w:t>
      </w:r>
      <w:r w:rsidR="0017313B">
        <w:rPr>
          <w:rFonts w:ascii="Arial" w:hAnsi="Arial" w:cs="Arial"/>
          <w:sz w:val="24"/>
          <w:szCs w:val="24"/>
        </w:rPr>
        <w:t xml:space="preserve"> Spółka zwróciła się o podjęcie postępowania, </w:t>
      </w:r>
      <w:r w:rsidR="00EC0B0F">
        <w:rPr>
          <w:rFonts w:ascii="Arial" w:hAnsi="Arial" w:cs="Arial"/>
          <w:sz w:val="24"/>
          <w:szCs w:val="24"/>
        </w:rPr>
        <w:t>skutkiem tego Marszałek Województwa Podkarpackiego postanowieniem z dnia 7 marca 2013r.</w:t>
      </w:r>
      <w:r w:rsidR="009E503B">
        <w:rPr>
          <w:rFonts w:ascii="Arial" w:hAnsi="Arial" w:cs="Arial"/>
          <w:sz w:val="24"/>
          <w:szCs w:val="24"/>
        </w:rPr>
        <w:t>, znak:</w:t>
      </w:r>
      <w:r w:rsidR="009E503B" w:rsidRPr="00AD5D56">
        <w:rPr>
          <w:rFonts w:ascii="Arial" w:hAnsi="Arial" w:cs="Arial"/>
        </w:rPr>
        <w:t xml:space="preserve"> </w:t>
      </w:r>
      <w:r w:rsidR="009E503B" w:rsidRPr="00AD5D56">
        <w:rPr>
          <w:rFonts w:ascii="Arial" w:hAnsi="Arial" w:cs="Arial"/>
          <w:sz w:val="24"/>
          <w:szCs w:val="24"/>
        </w:rPr>
        <w:t>OS-I.7222.63.3.2012.DW</w:t>
      </w:r>
      <w:r w:rsidR="00F15B72">
        <w:rPr>
          <w:rFonts w:ascii="Arial" w:hAnsi="Arial" w:cs="Arial"/>
          <w:sz w:val="24"/>
          <w:szCs w:val="24"/>
        </w:rPr>
        <w:t xml:space="preserve"> podjął </w:t>
      </w:r>
      <w:r w:rsidR="00CE7898">
        <w:rPr>
          <w:rFonts w:ascii="Arial" w:hAnsi="Arial" w:cs="Arial"/>
          <w:sz w:val="24"/>
          <w:szCs w:val="24"/>
        </w:rPr>
        <w:t xml:space="preserve">zawieszone </w:t>
      </w:r>
      <w:r w:rsidR="00F15B72" w:rsidRPr="00130C35">
        <w:rPr>
          <w:rFonts w:ascii="Arial" w:hAnsi="Arial" w:cs="Arial"/>
          <w:sz w:val="24"/>
          <w:szCs w:val="24"/>
        </w:rPr>
        <w:t>postępowanie.</w:t>
      </w:r>
    </w:p>
    <w:p w14:paraId="51B6D6DB" w14:textId="5163CFB1" w:rsidR="00130C35" w:rsidRDefault="00F15B72" w:rsidP="003C1E9B">
      <w:pPr>
        <w:pStyle w:val="Akapitzlist"/>
        <w:overflowPunct w:val="0"/>
        <w:autoSpaceDE w:val="0"/>
        <w:autoSpaceDN w:val="0"/>
        <w:spacing w:after="0"/>
        <w:ind w:left="0" w:firstLine="360"/>
        <w:contextualSpacing w:val="0"/>
        <w:jc w:val="both"/>
        <w:rPr>
          <w:rFonts w:ascii="Arial" w:hAnsi="Arial" w:cs="Arial"/>
          <w:color w:val="000000"/>
          <w:sz w:val="24"/>
          <w:szCs w:val="24"/>
        </w:rPr>
      </w:pPr>
      <w:r w:rsidRPr="00130C35">
        <w:rPr>
          <w:rFonts w:ascii="Arial" w:hAnsi="Arial"/>
          <w:sz w:val="24"/>
          <w:szCs w:val="24"/>
        </w:rPr>
        <w:t>Po przeanalizowaniu przedstawionych przez Spółkę uzupełnień z dnia 12 lutego 2013r., znak: RSE/09/421/2013 oraz z dnia 28</w:t>
      </w:r>
      <w:r w:rsidR="002E6310">
        <w:rPr>
          <w:rFonts w:ascii="Arial" w:hAnsi="Arial"/>
          <w:sz w:val="24"/>
          <w:szCs w:val="24"/>
          <w:lang w:val="pl-PL"/>
        </w:rPr>
        <w:t xml:space="preserve"> lutego </w:t>
      </w:r>
      <w:r w:rsidR="002E6310">
        <w:rPr>
          <w:rFonts w:ascii="Arial" w:hAnsi="Arial"/>
          <w:sz w:val="24"/>
          <w:szCs w:val="24"/>
        </w:rPr>
        <w:t>2013, znak: RSE/21/636/2013r.</w:t>
      </w:r>
      <w:r w:rsidR="002E6310">
        <w:rPr>
          <w:rFonts w:ascii="Arial" w:hAnsi="Arial"/>
          <w:sz w:val="24"/>
          <w:szCs w:val="24"/>
          <w:lang w:val="pl-PL"/>
        </w:rPr>
        <w:t xml:space="preserve"> </w:t>
      </w:r>
      <w:r w:rsidRPr="00130C35">
        <w:rPr>
          <w:rFonts w:ascii="Arial" w:hAnsi="Arial"/>
          <w:sz w:val="24"/>
          <w:szCs w:val="24"/>
        </w:rPr>
        <w:t xml:space="preserve">uznano, że wniosek w dalszym ciągu nie spełnia wszystkich wymogów art. 184 oraz art. 208 ustawy Prawo ochrony środowiska. Toteż postanowieniem z dnia 11 marca </w:t>
      </w:r>
      <w:r w:rsidRPr="00130C35">
        <w:rPr>
          <w:rFonts w:ascii="Arial" w:hAnsi="Arial"/>
          <w:sz w:val="24"/>
          <w:szCs w:val="24"/>
        </w:rPr>
        <w:lastRenderedPageBreak/>
        <w:t>2013r., znak:</w:t>
      </w:r>
      <w:r w:rsidRPr="00130C35">
        <w:rPr>
          <w:rFonts w:ascii="Arial" w:hAnsi="Arial" w:cs="Arial"/>
          <w:sz w:val="24"/>
          <w:szCs w:val="24"/>
        </w:rPr>
        <w:t xml:space="preserve"> OS-I.7222.63.3.2012.DW ponownie wezwano Spółkę o uzupełnienie wniosku.</w:t>
      </w:r>
      <w:r w:rsidR="002E6310">
        <w:rPr>
          <w:rFonts w:ascii="Arial" w:hAnsi="Arial" w:cs="Arial"/>
          <w:sz w:val="24"/>
          <w:szCs w:val="24"/>
          <w:lang w:val="pl-PL"/>
        </w:rPr>
        <w:t xml:space="preserve"> </w:t>
      </w:r>
      <w:r w:rsidRPr="00130C35">
        <w:rPr>
          <w:rFonts w:ascii="Arial" w:hAnsi="Arial" w:cs="Arial"/>
          <w:sz w:val="24"/>
          <w:szCs w:val="24"/>
        </w:rPr>
        <w:t>W szczególności dokumentacja wymaga</w:t>
      </w:r>
      <w:r w:rsidR="00CE7898">
        <w:rPr>
          <w:rFonts w:ascii="Arial" w:hAnsi="Arial" w:cs="Arial"/>
          <w:sz w:val="24"/>
          <w:szCs w:val="24"/>
        </w:rPr>
        <w:t xml:space="preserve">ła </w:t>
      </w:r>
      <w:r w:rsidRPr="00130C35">
        <w:rPr>
          <w:rFonts w:ascii="Arial" w:hAnsi="Arial" w:cs="Arial"/>
          <w:sz w:val="24"/>
          <w:szCs w:val="24"/>
        </w:rPr>
        <w:t>uzupełnienia w zakresie podstawowego składu chemicznego i właściwości każdego z odpadów przewidzianych do wytworzenia</w:t>
      </w:r>
      <w:r w:rsidR="00C12266" w:rsidRPr="00130C35">
        <w:rPr>
          <w:rFonts w:ascii="Arial" w:hAnsi="Arial" w:cs="Arial"/>
          <w:sz w:val="24"/>
          <w:szCs w:val="24"/>
        </w:rPr>
        <w:t xml:space="preserve"> oraz weryfikacji </w:t>
      </w:r>
      <w:r w:rsidRPr="00130C35">
        <w:rPr>
          <w:rFonts w:ascii="Arial" w:hAnsi="Arial" w:cs="Arial"/>
          <w:sz w:val="24"/>
          <w:szCs w:val="24"/>
        </w:rPr>
        <w:t xml:space="preserve">w zakresie kodów i rodzajów odpadów przewidzianych do wytwarzania w kontekście przepisów rozdziału 3 ustawy o odpadach z dnia 14 grudnia 2012 r. (Dz. U. z 2013 r., poz. 21). </w:t>
      </w:r>
      <w:r w:rsidR="00C12266" w:rsidRPr="00130C35">
        <w:rPr>
          <w:rFonts w:ascii="Arial" w:hAnsi="Arial" w:cs="Arial"/>
          <w:sz w:val="24"/>
          <w:szCs w:val="24"/>
        </w:rPr>
        <w:t>Ponadto w</w:t>
      </w:r>
      <w:r w:rsidRPr="00130C35">
        <w:rPr>
          <w:rFonts w:ascii="Arial" w:hAnsi="Arial" w:cs="Arial"/>
          <w:sz w:val="24"/>
          <w:szCs w:val="24"/>
        </w:rPr>
        <w:t xml:space="preserve"> związku z </w:t>
      </w:r>
      <w:r w:rsidRPr="00130C35">
        <w:rPr>
          <w:rFonts w:ascii="Arial" w:eastAsia="Times New Roman" w:hAnsi="Arial" w:cs="Arial"/>
          <w:sz w:val="24"/>
          <w:szCs w:val="24"/>
          <w:lang w:eastAsia="pl-PL"/>
        </w:rPr>
        <w:t xml:space="preserve">rozbudową Zakładu w Krośnie konieczne </w:t>
      </w:r>
      <w:r w:rsidR="00CE7898">
        <w:rPr>
          <w:rFonts w:ascii="Arial" w:eastAsia="Times New Roman" w:hAnsi="Arial" w:cs="Arial"/>
          <w:sz w:val="24"/>
          <w:szCs w:val="24"/>
          <w:lang w:eastAsia="pl-PL"/>
        </w:rPr>
        <w:t>było</w:t>
      </w:r>
      <w:r w:rsidRPr="00130C35">
        <w:rPr>
          <w:rFonts w:ascii="Arial" w:eastAsia="Times New Roman" w:hAnsi="Arial" w:cs="Arial"/>
          <w:sz w:val="24"/>
          <w:szCs w:val="24"/>
          <w:lang w:eastAsia="pl-PL"/>
        </w:rPr>
        <w:t xml:space="preserve"> dokonanie weryfikacji</w:t>
      </w:r>
      <w:r w:rsidR="00C12266" w:rsidRPr="00130C35">
        <w:rPr>
          <w:rFonts w:ascii="Arial" w:eastAsia="Times New Roman" w:hAnsi="Arial" w:cs="Arial"/>
          <w:sz w:val="24"/>
          <w:szCs w:val="24"/>
          <w:lang w:eastAsia="pl-PL"/>
        </w:rPr>
        <w:t xml:space="preserve"> </w:t>
      </w:r>
      <w:r w:rsidRPr="00130C35">
        <w:rPr>
          <w:rFonts w:ascii="Arial" w:eastAsia="Times New Roman" w:hAnsi="Arial" w:cs="Arial"/>
          <w:sz w:val="24"/>
          <w:szCs w:val="24"/>
          <w:lang w:eastAsia="pl-PL"/>
        </w:rPr>
        <w:t xml:space="preserve">ilości stosowanych substancji niebezpiecznych decydujących o zaliczeniu </w:t>
      </w:r>
      <w:r w:rsidRPr="00130C35">
        <w:rPr>
          <w:rFonts w:ascii="Arial" w:hAnsi="Arial" w:cs="Arial"/>
          <w:color w:val="000000"/>
          <w:sz w:val="24"/>
          <w:szCs w:val="24"/>
        </w:rPr>
        <w:t xml:space="preserve">Goodrich </w:t>
      </w:r>
      <w:proofErr w:type="spellStart"/>
      <w:r w:rsidRPr="00130C35">
        <w:rPr>
          <w:rFonts w:ascii="Arial" w:hAnsi="Arial" w:cs="Arial"/>
          <w:color w:val="000000"/>
          <w:sz w:val="24"/>
          <w:szCs w:val="24"/>
        </w:rPr>
        <w:t>Aerospace</w:t>
      </w:r>
      <w:proofErr w:type="spellEnd"/>
      <w:r w:rsidRPr="00130C35">
        <w:rPr>
          <w:rFonts w:ascii="Arial" w:hAnsi="Arial" w:cs="Arial"/>
          <w:color w:val="000000"/>
          <w:sz w:val="24"/>
          <w:szCs w:val="24"/>
        </w:rPr>
        <w:t xml:space="preserve"> </w:t>
      </w:r>
      <w:r w:rsidRPr="00130C35">
        <w:rPr>
          <w:rFonts w:ascii="Arial" w:hAnsi="Arial" w:cs="Arial"/>
          <w:sz w:val="24"/>
          <w:szCs w:val="24"/>
        </w:rPr>
        <w:t>Poland Sp. z o.</w:t>
      </w:r>
      <w:r w:rsidR="00CE7898">
        <w:rPr>
          <w:rFonts w:ascii="Arial" w:hAnsi="Arial" w:cs="Arial"/>
          <w:sz w:val="24"/>
          <w:szCs w:val="24"/>
        </w:rPr>
        <w:t>o.</w:t>
      </w:r>
      <w:r w:rsidRPr="00130C35">
        <w:rPr>
          <w:rFonts w:ascii="Arial" w:hAnsi="Arial" w:cs="Arial"/>
          <w:sz w:val="24"/>
          <w:szCs w:val="24"/>
        </w:rPr>
        <w:t xml:space="preserve"> w </w:t>
      </w:r>
      <w:r w:rsidRPr="00CE7898">
        <w:rPr>
          <w:rFonts w:ascii="Arial" w:hAnsi="Arial" w:cs="Arial"/>
          <w:sz w:val="24"/>
          <w:szCs w:val="24"/>
        </w:rPr>
        <w:t xml:space="preserve">Krośnie </w:t>
      </w:r>
      <w:r w:rsidRPr="00CE7898">
        <w:rPr>
          <w:rFonts w:ascii="Arial" w:eastAsia="Times New Roman" w:hAnsi="Arial" w:cs="Arial"/>
          <w:sz w:val="24"/>
          <w:szCs w:val="24"/>
          <w:lang w:eastAsia="pl-PL"/>
        </w:rPr>
        <w:t>d</w:t>
      </w:r>
      <w:r w:rsidRPr="00130C35">
        <w:rPr>
          <w:rFonts w:ascii="Arial" w:eastAsia="Times New Roman" w:hAnsi="Arial" w:cs="Arial"/>
          <w:sz w:val="24"/>
          <w:szCs w:val="24"/>
          <w:lang w:eastAsia="pl-PL"/>
        </w:rPr>
        <w:t xml:space="preserve">o </w:t>
      </w:r>
      <w:r w:rsidRPr="00130C35">
        <w:rPr>
          <w:rFonts w:ascii="Arial" w:hAnsi="Arial" w:cs="Arial"/>
          <w:sz w:val="24"/>
          <w:szCs w:val="24"/>
        </w:rPr>
        <w:t xml:space="preserve">zakładów o zwiększonym albo o dużym ryzyku wystąpienia awarii w rozumieniu </w:t>
      </w:r>
      <w:r w:rsidRPr="00130C35">
        <w:rPr>
          <w:rFonts w:ascii="Arial" w:hAnsi="Arial" w:cs="Arial"/>
          <w:color w:val="000000"/>
          <w:sz w:val="24"/>
          <w:szCs w:val="24"/>
        </w:rPr>
        <w:t xml:space="preserve">art. 248 ust.1 ustawy z dnia 27 kwietnia 2001r. Prawo ochrony środowiska (Dz. U. z 2008r. Nr 25 poz. 150 ze zm.). </w:t>
      </w:r>
    </w:p>
    <w:p w14:paraId="6E5D6D71" w14:textId="7D2393F6" w:rsidR="00690228" w:rsidRDefault="00BC79E2" w:rsidP="003C1E9B">
      <w:pPr>
        <w:spacing w:line="276" w:lineRule="auto"/>
        <w:ind w:firstLine="708"/>
        <w:jc w:val="both"/>
        <w:rPr>
          <w:rFonts w:ascii="Arial" w:hAnsi="Arial"/>
          <w:sz w:val="24"/>
          <w:szCs w:val="24"/>
        </w:rPr>
      </w:pPr>
      <w:r w:rsidRPr="00690228">
        <w:rPr>
          <w:rFonts w:ascii="Arial" w:hAnsi="Arial"/>
          <w:sz w:val="24"/>
          <w:szCs w:val="24"/>
        </w:rPr>
        <w:t xml:space="preserve">Po przeanalizowaniu przedstawionych przez Spółkę uzupełnień z dnia z dnia 28 marca 2013r., znak: RSE/35/282/2013 oraz z dnia </w:t>
      </w:r>
      <w:r w:rsidR="00CB1EFB" w:rsidRPr="00690228">
        <w:rPr>
          <w:rFonts w:ascii="Arial" w:hAnsi="Arial"/>
          <w:sz w:val="24"/>
          <w:szCs w:val="24"/>
        </w:rPr>
        <w:t>29</w:t>
      </w:r>
      <w:r w:rsidRPr="00690228">
        <w:rPr>
          <w:rFonts w:ascii="Arial" w:hAnsi="Arial"/>
          <w:sz w:val="24"/>
          <w:szCs w:val="24"/>
        </w:rPr>
        <w:t xml:space="preserve"> kwietnia 2013r.,</w:t>
      </w:r>
      <w:r w:rsidRPr="00690228">
        <w:rPr>
          <w:rFonts w:ascii="Arial" w:hAnsi="Arial"/>
          <w:color w:val="FF0000"/>
          <w:sz w:val="24"/>
          <w:szCs w:val="24"/>
        </w:rPr>
        <w:t xml:space="preserve"> </w:t>
      </w:r>
      <w:r w:rsidRPr="00690228">
        <w:rPr>
          <w:rFonts w:ascii="Arial" w:hAnsi="Arial"/>
          <w:sz w:val="24"/>
          <w:szCs w:val="24"/>
        </w:rPr>
        <w:t>znak: RSE/</w:t>
      </w:r>
      <w:r w:rsidR="00CB1EFB" w:rsidRPr="00690228">
        <w:rPr>
          <w:rFonts w:ascii="Arial" w:hAnsi="Arial"/>
          <w:sz w:val="24"/>
          <w:szCs w:val="24"/>
        </w:rPr>
        <w:t>45</w:t>
      </w:r>
      <w:r w:rsidRPr="00690228">
        <w:rPr>
          <w:rFonts w:ascii="Arial" w:hAnsi="Arial"/>
          <w:sz w:val="24"/>
          <w:szCs w:val="24"/>
        </w:rPr>
        <w:t>/</w:t>
      </w:r>
      <w:r w:rsidR="00CB1EFB" w:rsidRPr="00690228">
        <w:rPr>
          <w:rFonts w:ascii="Arial" w:hAnsi="Arial"/>
          <w:sz w:val="24"/>
          <w:szCs w:val="24"/>
        </w:rPr>
        <w:t>1081</w:t>
      </w:r>
      <w:r w:rsidRPr="00690228">
        <w:rPr>
          <w:rFonts w:ascii="Arial" w:hAnsi="Arial"/>
          <w:sz w:val="24"/>
          <w:szCs w:val="24"/>
        </w:rPr>
        <w:t xml:space="preserve">/2013 uznano, że wniosek spełnia wymogi art. 184 oraz art. 208 ustawy Prawo ochrony środowiska. </w:t>
      </w:r>
    </w:p>
    <w:p w14:paraId="113C78BF" w14:textId="58F03C54" w:rsidR="00690228" w:rsidRPr="00690228" w:rsidRDefault="00690228" w:rsidP="003C1E9B">
      <w:pPr>
        <w:spacing w:line="276" w:lineRule="auto"/>
        <w:ind w:firstLine="708"/>
        <w:jc w:val="both"/>
        <w:rPr>
          <w:rFonts w:ascii="Arial" w:hAnsi="Arial" w:cs="Arial"/>
          <w:sz w:val="24"/>
          <w:szCs w:val="24"/>
        </w:rPr>
      </w:pPr>
      <w:r w:rsidRPr="00690228">
        <w:rPr>
          <w:rFonts w:ascii="Arial" w:hAnsi="Arial" w:cs="Arial"/>
          <w:sz w:val="24"/>
          <w:szCs w:val="24"/>
        </w:rPr>
        <w:t xml:space="preserve">Spółka zgodnie z rozporządzeniem Ministra Gospodarki z dnia 9 kwietnia 2002r. w sprawie rodzajów i ilości substancji niebezpiecznych, których znajdowanie się w zakładzie decyduje o zaliczeniu go do zakładu o zwiększonym ryzyku albo zakładu o dużym ryzyku wystąpienia poważnej awarii przemysłowej (Dz.U. Nr 58, poz.535 ze zm.) została zakwalifikowana do zakładów o </w:t>
      </w:r>
      <w:r>
        <w:rPr>
          <w:rFonts w:ascii="Arial" w:hAnsi="Arial" w:cs="Arial"/>
          <w:sz w:val="24"/>
          <w:szCs w:val="24"/>
        </w:rPr>
        <w:t xml:space="preserve">zwiększonym </w:t>
      </w:r>
      <w:r w:rsidRPr="00690228">
        <w:rPr>
          <w:rFonts w:ascii="Arial" w:hAnsi="Arial" w:cs="Arial"/>
          <w:sz w:val="24"/>
          <w:szCs w:val="24"/>
        </w:rPr>
        <w:t xml:space="preserve"> ryzyku wystąpienia awarii przemysłowej. W związku z tym posiada opracowane: </w:t>
      </w:r>
    </w:p>
    <w:p w14:paraId="57F0F20E" w14:textId="77777777" w:rsidR="00690228" w:rsidRPr="00690228" w:rsidRDefault="00690228" w:rsidP="003C1E9B">
      <w:pPr>
        <w:pStyle w:val="Default"/>
        <w:spacing w:line="276" w:lineRule="auto"/>
        <w:jc w:val="both"/>
        <w:rPr>
          <w:rFonts w:ascii="Arial" w:hAnsi="Arial" w:cs="Arial"/>
          <w:color w:val="auto"/>
        </w:rPr>
      </w:pPr>
      <w:r>
        <w:rPr>
          <w:rFonts w:ascii="Arial" w:hAnsi="Arial" w:cs="Arial"/>
          <w:color w:val="auto"/>
        </w:rPr>
        <w:t>-dokumenty zgłoszenia Zakładu</w:t>
      </w:r>
      <w:r w:rsidRPr="00690228">
        <w:rPr>
          <w:rFonts w:ascii="Arial" w:hAnsi="Arial" w:cs="Arial"/>
          <w:color w:val="auto"/>
        </w:rPr>
        <w:t xml:space="preserve"> do Podkarpackiego Komendanta Wojewódzkiego Państwowej Straży Pożarnej w Rzeszowie zgodnie z art. 250 ustawy – Prawo Ochrony Środowiska, </w:t>
      </w:r>
    </w:p>
    <w:p w14:paraId="5182E58A" w14:textId="77777777" w:rsidR="00690228" w:rsidRPr="00690228" w:rsidRDefault="00690228" w:rsidP="003C1E9B">
      <w:pPr>
        <w:pStyle w:val="Default"/>
        <w:spacing w:line="276" w:lineRule="auto"/>
        <w:jc w:val="both"/>
        <w:rPr>
          <w:rFonts w:ascii="Arial" w:hAnsi="Arial" w:cs="Arial"/>
          <w:color w:val="auto"/>
        </w:rPr>
      </w:pPr>
      <w:r w:rsidRPr="00690228">
        <w:rPr>
          <w:rFonts w:ascii="Arial" w:hAnsi="Arial" w:cs="Arial"/>
          <w:color w:val="auto"/>
        </w:rPr>
        <w:t>-zakładowy Pr</w:t>
      </w:r>
      <w:r>
        <w:rPr>
          <w:rFonts w:ascii="Arial" w:hAnsi="Arial" w:cs="Arial"/>
          <w:color w:val="auto"/>
        </w:rPr>
        <w:t>ogram Zapobiegania Awariom</w:t>
      </w:r>
      <w:r w:rsidRPr="00690228">
        <w:rPr>
          <w:rFonts w:ascii="Arial" w:hAnsi="Arial" w:cs="Arial"/>
          <w:color w:val="auto"/>
        </w:rPr>
        <w:t xml:space="preserve"> </w:t>
      </w:r>
      <w:r w:rsidR="000D3A79">
        <w:rPr>
          <w:rFonts w:ascii="Arial" w:hAnsi="Arial" w:cs="Arial"/>
          <w:color w:val="auto"/>
        </w:rPr>
        <w:t xml:space="preserve">(Program Zapobiegania Poważnym Awariom Przemysłowym) </w:t>
      </w:r>
      <w:r w:rsidRPr="00690228">
        <w:rPr>
          <w:rFonts w:ascii="Arial" w:hAnsi="Arial" w:cs="Arial"/>
          <w:color w:val="auto"/>
        </w:rPr>
        <w:t>zgodnie z art. 251 i 152 ustawy – Prawo o</w:t>
      </w:r>
      <w:r>
        <w:rPr>
          <w:rFonts w:ascii="Arial" w:hAnsi="Arial" w:cs="Arial"/>
          <w:color w:val="auto"/>
        </w:rPr>
        <w:t>chrony środowiska.</w:t>
      </w:r>
    </w:p>
    <w:p w14:paraId="25ACD2E6" w14:textId="2842960A" w:rsidR="002D1690" w:rsidRDefault="00B11519" w:rsidP="000D3A79">
      <w:pPr>
        <w:pStyle w:val="Default"/>
        <w:spacing w:line="276" w:lineRule="auto"/>
        <w:ind w:firstLine="709"/>
        <w:jc w:val="both"/>
        <w:rPr>
          <w:rFonts w:ascii="Arial" w:hAnsi="Arial" w:cs="Arial"/>
          <w:bCs/>
        </w:rPr>
      </w:pPr>
      <w:r w:rsidRPr="00EB214F">
        <w:rPr>
          <w:rFonts w:ascii="Arial" w:hAnsi="Arial" w:cs="Arial"/>
          <w:bCs/>
        </w:rPr>
        <w:t xml:space="preserve">Przedmiotem </w:t>
      </w:r>
      <w:r w:rsidR="000561F4" w:rsidRPr="00EB214F">
        <w:rPr>
          <w:rFonts w:ascii="Arial" w:hAnsi="Arial" w:cs="Arial"/>
          <w:bCs/>
        </w:rPr>
        <w:t>w</w:t>
      </w:r>
      <w:r w:rsidR="00EB214F" w:rsidRPr="00EB214F">
        <w:rPr>
          <w:rFonts w:ascii="Arial" w:hAnsi="Arial" w:cs="Arial"/>
          <w:bCs/>
        </w:rPr>
        <w:t xml:space="preserve">niosku jest </w:t>
      </w:r>
      <w:r w:rsidR="00CE7898">
        <w:rPr>
          <w:rFonts w:ascii="Arial" w:hAnsi="Arial" w:cs="Arial"/>
          <w:bCs/>
        </w:rPr>
        <w:t>rozbudowa instalacji o nowe linie galwaniczne zlokalizowane</w:t>
      </w:r>
      <w:r w:rsidR="00990C78">
        <w:rPr>
          <w:rFonts w:ascii="Arial" w:hAnsi="Arial" w:cs="Arial"/>
          <w:bCs/>
        </w:rPr>
        <w:t xml:space="preserve"> w nowej hali</w:t>
      </w:r>
      <w:r w:rsidR="005F62AF">
        <w:rPr>
          <w:rFonts w:ascii="Arial" w:hAnsi="Arial" w:cs="Arial"/>
          <w:bCs/>
        </w:rPr>
        <w:t xml:space="preserve">. </w:t>
      </w:r>
      <w:r w:rsidR="00990C78">
        <w:rPr>
          <w:rFonts w:ascii="Arial" w:hAnsi="Arial" w:cs="Arial"/>
          <w:bCs/>
        </w:rPr>
        <w:t xml:space="preserve">Po rozbudowie pojemność </w:t>
      </w:r>
      <w:r w:rsidR="002D1690">
        <w:rPr>
          <w:rFonts w:ascii="Arial" w:hAnsi="Arial" w:cs="Arial"/>
          <w:bCs/>
        </w:rPr>
        <w:t>w</w:t>
      </w:r>
      <w:r w:rsidR="00990C78">
        <w:rPr>
          <w:rFonts w:ascii="Arial" w:hAnsi="Arial" w:cs="Arial"/>
          <w:bCs/>
        </w:rPr>
        <w:t>anie</w:t>
      </w:r>
      <w:r w:rsidR="002D1690">
        <w:rPr>
          <w:rFonts w:ascii="Arial" w:hAnsi="Arial" w:cs="Arial"/>
          <w:bCs/>
        </w:rPr>
        <w:t>n</w:t>
      </w:r>
      <w:r w:rsidR="00990C78">
        <w:rPr>
          <w:rFonts w:ascii="Arial" w:hAnsi="Arial" w:cs="Arial"/>
          <w:bCs/>
        </w:rPr>
        <w:t xml:space="preserve"> procesowych będzie wynosić</w:t>
      </w:r>
      <w:r w:rsidR="009E5788">
        <w:rPr>
          <w:rFonts w:ascii="Arial" w:hAnsi="Arial" w:cs="Arial"/>
          <w:bCs/>
        </w:rPr>
        <w:t xml:space="preserve"> </w:t>
      </w:r>
      <w:smartTag w:uri="urn:schemas-microsoft-com:office:smarttags" w:element="metricconverter">
        <w:smartTagPr>
          <w:attr w:name="ProductID" w:val="148,8 m3"/>
        </w:smartTagPr>
        <w:r w:rsidR="00990C78">
          <w:rPr>
            <w:rFonts w:ascii="Arial" w:hAnsi="Arial" w:cs="Arial"/>
            <w:bCs/>
          </w:rPr>
          <w:t>148,8 m</w:t>
        </w:r>
        <w:r w:rsidR="00990C78">
          <w:rPr>
            <w:rFonts w:ascii="Arial" w:hAnsi="Arial" w:cs="Arial"/>
            <w:bCs/>
            <w:vertAlign w:val="superscript"/>
          </w:rPr>
          <w:t>3</w:t>
        </w:r>
      </w:smartTag>
      <w:r w:rsidR="00990C78">
        <w:rPr>
          <w:rFonts w:ascii="Arial" w:hAnsi="Arial" w:cs="Arial"/>
          <w:bCs/>
        </w:rPr>
        <w:t xml:space="preserve">, w tym pojemność wanien procesowych </w:t>
      </w:r>
      <w:r w:rsidR="009F6473">
        <w:rPr>
          <w:rFonts w:ascii="Arial" w:hAnsi="Arial" w:cs="Arial"/>
          <w:bCs/>
        </w:rPr>
        <w:t>w nowo uruchamianej hali</w:t>
      </w:r>
      <w:r w:rsidR="00990C78">
        <w:rPr>
          <w:rFonts w:ascii="Arial" w:hAnsi="Arial" w:cs="Arial"/>
          <w:bCs/>
        </w:rPr>
        <w:t xml:space="preserve"> </w:t>
      </w:r>
      <w:smartTag w:uri="urn:schemas-microsoft-com:office:smarttags" w:element="metricconverter">
        <w:smartTagPr>
          <w:attr w:name="ProductID" w:val="74,53 m3"/>
        </w:smartTagPr>
        <w:r w:rsidR="002D1690">
          <w:rPr>
            <w:rFonts w:ascii="Arial" w:hAnsi="Arial" w:cs="Arial"/>
            <w:bCs/>
          </w:rPr>
          <w:t>74,53 m</w:t>
        </w:r>
        <w:r w:rsidR="002D1690">
          <w:rPr>
            <w:rFonts w:ascii="Arial" w:hAnsi="Arial" w:cs="Arial"/>
            <w:bCs/>
            <w:vertAlign w:val="superscript"/>
          </w:rPr>
          <w:t>3</w:t>
        </w:r>
      </w:smartTag>
      <w:r w:rsidR="002D1690">
        <w:rPr>
          <w:rFonts w:ascii="Arial" w:hAnsi="Arial" w:cs="Arial"/>
          <w:bCs/>
        </w:rPr>
        <w:t xml:space="preserve">. </w:t>
      </w:r>
      <w:r w:rsidR="00CE7898">
        <w:rPr>
          <w:rFonts w:ascii="Arial" w:hAnsi="Arial" w:cs="Arial"/>
          <w:bCs/>
        </w:rPr>
        <w:t>W</w:t>
      </w:r>
      <w:r w:rsidR="00E55BD8">
        <w:rPr>
          <w:rFonts w:ascii="Arial" w:hAnsi="Arial" w:cs="Arial"/>
          <w:bCs/>
        </w:rPr>
        <w:t>nioskodawca</w:t>
      </w:r>
      <w:r w:rsidR="00CE7898">
        <w:rPr>
          <w:rFonts w:ascii="Arial" w:hAnsi="Arial" w:cs="Arial"/>
          <w:bCs/>
        </w:rPr>
        <w:t xml:space="preserve"> na ww. przedsięwzięcie </w:t>
      </w:r>
      <w:r w:rsidR="00E55BD8">
        <w:rPr>
          <w:rFonts w:ascii="Arial" w:hAnsi="Arial" w:cs="Arial"/>
          <w:bCs/>
        </w:rPr>
        <w:t>uzyskał decyzję o środowiskowych uwarunkowaniach Prezydenta Miasta Krosna z dnia</w:t>
      </w:r>
      <w:r w:rsidR="000E2295">
        <w:rPr>
          <w:rFonts w:ascii="Arial" w:hAnsi="Arial" w:cs="Arial"/>
          <w:bCs/>
        </w:rPr>
        <w:t xml:space="preserve"> </w:t>
      </w:r>
      <w:r w:rsidR="00E55BD8">
        <w:rPr>
          <w:rFonts w:ascii="Arial" w:hAnsi="Arial" w:cs="Arial"/>
          <w:bCs/>
        </w:rPr>
        <w:t>12 września 2011r. znak: KS.6220.1.4.2011.C.</w:t>
      </w:r>
      <w:r w:rsidR="005F62AF">
        <w:rPr>
          <w:rFonts w:ascii="Arial" w:hAnsi="Arial" w:cs="Arial"/>
          <w:bCs/>
        </w:rPr>
        <w:t xml:space="preserve"> </w:t>
      </w:r>
      <w:r w:rsidR="00976517" w:rsidRPr="00EB214F">
        <w:rPr>
          <w:rFonts w:ascii="Arial" w:hAnsi="Arial" w:cs="Arial"/>
          <w:bCs/>
        </w:rPr>
        <w:t>W związku z powyż</w:t>
      </w:r>
      <w:r w:rsidR="00BD4AB0" w:rsidRPr="00EB214F">
        <w:rPr>
          <w:rFonts w:ascii="Arial" w:hAnsi="Arial" w:cs="Arial"/>
          <w:bCs/>
        </w:rPr>
        <w:t>szy</w:t>
      </w:r>
      <w:r w:rsidR="00C253FA">
        <w:rPr>
          <w:rFonts w:ascii="Arial" w:hAnsi="Arial" w:cs="Arial"/>
          <w:bCs/>
        </w:rPr>
        <w:t xml:space="preserve">m </w:t>
      </w:r>
      <w:r w:rsidR="00E55BD8">
        <w:rPr>
          <w:rFonts w:ascii="Arial" w:hAnsi="Arial" w:cs="Arial"/>
          <w:bCs/>
        </w:rPr>
        <w:t>w</w:t>
      </w:r>
      <w:r w:rsidR="00C253FA">
        <w:rPr>
          <w:rFonts w:ascii="Arial" w:hAnsi="Arial" w:cs="Arial"/>
          <w:bCs/>
        </w:rPr>
        <w:t xml:space="preserve">prowadzono zmiany </w:t>
      </w:r>
      <w:r w:rsidR="002E6310">
        <w:rPr>
          <w:rFonts w:ascii="Arial" w:hAnsi="Arial" w:cs="Arial"/>
          <w:bCs/>
        </w:rPr>
        <w:t xml:space="preserve">w </w:t>
      </w:r>
      <w:r w:rsidR="00C253FA">
        <w:rPr>
          <w:rFonts w:ascii="Arial" w:hAnsi="Arial" w:cs="Arial"/>
          <w:bCs/>
        </w:rPr>
        <w:t>punkcie I</w:t>
      </w:r>
      <w:r w:rsidR="004A33F9">
        <w:rPr>
          <w:rFonts w:ascii="Arial" w:hAnsi="Arial" w:cs="Arial"/>
          <w:bCs/>
        </w:rPr>
        <w:t> </w:t>
      </w:r>
      <w:r w:rsidR="00CE7898">
        <w:rPr>
          <w:rFonts w:ascii="Arial" w:hAnsi="Arial" w:cs="Arial"/>
          <w:bCs/>
        </w:rPr>
        <w:t xml:space="preserve">niniejszej </w:t>
      </w:r>
      <w:r w:rsidR="002F36BC" w:rsidRPr="00EB214F">
        <w:rPr>
          <w:rFonts w:ascii="Arial" w:hAnsi="Arial" w:cs="Arial"/>
          <w:bCs/>
        </w:rPr>
        <w:t>decyzji.</w:t>
      </w:r>
    </w:p>
    <w:p w14:paraId="72238D61" w14:textId="77777777" w:rsidR="00BC79E2" w:rsidRPr="00FC5E51" w:rsidRDefault="0044066E" w:rsidP="000D3A79">
      <w:pPr>
        <w:pStyle w:val="Default"/>
        <w:spacing w:line="276" w:lineRule="auto"/>
        <w:ind w:firstLine="708"/>
        <w:jc w:val="both"/>
        <w:rPr>
          <w:rFonts w:ascii="Arial" w:hAnsi="Arial"/>
          <w:color w:val="auto"/>
        </w:rPr>
      </w:pPr>
      <w:r w:rsidRPr="00E21CFD">
        <w:rPr>
          <w:rFonts w:ascii="Arial" w:hAnsi="Arial"/>
          <w:color w:val="auto"/>
        </w:rPr>
        <w:t xml:space="preserve">Uruchomienie nowych linii galwanicznych spowoduje </w:t>
      </w:r>
      <w:r w:rsidR="00BC79E2" w:rsidRPr="00E21CFD">
        <w:rPr>
          <w:rFonts w:ascii="Arial" w:hAnsi="Arial"/>
          <w:color w:val="auto"/>
        </w:rPr>
        <w:t>wzrost</w:t>
      </w:r>
      <w:r w:rsidR="009F6473">
        <w:rPr>
          <w:rFonts w:ascii="Arial" w:hAnsi="Arial"/>
          <w:color w:val="auto"/>
        </w:rPr>
        <w:t xml:space="preserve"> zużycia energii elektrycznej o</w:t>
      </w:r>
      <w:r w:rsidR="002945A6">
        <w:rPr>
          <w:rFonts w:ascii="Arial" w:hAnsi="Arial"/>
          <w:color w:val="auto"/>
        </w:rPr>
        <w:t xml:space="preserve"> 42,86 </w:t>
      </w:r>
      <w:r w:rsidR="00BC79E2" w:rsidRPr="00E21CFD">
        <w:rPr>
          <w:rFonts w:ascii="Arial" w:hAnsi="Arial"/>
          <w:color w:val="auto"/>
        </w:rPr>
        <w:t xml:space="preserve">%, gazu ziemnego o </w:t>
      </w:r>
      <w:r w:rsidR="002945A6">
        <w:rPr>
          <w:rFonts w:ascii="Arial" w:hAnsi="Arial"/>
          <w:color w:val="auto"/>
        </w:rPr>
        <w:t>137,</w:t>
      </w:r>
      <w:r w:rsidR="009F6473">
        <w:rPr>
          <w:rFonts w:ascii="Arial" w:hAnsi="Arial"/>
          <w:color w:val="auto"/>
        </w:rPr>
        <w:t>5</w:t>
      </w:r>
      <w:r w:rsidR="00BC79E2" w:rsidRPr="00E21CFD">
        <w:rPr>
          <w:rFonts w:ascii="Arial" w:hAnsi="Arial"/>
          <w:color w:val="auto"/>
        </w:rPr>
        <w:t xml:space="preserve"> % oraz sumaryczny wzrost zużycia surowców i </w:t>
      </w:r>
      <w:r w:rsidR="00BC79E2" w:rsidRPr="00FC5E51">
        <w:rPr>
          <w:rFonts w:ascii="Arial" w:hAnsi="Arial"/>
          <w:color w:val="auto"/>
        </w:rPr>
        <w:t xml:space="preserve">materiałów o </w:t>
      </w:r>
      <w:r w:rsidR="00E21CFD" w:rsidRPr="00FC5E51">
        <w:rPr>
          <w:rFonts w:ascii="Arial" w:hAnsi="Arial"/>
          <w:color w:val="auto"/>
        </w:rPr>
        <w:t>56,5</w:t>
      </w:r>
      <w:r w:rsidR="00BC79E2" w:rsidRPr="00FC5E51">
        <w:rPr>
          <w:rFonts w:ascii="Arial" w:hAnsi="Arial"/>
          <w:color w:val="auto"/>
        </w:rPr>
        <w:t xml:space="preserve"> %.</w:t>
      </w:r>
    </w:p>
    <w:p w14:paraId="58F3BB8C" w14:textId="30274DFF" w:rsidR="00BC79E2" w:rsidRDefault="00BC79E2" w:rsidP="000D3A79">
      <w:pPr>
        <w:pStyle w:val="Default"/>
        <w:spacing w:line="276" w:lineRule="auto"/>
        <w:ind w:firstLine="708"/>
        <w:jc w:val="both"/>
        <w:rPr>
          <w:rFonts w:ascii="Arial" w:hAnsi="Arial"/>
          <w:color w:val="auto"/>
        </w:rPr>
      </w:pPr>
      <w:r>
        <w:rPr>
          <w:rFonts w:ascii="Arial" w:hAnsi="Arial"/>
          <w:color w:val="auto"/>
        </w:rPr>
        <w:t>W wyniku wprowadzonych zmian w instalacji nastąpiły zmiany co do wielkości emitowanych zanieczyszczeń do powietrza. W stosunku do dotychczasowych warunków pozwolenia dużej zmianie uległa emisja maksymalna</w:t>
      </w:r>
      <w:r>
        <w:rPr>
          <w:rFonts w:ascii="Arial" w:hAnsi="Arial"/>
          <w:i/>
          <w:color w:val="FF0000"/>
        </w:rPr>
        <w:t xml:space="preserve"> </w:t>
      </w:r>
      <w:r>
        <w:rPr>
          <w:rFonts w:ascii="Arial" w:hAnsi="Arial"/>
          <w:color w:val="auto"/>
        </w:rPr>
        <w:t xml:space="preserve">niektórych zanieczyszczeń i tak nastąpił wzrost dwutlenku </w:t>
      </w:r>
      <w:r w:rsidR="00E21CFD">
        <w:rPr>
          <w:rFonts w:ascii="Arial" w:hAnsi="Arial"/>
          <w:color w:val="auto"/>
        </w:rPr>
        <w:t>siarki</w:t>
      </w:r>
      <w:r>
        <w:rPr>
          <w:rFonts w:ascii="Arial" w:hAnsi="Arial"/>
          <w:color w:val="auto"/>
        </w:rPr>
        <w:t>,</w:t>
      </w:r>
      <w:r w:rsidR="00E21CFD">
        <w:rPr>
          <w:rFonts w:ascii="Arial" w:hAnsi="Arial"/>
          <w:color w:val="auto"/>
        </w:rPr>
        <w:t xml:space="preserve"> dwutlenku azotu,</w:t>
      </w:r>
      <w:r>
        <w:rPr>
          <w:rFonts w:ascii="Arial" w:hAnsi="Arial"/>
          <w:color w:val="auto"/>
        </w:rPr>
        <w:t xml:space="preserve"> pyłu</w:t>
      </w:r>
      <w:r w:rsidR="00E21CFD">
        <w:rPr>
          <w:rFonts w:ascii="Arial" w:hAnsi="Arial"/>
          <w:color w:val="auto"/>
        </w:rPr>
        <w:t xml:space="preserve"> oraz metali: kadmu, niklu, chromu  oznaczanych jako suma m</w:t>
      </w:r>
      <w:r w:rsidR="000D3A79">
        <w:rPr>
          <w:rFonts w:ascii="Arial" w:hAnsi="Arial"/>
          <w:color w:val="auto"/>
        </w:rPr>
        <w:t xml:space="preserve">etali </w:t>
      </w:r>
      <w:r w:rsidR="00E21CFD">
        <w:rPr>
          <w:rFonts w:ascii="Arial" w:hAnsi="Arial"/>
          <w:color w:val="auto"/>
        </w:rPr>
        <w:t xml:space="preserve">i </w:t>
      </w:r>
      <w:r w:rsidR="000D3A79">
        <w:rPr>
          <w:rFonts w:ascii="Arial" w:hAnsi="Arial"/>
          <w:color w:val="auto"/>
        </w:rPr>
        <w:t>ich</w:t>
      </w:r>
      <w:r w:rsidR="00E21CFD">
        <w:rPr>
          <w:rFonts w:ascii="Arial" w:hAnsi="Arial"/>
          <w:color w:val="auto"/>
        </w:rPr>
        <w:t xml:space="preserve"> związków w pyle zawieszonym</w:t>
      </w:r>
      <w:r w:rsidR="000D3A79">
        <w:rPr>
          <w:rFonts w:ascii="Arial" w:hAnsi="Arial"/>
          <w:color w:val="auto"/>
        </w:rPr>
        <w:t xml:space="preserve"> PM 10</w:t>
      </w:r>
      <w:r w:rsidR="00E21CFD">
        <w:rPr>
          <w:rFonts w:ascii="Arial" w:hAnsi="Arial"/>
          <w:color w:val="auto"/>
        </w:rPr>
        <w:t>. W związku z</w:t>
      </w:r>
      <w:r w:rsidR="00E3234D">
        <w:rPr>
          <w:rFonts w:ascii="Arial" w:hAnsi="Arial"/>
          <w:color w:val="auto"/>
        </w:rPr>
        <w:t xml:space="preserve"> </w:t>
      </w:r>
      <w:r w:rsidR="00E21CFD">
        <w:rPr>
          <w:rFonts w:ascii="Arial" w:hAnsi="Arial"/>
          <w:color w:val="auto"/>
        </w:rPr>
        <w:t>zastosowaniem nowych procesów galwanicznych zidentyfikowano dodatkowe zanieczyszczenia wprowadzane do powietrza: cynk i cyjanki. S</w:t>
      </w:r>
      <w:r>
        <w:rPr>
          <w:rFonts w:ascii="Arial" w:hAnsi="Arial"/>
          <w:color w:val="auto"/>
        </w:rPr>
        <w:t xml:space="preserve">umarycznie emisja z instalacji wszystkich zanieczyszczeń wzrosła o </w:t>
      </w:r>
      <w:r w:rsidR="003555E7">
        <w:rPr>
          <w:rFonts w:ascii="Arial" w:hAnsi="Arial"/>
          <w:color w:val="auto"/>
        </w:rPr>
        <w:t>31,5</w:t>
      </w:r>
      <w:r>
        <w:rPr>
          <w:rFonts w:ascii="Arial" w:hAnsi="Arial"/>
          <w:color w:val="auto"/>
        </w:rPr>
        <w:t xml:space="preserve"> %</w:t>
      </w:r>
      <w:r w:rsidR="003555E7">
        <w:rPr>
          <w:rFonts w:ascii="Arial" w:hAnsi="Arial"/>
          <w:color w:val="auto"/>
        </w:rPr>
        <w:t>.</w:t>
      </w:r>
      <w:r>
        <w:rPr>
          <w:rFonts w:ascii="Arial" w:hAnsi="Arial"/>
          <w:color w:val="auto"/>
        </w:rPr>
        <w:t xml:space="preserve"> </w:t>
      </w:r>
      <w:r>
        <w:rPr>
          <w:rFonts w:ascii="Arial" w:hAnsi="Arial"/>
          <w:color w:val="auto"/>
        </w:rPr>
        <w:lastRenderedPageBreak/>
        <w:t xml:space="preserve">Obecnie emisja substancji została zweryfikowana w oparciu o wykonywane pomiary emisji i planowane zmiany w instalacji, wpływ </w:t>
      </w:r>
      <w:r w:rsidR="00FC5E51">
        <w:rPr>
          <w:rFonts w:ascii="Arial" w:hAnsi="Arial"/>
          <w:color w:val="auto"/>
        </w:rPr>
        <w:t>na</w:t>
      </w:r>
      <w:r>
        <w:rPr>
          <w:rFonts w:ascii="Arial" w:hAnsi="Arial"/>
          <w:color w:val="auto"/>
        </w:rPr>
        <w:t xml:space="preserve"> ustalony poziom emisji miały również zmiany w ilości zainstalowanych urządzeń oraz czasu pracy poszczególnych urządzeń. </w:t>
      </w:r>
    </w:p>
    <w:p w14:paraId="196EC6B3" w14:textId="6EE8037B" w:rsidR="000D3A79" w:rsidRDefault="000D3A79" w:rsidP="000D3A79">
      <w:pPr>
        <w:pStyle w:val="Default"/>
        <w:spacing w:line="276" w:lineRule="auto"/>
        <w:ind w:firstLine="708"/>
        <w:jc w:val="both"/>
        <w:rPr>
          <w:rFonts w:ascii="Arial" w:hAnsi="Arial" w:cs="Arial"/>
        </w:rPr>
      </w:pPr>
      <w:r>
        <w:rPr>
          <w:rFonts w:ascii="Arial" w:hAnsi="Arial" w:cs="Arial"/>
        </w:rPr>
        <w:t>W związku z wprowadzeniem w rozporządzeniu Ministra Środowiska z dnia 24 sierpnia 2012r. w sprawie poziomów niektórych substancji w powietrzu nowego zanieczyszczenia pyłu zawieszonego PM2,5 oraz określeniem dla niego poziomu docelowego/dopuszczalnego w powietrzu w niniejszej decyzji na wniosek zarządzającego rozszerzyłem listę substancji zanieczyszczających wprowadzanych do powietrza z instalacji o pył zawieszony PM2,5. Frakcja pyłu zawieszonego PM 2,5 wchodzi w skład pyłu ogółem, który był ujęty w dotychczas obowiązującym pozwoleniu.</w:t>
      </w:r>
    </w:p>
    <w:p w14:paraId="49C97687" w14:textId="55DA6956" w:rsidR="00BC79E2" w:rsidRDefault="00BC79E2" w:rsidP="000D3A79">
      <w:pPr>
        <w:pStyle w:val="Default"/>
        <w:spacing w:line="276" w:lineRule="auto"/>
        <w:ind w:firstLine="708"/>
        <w:jc w:val="both"/>
        <w:rPr>
          <w:rFonts w:ascii="Arial" w:hAnsi="Arial" w:cs="Arial"/>
        </w:rPr>
      </w:pPr>
      <w:r>
        <w:rPr>
          <w:rFonts w:ascii="Arial" w:hAnsi="Arial"/>
        </w:rPr>
        <w:t xml:space="preserve">Zgodnie z art. 202 ust. 1 ustawy Prawo ochrony środowiska, w pozwoleniu określono wielkość dopuszczalnej emisji pyłów i gazów do powietrza w warunkach normalnego funkcjonowania instalacji po wprowadzanych zmianach. </w:t>
      </w:r>
      <w:r w:rsidRPr="00321BAC">
        <w:rPr>
          <w:rFonts w:ascii="Arial" w:hAnsi="Arial" w:cs="Arial"/>
        </w:rPr>
        <w:t>We wniosku wykazano, że emisja pyłów i gazów wprowadzanych do powietrza ze wszystkich źródeł i emitorów Zakładu nie spowoduje przekroczeń dopuszczalnych norm jakości powietrza poza granicami terenu, do którego prowadzący instalację posiada tytuł prawn</w:t>
      </w:r>
      <w:r>
        <w:rPr>
          <w:rFonts w:ascii="Arial" w:hAnsi="Arial" w:cs="Arial"/>
        </w:rPr>
        <w:t xml:space="preserve">y. W szczególności, że emisja </w:t>
      </w:r>
      <w:r w:rsidRPr="00321BAC">
        <w:rPr>
          <w:rFonts w:ascii="Arial" w:hAnsi="Arial" w:cs="Arial"/>
        </w:rPr>
        <w:t xml:space="preserve">z emitorów instalacji nie spowoduje przekroczeń dopuszczalnych poziomów tej substancji w powietrzu, określonych w załączniku nr 1 do rozporządzenia Ministra Środowiska z dnia </w:t>
      </w:r>
      <w:r w:rsidR="003555E7">
        <w:rPr>
          <w:rFonts w:ascii="Arial" w:hAnsi="Arial" w:cs="Arial"/>
        </w:rPr>
        <w:t>24 sierpnia 2012r. w sprawie poziomów niektórych substancji w powietrzu</w:t>
      </w:r>
      <w:r>
        <w:rPr>
          <w:rFonts w:ascii="Arial" w:hAnsi="Arial" w:cs="Arial"/>
        </w:rPr>
        <w:t xml:space="preserve"> oraz </w:t>
      </w:r>
      <w:r w:rsidRPr="00321BAC">
        <w:rPr>
          <w:rFonts w:ascii="Arial" w:hAnsi="Arial" w:cs="Arial"/>
        </w:rPr>
        <w:t>nie spowoduje przekroczeń wartości odniesienia określonych w załączniku nr 1 do rozporządzenia Ministra Środowiska z dnia 26 stycznia 2010r. w sprawie wartości odniesienia dla niektórych substancji w powietrzu</w:t>
      </w:r>
      <w:r>
        <w:rPr>
          <w:rFonts w:ascii="Arial" w:hAnsi="Arial" w:cs="Arial"/>
        </w:rPr>
        <w:t>.</w:t>
      </w:r>
      <w:r w:rsidRPr="00321BAC">
        <w:rPr>
          <w:rFonts w:ascii="Arial" w:hAnsi="Arial" w:cs="Arial"/>
        </w:rPr>
        <w:t xml:space="preserve"> </w:t>
      </w:r>
    </w:p>
    <w:p w14:paraId="50D4E70B" w14:textId="3707F890" w:rsidR="00BC79E2" w:rsidRDefault="00BC79E2" w:rsidP="000D3A79">
      <w:pPr>
        <w:pStyle w:val="Default"/>
        <w:spacing w:line="276" w:lineRule="auto"/>
        <w:ind w:firstLine="708"/>
        <w:jc w:val="both"/>
        <w:rPr>
          <w:rFonts w:ascii="Arial" w:hAnsi="Arial"/>
          <w:color w:val="auto"/>
        </w:rPr>
      </w:pPr>
      <w:r w:rsidRPr="00EF34E0">
        <w:rPr>
          <w:rFonts w:ascii="Arial" w:hAnsi="Arial" w:cs="Arial"/>
        </w:rPr>
        <w:t>W celu kontroli eksploatacji instalacji, korzystając z uprawnień wynikających z art. 151 ustawy z dnia 27 kwietnia 2001r. Prawo ochrony środowiska, nałoż</w:t>
      </w:r>
      <w:r>
        <w:rPr>
          <w:rFonts w:ascii="Arial" w:hAnsi="Arial" w:cs="Arial"/>
        </w:rPr>
        <w:t>ono</w:t>
      </w:r>
      <w:r w:rsidRPr="00EF34E0">
        <w:rPr>
          <w:rFonts w:ascii="Arial" w:hAnsi="Arial" w:cs="Arial"/>
        </w:rPr>
        <w:t xml:space="preserve"> na prowadzącego instalację obowiązek wykonywania pomiarów wielkości emisji substancji zanieczyszczających wprowadzanych do powietrza</w:t>
      </w:r>
      <w:r>
        <w:rPr>
          <w:rFonts w:ascii="Arial" w:hAnsi="Arial" w:cs="Arial"/>
        </w:rPr>
        <w:t>.</w:t>
      </w:r>
      <w:r w:rsidRPr="00EF34E0">
        <w:rPr>
          <w:rFonts w:ascii="Arial" w:hAnsi="Arial" w:cs="Arial"/>
        </w:rPr>
        <w:t xml:space="preserve"> </w:t>
      </w:r>
      <w:r>
        <w:rPr>
          <w:rFonts w:ascii="Arial" w:hAnsi="Arial" w:cs="Arial"/>
        </w:rPr>
        <w:t>W</w:t>
      </w:r>
      <w:r w:rsidRPr="00EF34E0">
        <w:rPr>
          <w:rFonts w:ascii="Arial" w:hAnsi="Arial" w:cs="Arial"/>
        </w:rPr>
        <w:t xml:space="preserve"> niniejszej decyzji</w:t>
      </w:r>
      <w:r>
        <w:rPr>
          <w:rFonts w:ascii="Arial" w:hAnsi="Arial" w:cs="Arial"/>
        </w:rPr>
        <w:t xml:space="preserve"> rodzaj prowadzonego monitoringu został zweryfikowany w oparciu o wdrożone zmiany w Spółce</w:t>
      </w:r>
      <w:r w:rsidRPr="00EF34E0">
        <w:rPr>
          <w:rFonts w:ascii="Arial" w:hAnsi="Arial" w:cs="Arial"/>
        </w:rPr>
        <w:t>.</w:t>
      </w:r>
      <w:r>
        <w:rPr>
          <w:rFonts w:ascii="Arial" w:hAnsi="Arial" w:cs="Arial"/>
        </w:rPr>
        <w:t xml:space="preserve"> </w:t>
      </w:r>
      <w:r w:rsidRPr="00972B97">
        <w:rPr>
          <w:rFonts w:ascii="Arial" w:hAnsi="Arial" w:cs="Arial"/>
        </w:rPr>
        <w:t>Pomiary emisji zanieczyszczeń do środowiska należy wykonywać</w:t>
      </w:r>
      <w:r>
        <w:rPr>
          <w:rFonts w:ascii="Arial" w:hAnsi="Arial" w:cs="Arial"/>
        </w:rPr>
        <w:t xml:space="preserve"> </w:t>
      </w:r>
      <w:r w:rsidRPr="00972B97">
        <w:rPr>
          <w:rFonts w:ascii="Arial" w:hAnsi="Arial" w:cs="Arial"/>
        </w:rPr>
        <w:t>dostępnymi metodykami, których granica oznaczalności jest poniżej dopuszczalnego poziomu emisji.</w:t>
      </w:r>
      <w:r>
        <w:rPr>
          <w:rFonts w:ascii="Arial" w:hAnsi="Arial" w:cs="Arial"/>
        </w:rPr>
        <w:t xml:space="preserve"> </w:t>
      </w:r>
    </w:p>
    <w:p w14:paraId="12B06E36" w14:textId="2E1DA790" w:rsidR="00BC79E2" w:rsidRPr="002F64E6" w:rsidRDefault="000D3A79" w:rsidP="003C1E9B">
      <w:pPr>
        <w:tabs>
          <w:tab w:val="num" w:pos="540"/>
        </w:tabs>
        <w:spacing w:line="276"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BC79E2" w:rsidRPr="00EF34E0">
        <w:rPr>
          <w:rFonts w:ascii="Arial" w:hAnsi="Arial" w:cs="Arial"/>
          <w:sz w:val="24"/>
          <w:szCs w:val="24"/>
        </w:rPr>
        <w:t xml:space="preserve">Dodatkowo na prowadzącym instalację ciążą obowiązki w zakresie wykonywania okresowych pomiarów emisji </w:t>
      </w:r>
      <w:r w:rsidR="00BC79E2">
        <w:rPr>
          <w:rFonts w:ascii="Arial" w:hAnsi="Arial" w:cs="Arial"/>
          <w:sz w:val="24"/>
          <w:szCs w:val="24"/>
        </w:rPr>
        <w:t>na emitorze E-</w:t>
      </w:r>
      <w:r w:rsidR="00A15541">
        <w:rPr>
          <w:rFonts w:ascii="Arial" w:hAnsi="Arial" w:cs="Arial"/>
          <w:sz w:val="24"/>
          <w:szCs w:val="24"/>
        </w:rPr>
        <w:t>93</w:t>
      </w:r>
      <w:r w:rsidR="00BC79E2" w:rsidRPr="00EF34E0">
        <w:rPr>
          <w:rFonts w:ascii="Arial" w:hAnsi="Arial" w:cs="Arial"/>
          <w:sz w:val="24"/>
          <w:szCs w:val="24"/>
        </w:rPr>
        <w:t xml:space="preserve">, wynikające z § </w:t>
      </w:r>
      <w:r w:rsidR="00A15541">
        <w:rPr>
          <w:rFonts w:ascii="Arial" w:hAnsi="Arial" w:cs="Arial"/>
          <w:sz w:val="24"/>
          <w:szCs w:val="24"/>
        </w:rPr>
        <w:t>2</w:t>
      </w:r>
      <w:r w:rsidR="00BC79E2" w:rsidRPr="00EF34E0">
        <w:rPr>
          <w:rFonts w:ascii="Arial" w:hAnsi="Arial" w:cs="Arial"/>
          <w:sz w:val="24"/>
          <w:szCs w:val="24"/>
        </w:rPr>
        <w:t xml:space="preserve"> rozporządzenia</w:t>
      </w:r>
      <w:r w:rsidR="00BC79E2" w:rsidRPr="00C75E4E">
        <w:rPr>
          <w:rFonts w:ascii="Arial" w:hAnsi="Arial" w:cs="Arial"/>
          <w:sz w:val="24"/>
          <w:szCs w:val="24"/>
        </w:rPr>
        <w:t xml:space="preserve"> Ministra Środowiska z dnia </w:t>
      </w:r>
      <w:r w:rsidR="00BC79E2" w:rsidRPr="00C75E4E">
        <w:rPr>
          <w:rFonts w:ascii="Arial" w:hAnsi="Arial"/>
          <w:sz w:val="24"/>
        </w:rPr>
        <w:t>4 listopada 2008r. w sprawie wym</w:t>
      </w:r>
      <w:r w:rsidR="00BC79E2">
        <w:rPr>
          <w:rFonts w:ascii="Arial" w:hAnsi="Arial"/>
          <w:sz w:val="24"/>
        </w:rPr>
        <w:t>agań w zakresie prowadzenia pomiarów wielkości emisji oraz pomiarów ilości pobieranej wody.</w:t>
      </w:r>
      <w:r w:rsidR="00BC79E2" w:rsidRPr="00321BAC">
        <w:rPr>
          <w:rFonts w:ascii="Arial" w:hAnsi="Arial" w:cs="Arial"/>
          <w:sz w:val="24"/>
          <w:szCs w:val="24"/>
        </w:rPr>
        <w:t xml:space="preserve"> </w:t>
      </w:r>
      <w:r w:rsidR="00BC79E2" w:rsidRPr="00FD3B00">
        <w:rPr>
          <w:rFonts w:ascii="Arial" w:hAnsi="Arial" w:cs="Arial"/>
          <w:sz w:val="24"/>
          <w:szCs w:val="24"/>
        </w:rPr>
        <w:t>Zakres, metodykę oraz czasokres prowadzania tych pomiarów określa załącznik tego rozporządzenia</w:t>
      </w:r>
      <w:r w:rsidR="00BC79E2">
        <w:rPr>
          <w:rFonts w:ascii="Arial" w:hAnsi="Arial"/>
        </w:rPr>
        <w:t xml:space="preserve"> </w:t>
      </w:r>
    </w:p>
    <w:p w14:paraId="1580BF99" w14:textId="77777777" w:rsidR="00A15541" w:rsidRDefault="00BC79E2" w:rsidP="003C1E9B">
      <w:pPr>
        <w:autoSpaceDE w:val="0"/>
        <w:autoSpaceDN w:val="0"/>
        <w:adjustRightInd w:val="0"/>
        <w:spacing w:line="276" w:lineRule="auto"/>
        <w:ind w:firstLine="708"/>
        <w:jc w:val="both"/>
        <w:rPr>
          <w:rFonts w:ascii="Arial" w:hAnsi="Arial"/>
          <w:sz w:val="24"/>
        </w:rPr>
      </w:pPr>
      <w:r>
        <w:rPr>
          <w:rFonts w:ascii="Arial" w:hAnsi="Arial"/>
          <w:sz w:val="24"/>
        </w:rPr>
        <w:t>Zgodnie z art. 224 ust 1 pkt 2 Prawa ochrony środowiska w pozwoleniu określono usytuowanie stanowisk do pomiarów wielkości emisji w zakresie gazów lub pyłów wprowadzanych do powietrza. Stanowiska do pomiaru są zamontowane na wszystkich emitorach</w:t>
      </w:r>
      <w:r w:rsidR="00A15541">
        <w:rPr>
          <w:rFonts w:ascii="Arial" w:hAnsi="Arial"/>
          <w:sz w:val="24"/>
        </w:rPr>
        <w:t xml:space="preserve">. </w:t>
      </w:r>
    </w:p>
    <w:p w14:paraId="074309FB" w14:textId="70CC1660" w:rsidR="00BC79E2" w:rsidRPr="000D3A79" w:rsidRDefault="00BC79E2" w:rsidP="003C1E9B">
      <w:pPr>
        <w:autoSpaceDE w:val="0"/>
        <w:autoSpaceDN w:val="0"/>
        <w:adjustRightInd w:val="0"/>
        <w:spacing w:line="276" w:lineRule="auto"/>
        <w:ind w:firstLine="708"/>
        <w:jc w:val="both"/>
        <w:rPr>
          <w:rFonts w:ascii="Arial" w:hAnsi="Arial" w:cs="Arial"/>
          <w:sz w:val="24"/>
          <w:szCs w:val="24"/>
        </w:rPr>
      </w:pPr>
      <w:r w:rsidRPr="00856855">
        <w:rPr>
          <w:rFonts w:ascii="Arial" w:hAnsi="Arial" w:cs="Arial"/>
          <w:sz w:val="24"/>
          <w:szCs w:val="24"/>
        </w:rPr>
        <w:t xml:space="preserve">Instalacja korzysta z zewnętrznych sieci wodociągowo-kanalizacyjnych. Pobór wody następuje z sieci wodociągowej </w:t>
      </w:r>
      <w:r w:rsidR="00A15541">
        <w:rPr>
          <w:rFonts w:ascii="Arial" w:hAnsi="Arial" w:cs="Arial"/>
          <w:sz w:val="24"/>
          <w:szCs w:val="24"/>
        </w:rPr>
        <w:t>M</w:t>
      </w:r>
      <w:r w:rsidR="000D3A79">
        <w:rPr>
          <w:rFonts w:ascii="Arial" w:hAnsi="Arial" w:cs="Arial"/>
          <w:sz w:val="24"/>
          <w:szCs w:val="24"/>
        </w:rPr>
        <w:t xml:space="preserve">iejskiego Przedsiębiorstwa </w:t>
      </w:r>
      <w:r w:rsidR="00A15541">
        <w:rPr>
          <w:rFonts w:ascii="Arial" w:hAnsi="Arial" w:cs="Arial"/>
          <w:sz w:val="24"/>
          <w:szCs w:val="24"/>
        </w:rPr>
        <w:t>G</w:t>
      </w:r>
      <w:r w:rsidR="000D3A79">
        <w:rPr>
          <w:rFonts w:ascii="Arial" w:hAnsi="Arial" w:cs="Arial"/>
          <w:sz w:val="24"/>
          <w:szCs w:val="24"/>
        </w:rPr>
        <w:t xml:space="preserve">ospodarki Komunalnej </w:t>
      </w:r>
      <w:r w:rsidR="00324F43">
        <w:rPr>
          <w:rFonts w:ascii="Arial" w:hAnsi="Arial" w:cs="Arial"/>
          <w:sz w:val="24"/>
          <w:szCs w:val="24"/>
        </w:rPr>
        <w:t>Sp. z o.o.</w:t>
      </w:r>
      <w:r w:rsidR="00A15541">
        <w:rPr>
          <w:rFonts w:ascii="Arial" w:hAnsi="Arial" w:cs="Arial"/>
          <w:sz w:val="24"/>
          <w:szCs w:val="24"/>
        </w:rPr>
        <w:t xml:space="preserve"> </w:t>
      </w:r>
      <w:r w:rsidR="000D3A79">
        <w:rPr>
          <w:rFonts w:ascii="Arial" w:hAnsi="Arial" w:cs="Arial"/>
          <w:sz w:val="24"/>
          <w:szCs w:val="24"/>
        </w:rPr>
        <w:t xml:space="preserve">w Krośnie </w:t>
      </w:r>
      <w:r w:rsidR="00A15541">
        <w:rPr>
          <w:rFonts w:ascii="Arial" w:hAnsi="Arial" w:cs="Arial"/>
          <w:sz w:val="24"/>
          <w:szCs w:val="24"/>
        </w:rPr>
        <w:t xml:space="preserve">na podstawie umowy </w:t>
      </w:r>
      <w:proofErr w:type="spellStart"/>
      <w:r w:rsidR="00324F43">
        <w:rPr>
          <w:rFonts w:ascii="Arial" w:hAnsi="Arial" w:cs="Arial"/>
          <w:sz w:val="24"/>
          <w:szCs w:val="24"/>
        </w:rPr>
        <w:t>cywilno</w:t>
      </w:r>
      <w:proofErr w:type="spellEnd"/>
      <w:r w:rsidR="00324F43">
        <w:rPr>
          <w:rFonts w:ascii="Arial" w:hAnsi="Arial" w:cs="Arial"/>
          <w:sz w:val="24"/>
          <w:szCs w:val="24"/>
        </w:rPr>
        <w:t xml:space="preserve"> </w:t>
      </w:r>
      <w:r w:rsidR="00A15541">
        <w:rPr>
          <w:rFonts w:ascii="Arial" w:hAnsi="Arial" w:cs="Arial"/>
          <w:sz w:val="24"/>
          <w:szCs w:val="24"/>
        </w:rPr>
        <w:t>-</w:t>
      </w:r>
      <w:r w:rsidR="00324F43">
        <w:rPr>
          <w:rFonts w:ascii="Arial" w:hAnsi="Arial" w:cs="Arial"/>
          <w:sz w:val="24"/>
          <w:szCs w:val="24"/>
        </w:rPr>
        <w:t xml:space="preserve"> </w:t>
      </w:r>
      <w:r w:rsidR="00A15541">
        <w:rPr>
          <w:rFonts w:ascii="Arial" w:hAnsi="Arial" w:cs="Arial"/>
          <w:sz w:val="24"/>
          <w:szCs w:val="24"/>
        </w:rPr>
        <w:t>prawnej</w:t>
      </w:r>
      <w:r w:rsidRPr="00856855">
        <w:rPr>
          <w:rFonts w:ascii="Arial" w:hAnsi="Arial" w:cs="Arial"/>
          <w:sz w:val="24"/>
          <w:szCs w:val="24"/>
        </w:rPr>
        <w:t>. Śc</w:t>
      </w:r>
      <w:r w:rsidR="00324F43">
        <w:rPr>
          <w:rFonts w:ascii="Arial" w:hAnsi="Arial" w:cs="Arial"/>
          <w:sz w:val="24"/>
          <w:szCs w:val="24"/>
        </w:rPr>
        <w:t xml:space="preserve">ieki bytowe </w:t>
      </w:r>
      <w:r w:rsidR="00324F43">
        <w:rPr>
          <w:rFonts w:ascii="Arial" w:hAnsi="Arial" w:cs="Arial"/>
          <w:sz w:val="24"/>
          <w:szCs w:val="24"/>
        </w:rPr>
        <w:lastRenderedPageBreak/>
        <w:t>i</w:t>
      </w:r>
      <w:r w:rsidRPr="00856855">
        <w:rPr>
          <w:rFonts w:ascii="Arial" w:hAnsi="Arial" w:cs="Arial"/>
          <w:sz w:val="24"/>
          <w:szCs w:val="24"/>
        </w:rPr>
        <w:t xml:space="preserve"> technologiczne </w:t>
      </w:r>
      <w:r w:rsidR="00FD0553">
        <w:rPr>
          <w:rFonts w:ascii="Arial" w:hAnsi="Arial" w:cs="Arial"/>
          <w:sz w:val="24"/>
          <w:szCs w:val="24"/>
        </w:rPr>
        <w:t xml:space="preserve">z Zakładu </w:t>
      </w:r>
      <w:r w:rsidRPr="00856855">
        <w:rPr>
          <w:rFonts w:ascii="Arial" w:hAnsi="Arial" w:cs="Arial"/>
          <w:sz w:val="24"/>
          <w:szCs w:val="24"/>
        </w:rPr>
        <w:t>wprowadzane są</w:t>
      </w:r>
      <w:r w:rsidR="00324F43">
        <w:rPr>
          <w:rFonts w:ascii="Arial" w:hAnsi="Arial" w:cs="Arial"/>
          <w:sz w:val="24"/>
          <w:szCs w:val="24"/>
        </w:rPr>
        <w:t xml:space="preserve"> </w:t>
      </w:r>
      <w:r w:rsidRPr="00856855">
        <w:rPr>
          <w:rFonts w:ascii="Arial" w:hAnsi="Arial" w:cs="Arial"/>
          <w:sz w:val="24"/>
          <w:szCs w:val="24"/>
        </w:rPr>
        <w:t>w mieszaninie, jednym przyłączem do urządzeń kanalizacyjnych będących własnością innego podmiotu</w:t>
      </w:r>
      <w:r w:rsidR="00324F43">
        <w:rPr>
          <w:rFonts w:ascii="Arial" w:hAnsi="Arial" w:cs="Arial"/>
          <w:sz w:val="24"/>
          <w:szCs w:val="24"/>
        </w:rPr>
        <w:t xml:space="preserve"> (MPGK Sp. z o.o</w:t>
      </w:r>
      <w:r w:rsidR="000D3A79">
        <w:rPr>
          <w:rFonts w:ascii="Arial" w:hAnsi="Arial" w:cs="Arial"/>
          <w:sz w:val="24"/>
          <w:szCs w:val="24"/>
        </w:rPr>
        <w:t>. w Krośnie</w:t>
      </w:r>
      <w:r w:rsidR="00324F43">
        <w:rPr>
          <w:rFonts w:ascii="Arial" w:hAnsi="Arial" w:cs="Arial"/>
          <w:sz w:val="24"/>
          <w:szCs w:val="24"/>
        </w:rPr>
        <w:t>.). Ścieki z galwanizerni kierowane będą do oczyszczalni</w:t>
      </w:r>
      <w:r w:rsidR="00FD0553">
        <w:rPr>
          <w:rFonts w:ascii="Arial" w:hAnsi="Arial" w:cs="Arial"/>
          <w:sz w:val="24"/>
          <w:szCs w:val="24"/>
        </w:rPr>
        <w:t>, w której zastosowano najnowsze rozwiązania techniczne umożliwiające redukcję zużycia wody i optymalne oczyszczenie ścieków</w:t>
      </w:r>
      <w:r w:rsidR="002F2FF7">
        <w:rPr>
          <w:rFonts w:ascii="Arial" w:hAnsi="Arial" w:cs="Arial"/>
          <w:sz w:val="24"/>
          <w:szCs w:val="24"/>
        </w:rPr>
        <w:t xml:space="preserve">. Ilość i skład ścieków z instalacji, odprowadzanych do kanalizacji zakładowej, określone zostały na podstawie wniosku oraz przepisów związanych z normowaniem substancji szczególnie szkodliwych dla środowiska wodnego. Na wprowadzanie do urządzeń kanalizacyjnych Miejskiego Przedsiębiorstwa Gospodarki Komunalnej Sp. z o. o. </w:t>
      </w:r>
      <w:r w:rsidR="007610DF">
        <w:rPr>
          <w:rFonts w:ascii="Arial" w:hAnsi="Arial" w:cs="Arial"/>
          <w:sz w:val="24"/>
          <w:szCs w:val="24"/>
        </w:rPr>
        <w:t xml:space="preserve">w Krośnie </w:t>
      </w:r>
      <w:r w:rsidR="002F2FF7">
        <w:rPr>
          <w:rFonts w:ascii="Arial" w:hAnsi="Arial" w:cs="Arial"/>
          <w:sz w:val="24"/>
          <w:szCs w:val="24"/>
        </w:rPr>
        <w:t xml:space="preserve">ścieków przemysłowych zawierających substancje szczególnie szkodliwe dla środowiska wodnego </w:t>
      </w:r>
      <w:r w:rsidR="0045359D">
        <w:rPr>
          <w:rFonts w:ascii="Arial" w:hAnsi="Arial" w:cs="Arial"/>
          <w:sz w:val="24"/>
          <w:szCs w:val="24"/>
        </w:rPr>
        <w:t>Zak</w:t>
      </w:r>
      <w:r w:rsidR="00FC5E51">
        <w:rPr>
          <w:rFonts w:ascii="Arial" w:hAnsi="Arial" w:cs="Arial"/>
          <w:sz w:val="24"/>
          <w:szCs w:val="24"/>
        </w:rPr>
        <w:t>ład</w:t>
      </w:r>
      <w:r w:rsidR="0045359D">
        <w:rPr>
          <w:rFonts w:ascii="Arial" w:hAnsi="Arial" w:cs="Arial"/>
          <w:sz w:val="24"/>
          <w:szCs w:val="24"/>
        </w:rPr>
        <w:t xml:space="preserve"> uzyskał pozwolenie wodnoprawne decyzją Marszałka Województwa Podkarpackiego z dnia 29 czerwca 2012r., znak: OS-II.7322.39.2012.RD.</w:t>
      </w:r>
      <w:r w:rsidR="003B6987">
        <w:rPr>
          <w:rFonts w:ascii="Arial" w:hAnsi="Arial" w:cs="Arial"/>
          <w:sz w:val="24"/>
          <w:szCs w:val="24"/>
        </w:rPr>
        <w:t xml:space="preserve"> W związku ze wzrostem</w:t>
      </w:r>
      <w:r w:rsidRPr="00856855">
        <w:rPr>
          <w:rFonts w:ascii="Arial" w:hAnsi="Arial" w:cs="Arial"/>
          <w:sz w:val="24"/>
          <w:szCs w:val="24"/>
        </w:rPr>
        <w:t xml:space="preserve"> wydajności </w:t>
      </w:r>
      <w:r w:rsidR="0045359D">
        <w:rPr>
          <w:rFonts w:ascii="Arial" w:hAnsi="Arial" w:cs="Arial"/>
          <w:sz w:val="24"/>
          <w:szCs w:val="24"/>
        </w:rPr>
        <w:t>i</w:t>
      </w:r>
      <w:r w:rsidRPr="00856855">
        <w:rPr>
          <w:rFonts w:ascii="Arial" w:hAnsi="Arial" w:cs="Arial"/>
          <w:sz w:val="24"/>
          <w:szCs w:val="24"/>
        </w:rPr>
        <w:t xml:space="preserve">nstalacji zwiększeniu </w:t>
      </w:r>
      <w:r w:rsidRPr="000D3A79">
        <w:rPr>
          <w:rFonts w:ascii="Arial" w:hAnsi="Arial" w:cs="Arial"/>
          <w:sz w:val="24"/>
          <w:szCs w:val="24"/>
        </w:rPr>
        <w:t xml:space="preserve">uległa ilość wykorzystywanej wody o </w:t>
      </w:r>
      <w:r w:rsidR="0045359D" w:rsidRPr="000D3A79">
        <w:rPr>
          <w:rFonts w:ascii="Arial" w:hAnsi="Arial" w:cs="Arial"/>
          <w:sz w:val="24"/>
          <w:szCs w:val="24"/>
        </w:rPr>
        <w:t xml:space="preserve">77 </w:t>
      </w:r>
      <w:r w:rsidRPr="000D3A79">
        <w:rPr>
          <w:rFonts w:ascii="Arial" w:hAnsi="Arial" w:cs="Arial"/>
          <w:sz w:val="24"/>
          <w:szCs w:val="24"/>
        </w:rPr>
        <w:t>% oraz ilości wytworzonych ścieków</w:t>
      </w:r>
      <w:r w:rsidR="000D3A79" w:rsidRPr="000D3A79">
        <w:rPr>
          <w:rFonts w:ascii="Arial" w:hAnsi="Arial" w:cs="Arial"/>
          <w:sz w:val="24"/>
          <w:szCs w:val="24"/>
        </w:rPr>
        <w:t>.</w:t>
      </w:r>
      <w:r w:rsidR="00E712DA">
        <w:rPr>
          <w:rFonts w:ascii="Arial" w:hAnsi="Arial" w:cs="Arial"/>
          <w:sz w:val="24"/>
          <w:szCs w:val="24"/>
        </w:rPr>
        <w:t xml:space="preserve"> Wzrost zużycia wody i emitowanych ścieków związany jest ze wzrostem wymagań jakościowych dla produkcji elementów lotniczych w tym przede wszystkim wprow</w:t>
      </w:r>
      <w:r w:rsidR="00FC5E51">
        <w:rPr>
          <w:rFonts w:ascii="Arial" w:hAnsi="Arial" w:cs="Arial"/>
          <w:sz w:val="24"/>
          <w:szCs w:val="24"/>
        </w:rPr>
        <w:t>adzenie dokładniejszego płukania</w:t>
      </w:r>
      <w:r w:rsidR="00E712DA">
        <w:rPr>
          <w:rFonts w:ascii="Arial" w:hAnsi="Arial" w:cs="Arial"/>
          <w:sz w:val="24"/>
          <w:szCs w:val="24"/>
        </w:rPr>
        <w:t xml:space="preserve"> poszczególnych elementów po procesach galwanicznych celem wyeliminowania zanieczyszczeń </w:t>
      </w:r>
      <w:r w:rsidR="00CD5F7B">
        <w:rPr>
          <w:rFonts w:ascii="Arial" w:hAnsi="Arial" w:cs="Arial"/>
          <w:sz w:val="24"/>
          <w:szCs w:val="24"/>
        </w:rPr>
        <w:t>na obrabianym detalu.</w:t>
      </w:r>
    </w:p>
    <w:p w14:paraId="31E29AE8" w14:textId="22B53972" w:rsidR="00BC79E2" w:rsidRPr="00CD5F7B" w:rsidRDefault="00BC79E2" w:rsidP="003C1E9B">
      <w:pPr>
        <w:pStyle w:val="Default"/>
        <w:spacing w:line="276" w:lineRule="auto"/>
        <w:ind w:firstLine="709"/>
        <w:jc w:val="both"/>
        <w:rPr>
          <w:rFonts w:ascii="Arial" w:hAnsi="Arial"/>
          <w:color w:val="auto"/>
        </w:rPr>
      </w:pPr>
      <w:r w:rsidRPr="00177C23">
        <w:rPr>
          <w:rFonts w:ascii="Arial" w:hAnsi="Arial"/>
          <w:color w:val="auto"/>
        </w:rPr>
        <w:t>Zgodnie z art.</w:t>
      </w:r>
      <w:r w:rsidR="00CB1EFB">
        <w:rPr>
          <w:rFonts w:ascii="Arial" w:hAnsi="Arial"/>
          <w:color w:val="auto"/>
        </w:rPr>
        <w:t xml:space="preserve"> 184 i</w:t>
      </w:r>
      <w:r w:rsidRPr="00177C23">
        <w:rPr>
          <w:rFonts w:ascii="Arial" w:hAnsi="Arial"/>
          <w:color w:val="auto"/>
        </w:rPr>
        <w:t xml:space="preserve"> 202 ust. 4 ustawy – Prawo ochrony środowiska, w pozwoleniu określono warunki</w:t>
      </w:r>
      <w:r>
        <w:rPr>
          <w:rFonts w:ascii="Arial" w:hAnsi="Arial"/>
          <w:color w:val="auto"/>
        </w:rPr>
        <w:t xml:space="preserve"> dotyczące wytwarzania odpadów.</w:t>
      </w:r>
      <w:r w:rsidR="00CB1EFB">
        <w:rPr>
          <w:rFonts w:ascii="Arial" w:hAnsi="Arial"/>
          <w:color w:val="auto"/>
        </w:rPr>
        <w:t xml:space="preserve"> </w:t>
      </w:r>
      <w:r w:rsidRPr="00177C23">
        <w:rPr>
          <w:rFonts w:ascii="Arial" w:hAnsi="Arial"/>
          <w:color w:val="auto"/>
        </w:rPr>
        <w:t xml:space="preserve">W związku z </w:t>
      </w:r>
      <w:r w:rsidR="007A7CE4">
        <w:rPr>
          <w:rFonts w:ascii="Arial" w:hAnsi="Arial"/>
          <w:color w:val="auto"/>
        </w:rPr>
        <w:t>rozbudową</w:t>
      </w:r>
      <w:r w:rsidR="00D708FE">
        <w:rPr>
          <w:rFonts w:ascii="Arial" w:hAnsi="Arial"/>
          <w:color w:val="auto"/>
        </w:rPr>
        <w:t xml:space="preserve"> Z</w:t>
      </w:r>
      <w:r w:rsidRPr="00177C23">
        <w:rPr>
          <w:rFonts w:ascii="Arial" w:hAnsi="Arial"/>
          <w:color w:val="auto"/>
        </w:rPr>
        <w:t xml:space="preserve">akładu zwiększeniu uległa ilość wytwarzanych odpadów </w:t>
      </w:r>
      <w:r w:rsidR="007332F2">
        <w:rPr>
          <w:rFonts w:ascii="Arial" w:hAnsi="Arial"/>
          <w:color w:val="auto"/>
        </w:rPr>
        <w:t>niebezpiecznych</w:t>
      </w:r>
      <w:r w:rsidRPr="00CD5F7B">
        <w:rPr>
          <w:rFonts w:ascii="Arial" w:hAnsi="Arial"/>
          <w:color w:val="auto"/>
        </w:rPr>
        <w:t xml:space="preserve"> </w:t>
      </w:r>
      <w:r w:rsidR="000D3A79" w:rsidRPr="00CD5F7B">
        <w:rPr>
          <w:rFonts w:ascii="Arial" w:hAnsi="Arial"/>
          <w:color w:val="auto"/>
        </w:rPr>
        <w:t>z</w:t>
      </w:r>
      <w:r w:rsidR="000C724D" w:rsidRPr="00CD5F7B">
        <w:rPr>
          <w:rFonts w:ascii="Arial" w:hAnsi="Arial"/>
          <w:color w:val="auto"/>
        </w:rPr>
        <w:t xml:space="preserve"> 168 </w:t>
      </w:r>
      <w:r w:rsidR="000D3A79" w:rsidRPr="00CD5F7B">
        <w:rPr>
          <w:rFonts w:ascii="Arial" w:hAnsi="Arial"/>
          <w:color w:val="auto"/>
        </w:rPr>
        <w:t>na</w:t>
      </w:r>
      <w:r w:rsidR="000C724D" w:rsidRPr="00CD5F7B">
        <w:rPr>
          <w:rFonts w:ascii="Arial" w:hAnsi="Arial"/>
          <w:color w:val="auto"/>
        </w:rPr>
        <w:t xml:space="preserve"> 611</w:t>
      </w:r>
      <w:r w:rsidR="003B6987">
        <w:rPr>
          <w:rFonts w:ascii="Arial" w:hAnsi="Arial"/>
          <w:color w:val="auto"/>
        </w:rPr>
        <w:t xml:space="preserve"> Mg</w:t>
      </w:r>
      <w:r w:rsidR="000D3A79" w:rsidRPr="00CD5F7B">
        <w:rPr>
          <w:rFonts w:ascii="Arial" w:hAnsi="Arial"/>
          <w:color w:val="auto"/>
        </w:rPr>
        <w:t xml:space="preserve">/rok </w:t>
      </w:r>
      <w:r w:rsidRPr="00CD5F7B">
        <w:rPr>
          <w:rFonts w:ascii="Arial" w:hAnsi="Arial"/>
          <w:color w:val="auto"/>
        </w:rPr>
        <w:t xml:space="preserve">oraz </w:t>
      </w:r>
      <w:r w:rsidR="000C724D" w:rsidRPr="00CD5F7B">
        <w:rPr>
          <w:rFonts w:ascii="Arial" w:hAnsi="Arial"/>
          <w:color w:val="auto"/>
        </w:rPr>
        <w:t>innych niż niebezpieczne z 5 na 15 Mg/ rok</w:t>
      </w:r>
      <w:r w:rsidRPr="00CD5F7B">
        <w:rPr>
          <w:rFonts w:ascii="Arial" w:hAnsi="Arial"/>
          <w:color w:val="auto"/>
        </w:rPr>
        <w:t xml:space="preserve">. </w:t>
      </w:r>
      <w:r w:rsidR="003B6987">
        <w:rPr>
          <w:rFonts w:ascii="Arial" w:hAnsi="Arial"/>
          <w:color w:val="auto"/>
        </w:rPr>
        <w:t>Z</w:t>
      </w:r>
      <w:r w:rsidR="00CD5F7B">
        <w:rPr>
          <w:rFonts w:ascii="Arial" w:hAnsi="Arial"/>
          <w:color w:val="auto"/>
        </w:rPr>
        <w:t xml:space="preserve">naczny wzrost ilości </w:t>
      </w:r>
      <w:r w:rsidR="003B6987">
        <w:rPr>
          <w:rFonts w:ascii="Arial" w:hAnsi="Arial"/>
          <w:color w:val="auto"/>
        </w:rPr>
        <w:t>wytwarzanych odpadów niebezpiecznych związany jest ze zmianą technologii oczyszczania ścieków</w:t>
      </w:r>
      <w:r w:rsidR="007332F2">
        <w:rPr>
          <w:rFonts w:ascii="Arial" w:hAnsi="Arial"/>
          <w:color w:val="auto"/>
        </w:rPr>
        <w:t>,</w:t>
      </w:r>
      <w:r w:rsidR="003B6987">
        <w:rPr>
          <w:rFonts w:ascii="Arial" w:hAnsi="Arial"/>
          <w:color w:val="auto"/>
        </w:rPr>
        <w:t xml:space="preserve"> wymaganiami korporacyjnymi </w:t>
      </w:r>
      <w:r w:rsidR="007332F2">
        <w:rPr>
          <w:rFonts w:ascii="Arial" w:hAnsi="Arial"/>
          <w:color w:val="auto"/>
        </w:rPr>
        <w:t>i zmianą kwalifikacji odpadów.</w:t>
      </w:r>
    </w:p>
    <w:p w14:paraId="6691C7E9" w14:textId="265978D3" w:rsidR="001B03CF" w:rsidRPr="00A6612F" w:rsidRDefault="000C724D" w:rsidP="004A33F9">
      <w:pPr>
        <w:spacing w:after="240" w:line="276" w:lineRule="auto"/>
        <w:ind w:firstLine="708"/>
        <w:jc w:val="both"/>
        <w:rPr>
          <w:rFonts w:ascii="Arial" w:hAnsi="Arial" w:cs="Arial"/>
          <w:sz w:val="24"/>
          <w:szCs w:val="24"/>
        </w:rPr>
      </w:pPr>
      <w:r w:rsidRPr="000C724D">
        <w:rPr>
          <w:rFonts w:ascii="Arial" w:hAnsi="Arial" w:cs="Arial"/>
          <w:sz w:val="24"/>
          <w:szCs w:val="24"/>
        </w:rPr>
        <w:t>Z przeprowadzonych pomiarów emis</w:t>
      </w:r>
      <w:r w:rsidR="00CD3633">
        <w:rPr>
          <w:rFonts w:ascii="Arial" w:hAnsi="Arial" w:cs="Arial"/>
          <w:sz w:val="24"/>
          <w:szCs w:val="24"/>
        </w:rPr>
        <w:t>ji hałasu do środowiska wynika,</w:t>
      </w:r>
      <w:r w:rsidRPr="000C724D">
        <w:rPr>
          <w:rFonts w:ascii="Arial" w:hAnsi="Arial" w:cs="Arial"/>
          <w:sz w:val="24"/>
          <w:szCs w:val="24"/>
        </w:rPr>
        <w:t xml:space="preserve"> że hałas </w:t>
      </w:r>
      <w:r>
        <w:rPr>
          <w:rFonts w:ascii="Arial" w:hAnsi="Arial" w:cs="Arial"/>
          <w:sz w:val="24"/>
          <w:szCs w:val="24"/>
        </w:rPr>
        <w:t xml:space="preserve">emitowany z </w:t>
      </w:r>
      <w:r w:rsidR="003F7621">
        <w:rPr>
          <w:rFonts w:ascii="Arial" w:hAnsi="Arial" w:cs="Arial"/>
          <w:sz w:val="24"/>
          <w:szCs w:val="24"/>
        </w:rPr>
        <w:t xml:space="preserve">terenu </w:t>
      </w:r>
      <w:r>
        <w:rPr>
          <w:rFonts w:ascii="Arial" w:hAnsi="Arial" w:cs="Arial"/>
          <w:sz w:val="24"/>
          <w:szCs w:val="24"/>
        </w:rPr>
        <w:t>Zakładu jest nierozróżnialny z występującym „tłem akustycznym”, którego wartość jest wynikiem emisji komunikacyjnej pochodzącej z ruchu na pobliskich drogach oraz ogólnego hałasu osiedlowego. Wyznaczenie równoważnego poziomu dźwięku w punktach referencyjnych metodą bezpośrednich pomiarów za pomocą miernika poziomu dźwięku nie jest możliwe W związku z tym z</w:t>
      </w:r>
      <w:r w:rsidR="003F7621">
        <w:rPr>
          <w:rFonts w:ascii="Arial" w:hAnsi="Arial" w:cs="Arial"/>
          <w:sz w:val="24"/>
          <w:szCs w:val="24"/>
        </w:rPr>
        <w:t>mieniono punkt VI.3</w:t>
      </w:r>
      <w:r>
        <w:rPr>
          <w:rFonts w:ascii="Arial" w:hAnsi="Arial" w:cs="Arial"/>
          <w:sz w:val="24"/>
          <w:szCs w:val="24"/>
        </w:rPr>
        <w:t xml:space="preserve"> decyzji ustalając monitoring hałasu metodą obliczeniową zgodnie z załącznikiem nr 6 do rozporządzania Ministra Środowiska z dnia 4 listopada 2008r. w sprawie wymagań w zakresie prowadzenia pomiarów wielkości emisji oraz pomiarów ilości pobieranej wody.</w:t>
      </w:r>
    </w:p>
    <w:p w14:paraId="01AF1E19" w14:textId="77777777" w:rsidR="00BC79E2" w:rsidRPr="00BC79E2" w:rsidRDefault="00BC79E2" w:rsidP="003C1E9B">
      <w:pPr>
        <w:pStyle w:val="Default"/>
        <w:spacing w:line="276" w:lineRule="auto"/>
        <w:jc w:val="both"/>
        <w:rPr>
          <w:rFonts w:ascii="Arial" w:hAnsi="Arial"/>
          <w:color w:val="auto"/>
          <w:lang w:val="en-US"/>
        </w:rPr>
      </w:pPr>
      <w:r w:rsidRPr="00177C23">
        <w:rPr>
          <w:rFonts w:ascii="Arial" w:hAnsi="Arial"/>
          <w:color w:val="auto"/>
        </w:rPr>
        <w:tab/>
      </w:r>
      <w:r w:rsidRPr="00690228">
        <w:rPr>
          <w:rFonts w:ascii="Arial" w:hAnsi="Arial"/>
          <w:color w:val="auto"/>
        </w:rPr>
        <w:t>Analizę instalacji po wprowadzonych zmianach pod kątem najlepszych dostępnych technik przeprowadzono w odniesieniu</w:t>
      </w:r>
      <w:r w:rsidRPr="00177C23">
        <w:rPr>
          <w:rFonts w:ascii="Arial" w:hAnsi="Arial"/>
          <w:color w:val="auto"/>
        </w:rPr>
        <w:t xml:space="preserve"> do dokumentów B</w:t>
      </w:r>
      <w:r>
        <w:rPr>
          <w:rFonts w:ascii="Arial" w:hAnsi="Arial"/>
          <w:color w:val="auto"/>
        </w:rPr>
        <w:t>REF „</w:t>
      </w:r>
      <w:proofErr w:type="spellStart"/>
      <w:r>
        <w:rPr>
          <w:rFonts w:ascii="Arial" w:hAnsi="Arial"/>
          <w:color w:val="auto"/>
        </w:rPr>
        <w:t>Integrated</w:t>
      </w:r>
      <w:proofErr w:type="spellEnd"/>
      <w:r>
        <w:rPr>
          <w:rFonts w:ascii="Arial" w:hAnsi="Arial"/>
          <w:color w:val="auto"/>
        </w:rPr>
        <w:t xml:space="preserve"> </w:t>
      </w:r>
      <w:proofErr w:type="spellStart"/>
      <w:r>
        <w:rPr>
          <w:rFonts w:ascii="Arial" w:hAnsi="Arial"/>
          <w:color w:val="auto"/>
        </w:rPr>
        <w:t>Pollution</w:t>
      </w:r>
      <w:proofErr w:type="spellEnd"/>
      <w:r>
        <w:rPr>
          <w:rFonts w:ascii="Arial" w:hAnsi="Arial"/>
          <w:color w:val="auto"/>
        </w:rPr>
        <w:t xml:space="preserve"> </w:t>
      </w:r>
      <w:proofErr w:type="spellStart"/>
      <w:r>
        <w:rPr>
          <w:rFonts w:ascii="Arial" w:hAnsi="Arial"/>
          <w:color w:val="auto"/>
        </w:rPr>
        <w:t>Prevention</w:t>
      </w:r>
      <w:proofErr w:type="spellEnd"/>
      <w:r>
        <w:rPr>
          <w:rFonts w:ascii="Arial" w:hAnsi="Arial"/>
          <w:color w:val="auto"/>
        </w:rPr>
        <w:t xml:space="preserve"> and Control. </w:t>
      </w:r>
      <w:r w:rsidRPr="00BC79E2">
        <w:rPr>
          <w:rFonts w:ascii="Arial" w:hAnsi="Arial"/>
          <w:color w:val="auto"/>
          <w:lang w:val="en-US"/>
        </w:rPr>
        <w:t>Best Available Techniques Reference”:</w:t>
      </w:r>
    </w:p>
    <w:p w14:paraId="36226080" w14:textId="77777777" w:rsidR="00690228" w:rsidRPr="00CD3633" w:rsidRDefault="00690228" w:rsidP="003C1E9B">
      <w:pPr>
        <w:widowControl w:val="0"/>
        <w:numPr>
          <w:ilvl w:val="0"/>
          <w:numId w:val="28"/>
        </w:numPr>
        <w:shd w:val="clear" w:color="auto" w:fill="FFFFFF"/>
        <w:tabs>
          <w:tab w:val="left" w:pos="284"/>
        </w:tabs>
        <w:autoSpaceDE w:val="0"/>
        <w:autoSpaceDN w:val="0"/>
        <w:adjustRightInd w:val="0"/>
        <w:spacing w:line="276" w:lineRule="auto"/>
        <w:ind w:left="284" w:right="120" w:hanging="284"/>
        <w:jc w:val="both"/>
        <w:rPr>
          <w:rFonts w:ascii="Arial" w:hAnsi="Arial" w:cs="Arial"/>
          <w:color w:val="000000"/>
          <w:sz w:val="24"/>
          <w:szCs w:val="24"/>
          <w:lang w:val="en-US"/>
        </w:rPr>
      </w:pPr>
      <w:r w:rsidRPr="00832DD3">
        <w:rPr>
          <w:rFonts w:ascii="Arial" w:hAnsi="Arial" w:cs="Arial"/>
          <w:color w:val="000000"/>
          <w:sz w:val="24"/>
          <w:szCs w:val="24"/>
          <w:lang w:val="en-US"/>
        </w:rPr>
        <w:t xml:space="preserve"> </w:t>
      </w:r>
      <w:proofErr w:type="spellStart"/>
      <w:r w:rsidRPr="00832DD3">
        <w:rPr>
          <w:rFonts w:ascii="Arial" w:hAnsi="Arial" w:cs="Arial"/>
          <w:color w:val="000000"/>
          <w:sz w:val="24"/>
          <w:szCs w:val="24"/>
          <w:lang w:val="en-US"/>
        </w:rPr>
        <w:t>Dokument</w:t>
      </w:r>
      <w:proofErr w:type="spellEnd"/>
      <w:r w:rsidRPr="00832DD3">
        <w:rPr>
          <w:rFonts w:ascii="Arial" w:hAnsi="Arial" w:cs="Arial"/>
          <w:color w:val="000000"/>
          <w:sz w:val="24"/>
          <w:szCs w:val="24"/>
          <w:lang w:val="en-US"/>
        </w:rPr>
        <w:t xml:space="preserve"> </w:t>
      </w:r>
      <w:proofErr w:type="spellStart"/>
      <w:r w:rsidRPr="00832DD3">
        <w:rPr>
          <w:rFonts w:ascii="Arial" w:hAnsi="Arial" w:cs="Arial"/>
          <w:color w:val="000000"/>
          <w:sz w:val="24"/>
          <w:szCs w:val="24"/>
          <w:lang w:val="en-US"/>
        </w:rPr>
        <w:t>referencyjny</w:t>
      </w:r>
      <w:proofErr w:type="spellEnd"/>
      <w:r w:rsidRPr="00832DD3">
        <w:rPr>
          <w:rFonts w:ascii="Arial" w:hAnsi="Arial" w:cs="Arial"/>
          <w:color w:val="000000"/>
          <w:sz w:val="24"/>
          <w:szCs w:val="24"/>
          <w:lang w:val="en-US"/>
        </w:rPr>
        <w:t xml:space="preserve"> </w:t>
      </w:r>
      <w:proofErr w:type="spellStart"/>
      <w:r w:rsidRPr="00832DD3">
        <w:rPr>
          <w:rFonts w:ascii="Arial" w:hAnsi="Arial" w:cs="Arial"/>
          <w:color w:val="000000"/>
          <w:sz w:val="24"/>
          <w:szCs w:val="24"/>
          <w:lang w:val="en-US"/>
        </w:rPr>
        <w:t>dotyczący</w:t>
      </w:r>
      <w:proofErr w:type="spellEnd"/>
      <w:r w:rsidRPr="00832DD3">
        <w:rPr>
          <w:rFonts w:ascii="Arial" w:hAnsi="Arial" w:cs="Arial"/>
          <w:color w:val="000000"/>
          <w:sz w:val="24"/>
          <w:szCs w:val="24"/>
          <w:lang w:val="en-US"/>
        </w:rPr>
        <w:t xml:space="preserve"> </w:t>
      </w:r>
      <w:proofErr w:type="spellStart"/>
      <w:r w:rsidRPr="00832DD3">
        <w:rPr>
          <w:rFonts w:ascii="Arial" w:hAnsi="Arial" w:cs="Arial"/>
          <w:color w:val="000000"/>
          <w:sz w:val="24"/>
          <w:szCs w:val="24"/>
          <w:lang w:val="en-US"/>
        </w:rPr>
        <w:t>Najlepszych</w:t>
      </w:r>
      <w:proofErr w:type="spellEnd"/>
      <w:r w:rsidRPr="00832DD3">
        <w:rPr>
          <w:rFonts w:ascii="Arial" w:hAnsi="Arial" w:cs="Arial"/>
          <w:color w:val="000000"/>
          <w:sz w:val="24"/>
          <w:szCs w:val="24"/>
          <w:lang w:val="en-US"/>
        </w:rPr>
        <w:t xml:space="preserve"> </w:t>
      </w:r>
      <w:proofErr w:type="spellStart"/>
      <w:r w:rsidRPr="00832DD3">
        <w:rPr>
          <w:rFonts w:ascii="Arial" w:hAnsi="Arial" w:cs="Arial"/>
          <w:color w:val="000000"/>
          <w:sz w:val="24"/>
          <w:szCs w:val="24"/>
          <w:lang w:val="en-US"/>
        </w:rPr>
        <w:t>Dostępnych</w:t>
      </w:r>
      <w:proofErr w:type="spellEnd"/>
      <w:r w:rsidRPr="00832DD3">
        <w:rPr>
          <w:rFonts w:ascii="Arial" w:hAnsi="Arial" w:cs="Arial"/>
          <w:color w:val="000000"/>
          <w:sz w:val="24"/>
          <w:szCs w:val="24"/>
          <w:lang w:val="en-US"/>
        </w:rPr>
        <w:t xml:space="preserve"> Technik </w:t>
      </w:r>
      <w:proofErr w:type="spellStart"/>
      <w:r w:rsidRPr="00832DD3">
        <w:rPr>
          <w:rFonts w:ascii="Arial" w:hAnsi="Arial" w:cs="Arial"/>
          <w:color w:val="000000"/>
          <w:sz w:val="24"/>
          <w:szCs w:val="24"/>
          <w:lang w:val="en-US"/>
        </w:rPr>
        <w:t>dla</w:t>
      </w:r>
      <w:proofErr w:type="spellEnd"/>
      <w:r w:rsidRPr="00832DD3">
        <w:rPr>
          <w:rFonts w:ascii="Arial" w:hAnsi="Arial" w:cs="Arial"/>
          <w:color w:val="000000"/>
          <w:sz w:val="24"/>
          <w:szCs w:val="24"/>
          <w:lang w:val="en-US"/>
        </w:rPr>
        <w:t xml:space="preserve"> </w:t>
      </w:r>
      <w:proofErr w:type="spellStart"/>
      <w:r w:rsidRPr="00832DD3">
        <w:rPr>
          <w:rFonts w:ascii="Arial" w:hAnsi="Arial" w:cs="Arial"/>
          <w:color w:val="000000"/>
          <w:sz w:val="24"/>
          <w:szCs w:val="24"/>
          <w:lang w:val="en-US"/>
        </w:rPr>
        <w:t>obróbki</w:t>
      </w:r>
      <w:proofErr w:type="spellEnd"/>
      <w:r w:rsidRPr="00832DD3">
        <w:rPr>
          <w:rFonts w:ascii="Arial" w:hAnsi="Arial" w:cs="Arial"/>
          <w:color w:val="000000"/>
          <w:sz w:val="24"/>
          <w:szCs w:val="24"/>
          <w:lang w:val="en-US"/>
        </w:rPr>
        <w:t xml:space="preserve"> </w:t>
      </w:r>
      <w:proofErr w:type="spellStart"/>
      <w:r w:rsidRPr="00832DD3">
        <w:rPr>
          <w:rFonts w:ascii="Arial" w:hAnsi="Arial" w:cs="Arial"/>
          <w:color w:val="000000"/>
          <w:sz w:val="24"/>
          <w:szCs w:val="24"/>
          <w:lang w:val="en-US"/>
        </w:rPr>
        <w:t>powierzchniowej</w:t>
      </w:r>
      <w:proofErr w:type="spellEnd"/>
      <w:r w:rsidRPr="00832DD3">
        <w:rPr>
          <w:rFonts w:ascii="Arial" w:hAnsi="Arial" w:cs="Arial"/>
          <w:color w:val="000000"/>
          <w:sz w:val="24"/>
          <w:szCs w:val="24"/>
          <w:lang w:val="en-US"/>
        </w:rPr>
        <w:t xml:space="preserve"> </w:t>
      </w:r>
      <w:proofErr w:type="spellStart"/>
      <w:r w:rsidRPr="00832DD3">
        <w:rPr>
          <w:rFonts w:ascii="Arial" w:hAnsi="Arial" w:cs="Arial"/>
          <w:color w:val="000000"/>
          <w:sz w:val="24"/>
          <w:szCs w:val="24"/>
          <w:lang w:val="en-US"/>
        </w:rPr>
        <w:t>metali</w:t>
      </w:r>
      <w:proofErr w:type="spellEnd"/>
      <w:r w:rsidRPr="00832DD3">
        <w:rPr>
          <w:rFonts w:ascii="Arial" w:hAnsi="Arial" w:cs="Arial"/>
          <w:color w:val="000000"/>
          <w:sz w:val="24"/>
          <w:szCs w:val="24"/>
          <w:lang w:val="en-US"/>
        </w:rPr>
        <w:t xml:space="preserve"> (Reference Document on Best Available Techniques for the Surface Treatment of Metals and Plastics), EIPPCB </w:t>
      </w:r>
    </w:p>
    <w:p w14:paraId="5FDCE9EA" w14:textId="77777777" w:rsidR="00690228" w:rsidRPr="00CD3633" w:rsidRDefault="00690228" w:rsidP="003C1E9B">
      <w:pPr>
        <w:widowControl w:val="0"/>
        <w:numPr>
          <w:ilvl w:val="0"/>
          <w:numId w:val="28"/>
        </w:numPr>
        <w:shd w:val="clear" w:color="auto" w:fill="FFFFFF"/>
        <w:tabs>
          <w:tab w:val="left" w:pos="284"/>
        </w:tabs>
        <w:autoSpaceDE w:val="0"/>
        <w:autoSpaceDN w:val="0"/>
        <w:adjustRightInd w:val="0"/>
        <w:spacing w:line="276" w:lineRule="auto"/>
        <w:ind w:left="284" w:right="110" w:hanging="284"/>
        <w:jc w:val="both"/>
        <w:rPr>
          <w:rFonts w:ascii="Arial" w:hAnsi="Arial" w:cs="Arial"/>
          <w:color w:val="000000"/>
          <w:sz w:val="24"/>
          <w:szCs w:val="24"/>
          <w:lang w:val="en-US"/>
        </w:rPr>
      </w:pPr>
      <w:proofErr w:type="spellStart"/>
      <w:r w:rsidRPr="00CD3633">
        <w:rPr>
          <w:rFonts w:ascii="Arial" w:hAnsi="Arial" w:cs="Arial"/>
          <w:color w:val="000000"/>
          <w:sz w:val="24"/>
          <w:szCs w:val="24"/>
          <w:lang w:val="en-US"/>
        </w:rPr>
        <w:t>Dokument</w:t>
      </w:r>
      <w:proofErr w:type="spellEnd"/>
      <w:r w:rsidRPr="00CD3633">
        <w:rPr>
          <w:rFonts w:ascii="Arial" w:hAnsi="Arial" w:cs="Arial"/>
          <w:color w:val="000000"/>
          <w:sz w:val="24"/>
          <w:szCs w:val="24"/>
          <w:lang w:val="en-US"/>
        </w:rPr>
        <w:t xml:space="preserve"> </w:t>
      </w:r>
      <w:proofErr w:type="spellStart"/>
      <w:r w:rsidRPr="00CD3633">
        <w:rPr>
          <w:rFonts w:ascii="Arial" w:hAnsi="Arial" w:cs="Arial"/>
          <w:color w:val="000000"/>
          <w:sz w:val="24"/>
          <w:szCs w:val="24"/>
          <w:lang w:val="en-US"/>
        </w:rPr>
        <w:t>referencyjny</w:t>
      </w:r>
      <w:proofErr w:type="spellEnd"/>
      <w:r w:rsidRPr="00CD3633">
        <w:rPr>
          <w:rFonts w:ascii="Arial" w:hAnsi="Arial" w:cs="Arial"/>
          <w:color w:val="000000"/>
          <w:sz w:val="24"/>
          <w:szCs w:val="24"/>
          <w:lang w:val="en-US"/>
        </w:rPr>
        <w:t xml:space="preserve"> BREF </w:t>
      </w:r>
      <w:proofErr w:type="spellStart"/>
      <w:r w:rsidRPr="00CD3633">
        <w:rPr>
          <w:rFonts w:ascii="Arial" w:hAnsi="Arial" w:cs="Arial"/>
          <w:color w:val="000000"/>
          <w:sz w:val="24"/>
          <w:szCs w:val="24"/>
          <w:lang w:val="en-US"/>
        </w:rPr>
        <w:t>dotyczący</w:t>
      </w:r>
      <w:proofErr w:type="spellEnd"/>
      <w:r w:rsidRPr="00CD3633">
        <w:rPr>
          <w:rFonts w:ascii="Arial" w:hAnsi="Arial" w:cs="Arial"/>
          <w:color w:val="000000"/>
          <w:sz w:val="24"/>
          <w:szCs w:val="24"/>
          <w:lang w:val="en-US"/>
        </w:rPr>
        <w:t xml:space="preserve"> </w:t>
      </w:r>
      <w:proofErr w:type="spellStart"/>
      <w:r w:rsidRPr="00CD3633">
        <w:rPr>
          <w:rFonts w:ascii="Arial" w:hAnsi="Arial" w:cs="Arial"/>
          <w:color w:val="000000"/>
          <w:sz w:val="24"/>
          <w:szCs w:val="24"/>
          <w:lang w:val="en-US"/>
        </w:rPr>
        <w:t>generalnych</w:t>
      </w:r>
      <w:proofErr w:type="spellEnd"/>
      <w:r w:rsidRPr="00CD3633">
        <w:rPr>
          <w:rFonts w:ascii="Arial" w:hAnsi="Arial" w:cs="Arial"/>
          <w:color w:val="000000"/>
          <w:sz w:val="24"/>
          <w:szCs w:val="24"/>
          <w:lang w:val="en-US"/>
        </w:rPr>
        <w:t xml:space="preserve"> </w:t>
      </w:r>
      <w:proofErr w:type="spellStart"/>
      <w:r w:rsidRPr="00CD3633">
        <w:rPr>
          <w:rFonts w:ascii="Arial" w:hAnsi="Arial" w:cs="Arial"/>
          <w:color w:val="000000"/>
          <w:sz w:val="24"/>
          <w:szCs w:val="24"/>
          <w:lang w:val="en-US"/>
        </w:rPr>
        <w:t>zasad</w:t>
      </w:r>
      <w:proofErr w:type="spellEnd"/>
      <w:r w:rsidRPr="00CD3633">
        <w:rPr>
          <w:rFonts w:ascii="Arial" w:hAnsi="Arial" w:cs="Arial"/>
          <w:color w:val="000000"/>
          <w:sz w:val="24"/>
          <w:szCs w:val="24"/>
          <w:lang w:val="en-US"/>
        </w:rPr>
        <w:t xml:space="preserve"> </w:t>
      </w:r>
      <w:proofErr w:type="spellStart"/>
      <w:r w:rsidRPr="00CD3633">
        <w:rPr>
          <w:rFonts w:ascii="Arial" w:hAnsi="Arial" w:cs="Arial"/>
          <w:color w:val="000000"/>
          <w:sz w:val="24"/>
          <w:szCs w:val="24"/>
          <w:lang w:val="en-US"/>
        </w:rPr>
        <w:t>monitoringu</w:t>
      </w:r>
      <w:proofErr w:type="spellEnd"/>
      <w:r w:rsidRPr="00CD3633">
        <w:rPr>
          <w:rFonts w:ascii="Arial" w:hAnsi="Arial" w:cs="Arial"/>
          <w:color w:val="000000"/>
          <w:sz w:val="24"/>
          <w:szCs w:val="24"/>
          <w:lang w:val="en-US"/>
        </w:rPr>
        <w:t xml:space="preserve"> (Reference Document on the General Principles of Monitoring)</w:t>
      </w:r>
      <w:r w:rsidRPr="00CD3633">
        <w:rPr>
          <w:rFonts w:ascii="Arial" w:hAnsi="Arial" w:cs="Arial"/>
          <w:color w:val="FF0000"/>
          <w:sz w:val="24"/>
          <w:szCs w:val="24"/>
          <w:lang w:val="en-US"/>
        </w:rPr>
        <w:t xml:space="preserve"> </w:t>
      </w:r>
    </w:p>
    <w:p w14:paraId="39069791" w14:textId="6338F46C" w:rsidR="00690228" w:rsidRPr="00690228" w:rsidRDefault="00690228" w:rsidP="003C1E9B">
      <w:pPr>
        <w:widowControl w:val="0"/>
        <w:numPr>
          <w:ilvl w:val="0"/>
          <w:numId w:val="28"/>
        </w:numPr>
        <w:shd w:val="clear" w:color="auto" w:fill="FFFFFF"/>
        <w:tabs>
          <w:tab w:val="left" w:pos="284"/>
        </w:tabs>
        <w:autoSpaceDE w:val="0"/>
        <w:autoSpaceDN w:val="0"/>
        <w:adjustRightInd w:val="0"/>
        <w:spacing w:line="276" w:lineRule="auto"/>
        <w:ind w:left="284" w:right="110" w:hanging="284"/>
        <w:jc w:val="both"/>
        <w:rPr>
          <w:rFonts w:ascii="Arial" w:hAnsi="Arial" w:cs="Arial"/>
          <w:color w:val="000000"/>
          <w:sz w:val="24"/>
          <w:szCs w:val="24"/>
        </w:rPr>
      </w:pPr>
      <w:r w:rsidRPr="00CD3633">
        <w:rPr>
          <w:rFonts w:ascii="Arial" w:hAnsi="Arial" w:cs="Arial"/>
          <w:color w:val="000000"/>
          <w:sz w:val="24"/>
          <w:szCs w:val="24"/>
        </w:rPr>
        <w:t xml:space="preserve">Dokumentu referencyjny BREF dotyczący aspektów ekonomicznych i oddziaływań między komponentami środowiska (Reference </w:t>
      </w:r>
      <w:proofErr w:type="spellStart"/>
      <w:r w:rsidRPr="00CD3633">
        <w:rPr>
          <w:rFonts w:ascii="Arial" w:hAnsi="Arial" w:cs="Arial"/>
          <w:color w:val="000000"/>
          <w:sz w:val="24"/>
          <w:szCs w:val="24"/>
        </w:rPr>
        <w:t>Document</w:t>
      </w:r>
      <w:proofErr w:type="spellEnd"/>
      <w:r w:rsidRPr="00CD3633">
        <w:rPr>
          <w:rFonts w:ascii="Arial" w:hAnsi="Arial" w:cs="Arial"/>
          <w:color w:val="000000"/>
          <w:sz w:val="24"/>
          <w:szCs w:val="24"/>
        </w:rPr>
        <w:t xml:space="preserve"> on </w:t>
      </w:r>
      <w:proofErr w:type="spellStart"/>
      <w:r w:rsidRPr="00CD3633">
        <w:rPr>
          <w:rFonts w:ascii="Arial" w:hAnsi="Arial" w:cs="Arial"/>
          <w:color w:val="000000"/>
          <w:sz w:val="24"/>
          <w:szCs w:val="24"/>
        </w:rPr>
        <w:lastRenderedPageBreak/>
        <w:t>Economics</w:t>
      </w:r>
      <w:proofErr w:type="spellEnd"/>
      <w:r w:rsidRPr="00CD3633">
        <w:rPr>
          <w:rFonts w:ascii="Arial" w:hAnsi="Arial" w:cs="Arial"/>
          <w:color w:val="000000"/>
          <w:sz w:val="24"/>
          <w:szCs w:val="24"/>
        </w:rPr>
        <w:t xml:space="preserve"> and Cross Media </w:t>
      </w:r>
      <w:proofErr w:type="spellStart"/>
      <w:r w:rsidRPr="00CD3633">
        <w:rPr>
          <w:rFonts w:ascii="Arial" w:hAnsi="Arial" w:cs="Arial"/>
          <w:color w:val="000000"/>
          <w:sz w:val="24"/>
          <w:szCs w:val="24"/>
        </w:rPr>
        <w:t>Issues</w:t>
      </w:r>
      <w:proofErr w:type="spellEnd"/>
      <w:r w:rsidRPr="00CD3633">
        <w:rPr>
          <w:rFonts w:ascii="Arial" w:hAnsi="Arial" w:cs="Arial"/>
          <w:color w:val="000000"/>
          <w:sz w:val="24"/>
          <w:szCs w:val="24"/>
        </w:rPr>
        <w:t xml:space="preserve"> Under IPPC), EIPPCB</w:t>
      </w:r>
      <w:r w:rsidRPr="00CD3633">
        <w:rPr>
          <w:rFonts w:ascii="Arial" w:hAnsi="Arial" w:cs="Arial"/>
          <w:color w:val="FF0000"/>
          <w:sz w:val="24"/>
          <w:szCs w:val="24"/>
        </w:rPr>
        <w:t xml:space="preserve"> </w:t>
      </w:r>
    </w:p>
    <w:p w14:paraId="4CF15C2F" w14:textId="77777777" w:rsidR="00690228" w:rsidRPr="001B03CF" w:rsidRDefault="00690228" w:rsidP="003C1E9B">
      <w:pPr>
        <w:widowControl w:val="0"/>
        <w:numPr>
          <w:ilvl w:val="0"/>
          <w:numId w:val="28"/>
        </w:numPr>
        <w:shd w:val="clear" w:color="auto" w:fill="FFFFFF"/>
        <w:tabs>
          <w:tab w:val="left" w:pos="284"/>
        </w:tabs>
        <w:autoSpaceDE w:val="0"/>
        <w:autoSpaceDN w:val="0"/>
        <w:adjustRightInd w:val="0"/>
        <w:spacing w:line="276" w:lineRule="auto"/>
        <w:ind w:left="284" w:right="115"/>
        <w:jc w:val="both"/>
        <w:rPr>
          <w:rFonts w:ascii="Arial" w:hAnsi="Arial"/>
        </w:rPr>
      </w:pPr>
      <w:r w:rsidRPr="00CD3633">
        <w:rPr>
          <w:rFonts w:ascii="Arial" w:hAnsi="Arial" w:cs="Arial"/>
          <w:color w:val="000000"/>
          <w:sz w:val="24"/>
          <w:szCs w:val="24"/>
        </w:rPr>
        <w:t xml:space="preserve">Dokument referencyjny dotyczący Najlepszych Dostępnych Technik dla instalacji oczyszczania ścieków i oczyszczania gazów odlotowych i systemy zarządzania nimi w przemyśle (Reference </w:t>
      </w:r>
      <w:proofErr w:type="spellStart"/>
      <w:r w:rsidRPr="00CD3633">
        <w:rPr>
          <w:rFonts w:ascii="Arial" w:hAnsi="Arial" w:cs="Arial"/>
          <w:color w:val="000000"/>
          <w:sz w:val="24"/>
          <w:szCs w:val="24"/>
        </w:rPr>
        <w:t>Document</w:t>
      </w:r>
      <w:proofErr w:type="spellEnd"/>
      <w:r w:rsidRPr="00CD3633">
        <w:rPr>
          <w:rFonts w:ascii="Arial" w:hAnsi="Arial" w:cs="Arial"/>
          <w:color w:val="000000"/>
          <w:sz w:val="24"/>
          <w:szCs w:val="24"/>
        </w:rPr>
        <w:t xml:space="preserve"> on Best </w:t>
      </w:r>
      <w:proofErr w:type="spellStart"/>
      <w:r w:rsidRPr="00CD3633">
        <w:rPr>
          <w:rFonts w:ascii="Arial" w:hAnsi="Arial" w:cs="Arial"/>
          <w:color w:val="000000"/>
          <w:sz w:val="24"/>
          <w:szCs w:val="24"/>
        </w:rPr>
        <w:t>Available</w:t>
      </w:r>
      <w:proofErr w:type="spellEnd"/>
      <w:r w:rsidRPr="00CD3633">
        <w:rPr>
          <w:rFonts w:ascii="Arial" w:hAnsi="Arial" w:cs="Arial"/>
          <w:color w:val="000000"/>
          <w:sz w:val="24"/>
          <w:szCs w:val="24"/>
        </w:rPr>
        <w:t xml:space="preserve"> </w:t>
      </w:r>
      <w:proofErr w:type="spellStart"/>
      <w:r w:rsidRPr="00CD3633">
        <w:rPr>
          <w:rFonts w:ascii="Arial" w:hAnsi="Arial" w:cs="Arial"/>
          <w:color w:val="000000"/>
          <w:sz w:val="24"/>
          <w:szCs w:val="24"/>
        </w:rPr>
        <w:t>Techniques</w:t>
      </w:r>
      <w:proofErr w:type="spellEnd"/>
      <w:r w:rsidRPr="00CD3633">
        <w:rPr>
          <w:rFonts w:ascii="Arial" w:hAnsi="Arial" w:cs="Arial"/>
          <w:color w:val="000000"/>
          <w:sz w:val="24"/>
          <w:szCs w:val="24"/>
        </w:rPr>
        <w:t xml:space="preserve"> for </w:t>
      </w:r>
      <w:proofErr w:type="spellStart"/>
      <w:r w:rsidRPr="00CD3633">
        <w:rPr>
          <w:rFonts w:ascii="Arial" w:hAnsi="Arial" w:cs="Arial"/>
          <w:color w:val="000000"/>
          <w:sz w:val="24"/>
          <w:szCs w:val="24"/>
        </w:rPr>
        <w:t>Common</w:t>
      </w:r>
      <w:proofErr w:type="spellEnd"/>
      <w:r w:rsidRPr="00CD3633">
        <w:rPr>
          <w:rFonts w:ascii="Arial" w:hAnsi="Arial" w:cs="Arial"/>
          <w:color w:val="000000"/>
          <w:sz w:val="24"/>
          <w:szCs w:val="24"/>
        </w:rPr>
        <w:t xml:space="preserve"> waste </w:t>
      </w:r>
      <w:proofErr w:type="spellStart"/>
      <w:r w:rsidRPr="00CD3633">
        <w:rPr>
          <w:rFonts w:ascii="Arial" w:hAnsi="Arial" w:cs="Arial"/>
          <w:color w:val="000000"/>
          <w:sz w:val="24"/>
          <w:szCs w:val="24"/>
        </w:rPr>
        <w:t>water</w:t>
      </w:r>
      <w:proofErr w:type="spellEnd"/>
      <w:r w:rsidRPr="00CD3633">
        <w:rPr>
          <w:rFonts w:ascii="Arial" w:hAnsi="Arial" w:cs="Arial"/>
          <w:color w:val="000000"/>
          <w:sz w:val="24"/>
          <w:szCs w:val="24"/>
        </w:rPr>
        <w:t xml:space="preserve"> and waste </w:t>
      </w:r>
      <w:proofErr w:type="spellStart"/>
      <w:r w:rsidRPr="00CD3633">
        <w:rPr>
          <w:rFonts w:ascii="Arial" w:hAnsi="Arial" w:cs="Arial"/>
          <w:color w:val="000000"/>
          <w:sz w:val="24"/>
          <w:szCs w:val="24"/>
        </w:rPr>
        <w:t>gas</w:t>
      </w:r>
      <w:proofErr w:type="spellEnd"/>
      <w:r w:rsidRPr="00CD3633">
        <w:rPr>
          <w:rFonts w:ascii="Arial" w:hAnsi="Arial" w:cs="Arial"/>
          <w:color w:val="000000"/>
          <w:sz w:val="24"/>
          <w:szCs w:val="24"/>
        </w:rPr>
        <w:t xml:space="preserve"> </w:t>
      </w:r>
      <w:proofErr w:type="spellStart"/>
      <w:r w:rsidRPr="00CD3633">
        <w:rPr>
          <w:rFonts w:ascii="Arial" w:hAnsi="Arial" w:cs="Arial"/>
          <w:color w:val="000000"/>
          <w:sz w:val="24"/>
          <w:szCs w:val="24"/>
        </w:rPr>
        <w:t>treatment</w:t>
      </w:r>
      <w:proofErr w:type="spellEnd"/>
      <w:r w:rsidRPr="00CD3633">
        <w:rPr>
          <w:rFonts w:ascii="Arial" w:hAnsi="Arial" w:cs="Arial"/>
          <w:color w:val="000000"/>
          <w:sz w:val="24"/>
          <w:szCs w:val="24"/>
        </w:rPr>
        <w:t xml:space="preserve"> and </w:t>
      </w:r>
      <w:proofErr w:type="spellStart"/>
      <w:r w:rsidRPr="00CD3633">
        <w:rPr>
          <w:rFonts w:ascii="Arial" w:hAnsi="Arial" w:cs="Arial"/>
          <w:color w:val="000000"/>
          <w:sz w:val="24"/>
          <w:szCs w:val="24"/>
        </w:rPr>
        <w:t>managment</w:t>
      </w:r>
      <w:proofErr w:type="spellEnd"/>
      <w:r w:rsidRPr="00CD3633">
        <w:rPr>
          <w:rFonts w:ascii="Arial" w:hAnsi="Arial" w:cs="Arial"/>
          <w:color w:val="000000"/>
          <w:sz w:val="24"/>
          <w:szCs w:val="24"/>
        </w:rPr>
        <w:t xml:space="preserve"> </w:t>
      </w:r>
      <w:proofErr w:type="spellStart"/>
      <w:r w:rsidRPr="00CD3633">
        <w:rPr>
          <w:rFonts w:ascii="Arial" w:hAnsi="Arial" w:cs="Arial"/>
          <w:color w:val="000000"/>
          <w:sz w:val="24"/>
          <w:szCs w:val="24"/>
        </w:rPr>
        <w:t>systems</w:t>
      </w:r>
      <w:proofErr w:type="spellEnd"/>
      <w:r w:rsidRPr="00CD3633">
        <w:rPr>
          <w:rFonts w:ascii="Arial" w:hAnsi="Arial" w:cs="Arial"/>
          <w:color w:val="000000"/>
          <w:sz w:val="24"/>
          <w:szCs w:val="24"/>
        </w:rPr>
        <w:t xml:space="preserve"> in the </w:t>
      </w:r>
      <w:proofErr w:type="spellStart"/>
      <w:r w:rsidRPr="00CD3633">
        <w:rPr>
          <w:rFonts w:ascii="Arial" w:hAnsi="Arial" w:cs="Arial"/>
          <w:color w:val="000000"/>
          <w:sz w:val="24"/>
          <w:szCs w:val="24"/>
        </w:rPr>
        <w:t>chemical</w:t>
      </w:r>
      <w:proofErr w:type="spellEnd"/>
      <w:r w:rsidRPr="00CD3633">
        <w:rPr>
          <w:rFonts w:ascii="Arial" w:hAnsi="Arial" w:cs="Arial"/>
          <w:color w:val="000000"/>
          <w:sz w:val="24"/>
          <w:szCs w:val="24"/>
        </w:rPr>
        <w:t xml:space="preserve"> </w:t>
      </w:r>
      <w:proofErr w:type="spellStart"/>
      <w:r w:rsidRPr="00CD3633">
        <w:rPr>
          <w:rFonts w:ascii="Arial" w:hAnsi="Arial" w:cs="Arial"/>
          <w:color w:val="000000"/>
          <w:sz w:val="24"/>
          <w:szCs w:val="24"/>
        </w:rPr>
        <w:t>sector</w:t>
      </w:r>
      <w:proofErr w:type="spellEnd"/>
      <w:r w:rsidRPr="00CD3633">
        <w:rPr>
          <w:rFonts w:ascii="Arial" w:hAnsi="Arial" w:cs="Arial"/>
          <w:color w:val="000000"/>
          <w:sz w:val="24"/>
          <w:szCs w:val="24"/>
        </w:rPr>
        <w:t xml:space="preserve"> ), EIPPCB </w:t>
      </w:r>
    </w:p>
    <w:p w14:paraId="626A4DFD" w14:textId="77777777" w:rsidR="0090504A" w:rsidRDefault="00BC79E2" w:rsidP="00A6612F">
      <w:pPr>
        <w:pStyle w:val="Standardowy1"/>
        <w:keepNext w:val="0"/>
        <w:spacing w:after="0" w:line="276" w:lineRule="auto"/>
        <w:ind w:firstLine="0"/>
        <w:rPr>
          <w:rFonts w:ascii="Arial" w:hAnsi="Arial"/>
          <w:color w:val="auto"/>
        </w:rPr>
      </w:pPr>
      <w:r>
        <w:rPr>
          <w:rFonts w:ascii="Arial" w:hAnsi="Arial"/>
          <w:color w:val="auto"/>
        </w:rPr>
        <w:t>W poniższej tabeli zestawiono analizę spełnienia wymogów najlepszej dostępnej techniki (BAT)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w:tblDescription w:val="porównianie zastosowanych rozwiązań z najlepszymi dostępnymi technikami"/>
      </w:tblPr>
      <w:tblGrid>
        <w:gridCol w:w="3589"/>
        <w:gridCol w:w="5591"/>
      </w:tblGrid>
      <w:tr w:rsidR="0090504A" w14:paraId="79B56842" w14:textId="77777777" w:rsidTr="004A33F9">
        <w:trPr>
          <w:trHeight w:val="772"/>
          <w:tblHeader/>
        </w:trPr>
        <w:tc>
          <w:tcPr>
            <w:tcW w:w="3589" w:type="dxa"/>
            <w:tcBorders>
              <w:top w:val="single" w:sz="4" w:space="0" w:color="auto"/>
              <w:left w:val="single" w:sz="4" w:space="0" w:color="auto"/>
              <w:bottom w:val="single" w:sz="4" w:space="0" w:color="auto"/>
              <w:right w:val="single" w:sz="4" w:space="0" w:color="auto"/>
            </w:tcBorders>
          </w:tcPr>
          <w:p w14:paraId="233ED7BA" w14:textId="1E3ABC62" w:rsidR="0090504A" w:rsidRDefault="0090504A" w:rsidP="00C6739C">
            <w:pPr>
              <w:pStyle w:val="Default"/>
              <w:jc w:val="center"/>
              <w:rPr>
                <w:rFonts w:ascii="Arial" w:hAnsi="Arial" w:cs="Arial"/>
              </w:rPr>
            </w:pPr>
            <w:r>
              <w:rPr>
                <w:rFonts w:ascii="Arial" w:hAnsi="Arial" w:cs="Arial"/>
                <w:b/>
                <w:bCs/>
              </w:rPr>
              <w:t>Zasady BAT zgodnie</w:t>
            </w:r>
            <w:r w:rsidR="004A33F9">
              <w:rPr>
                <w:rFonts w:ascii="Arial" w:hAnsi="Arial" w:cs="Arial"/>
                <w:b/>
                <w:bCs/>
              </w:rPr>
              <w:t xml:space="preserve"> </w:t>
            </w:r>
            <w:r>
              <w:rPr>
                <w:rFonts w:ascii="Arial" w:hAnsi="Arial" w:cs="Arial"/>
                <w:b/>
                <w:bCs/>
              </w:rPr>
              <w:t>z dokumentami referencyjnymi BREF</w:t>
            </w:r>
          </w:p>
        </w:tc>
        <w:tc>
          <w:tcPr>
            <w:tcW w:w="5591" w:type="dxa"/>
            <w:tcBorders>
              <w:top w:val="single" w:sz="4" w:space="0" w:color="auto"/>
              <w:left w:val="single" w:sz="4" w:space="0" w:color="auto"/>
              <w:bottom w:val="single" w:sz="4" w:space="0" w:color="auto"/>
              <w:right w:val="single" w:sz="4" w:space="0" w:color="auto"/>
            </w:tcBorders>
          </w:tcPr>
          <w:p w14:paraId="3CE6B4DD" w14:textId="77777777" w:rsidR="0090504A" w:rsidRDefault="0090504A" w:rsidP="00C6739C">
            <w:pPr>
              <w:pStyle w:val="Default"/>
              <w:jc w:val="center"/>
              <w:rPr>
                <w:rFonts w:ascii="Arial" w:hAnsi="Arial" w:cs="Arial"/>
              </w:rPr>
            </w:pPr>
            <w:r>
              <w:rPr>
                <w:rFonts w:ascii="Arial" w:hAnsi="Arial" w:cs="Arial"/>
                <w:b/>
                <w:bCs/>
              </w:rPr>
              <w:t xml:space="preserve">Sposób realizacji przez Zakład </w:t>
            </w:r>
          </w:p>
        </w:tc>
      </w:tr>
      <w:tr w:rsidR="0090504A" w14:paraId="6EAC8449" w14:textId="77777777" w:rsidTr="0090504A">
        <w:tc>
          <w:tcPr>
            <w:tcW w:w="9180" w:type="dxa"/>
            <w:gridSpan w:val="2"/>
            <w:tcBorders>
              <w:top w:val="single" w:sz="4" w:space="0" w:color="auto"/>
              <w:left w:val="single" w:sz="4" w:space="0" w:color="auto"/>
              <w:bottom w:val="single" w:sz="4" w:space="0" w:color="auto"/>
              <w:right w:val="single" w:sz="4" w:space="0" w:color="auto"/>
            </w:tcBorders>
          </w:tcPr>
          <w:p w14:paraId="3F6DB459" w14:textId="77777777" w:rsidR="0090504A" w:rsidRDefault="0090504A" w:rsidP="003C1E9B">
            <w:pPr>
              <w:pStyle w:val="Default"/>
              <w:spacing w:line="276" w:lineRule="auto"/>
              <w:jc w:val="center"/>
              <w:rPr>
                <w:rFonts w:ascii="Arial" w:hAnsi="Arial" w:cs="Arial"/>
                <w:b/>
                <w:bCs/>
              </w:rPr>
            </w:pPr>
            <w:r>
              <w:rPr>
                <w:rFonts w:ascii="Arial" w:hAnsi="Arial" w:cs="Arial"/>
                <w:b/>
                <w:bCs/>
              </w:rPr>
              <w:t>A) w zakresie systemu zarządzania środowiskiem EMS/SZŚ</w:t>
            </w:r>
          </w:p>
        </w:tc>
      </w:tr>
      <w:tr w:rsidR="0090504A" w14:paraId="4865D54A" w14:textId="77777777" w:rsidTr="0090504A">
        <w:tc>
          <w:tcPr>
            <w:tcW w:w="3589" w:type="dxa"/>
            <w:tcBorders>
              <w:top w:val="single" w:sz="4" w:space="0" w:color="auto"/>
              <w:left w:val="single" w:sz="4" w:space="0" w:color="auto"/>
              <w:bottom w:val="single" w:sz="4" w:space="0" w:color="auto"/>
              <w:right w:val="single" w:sz="4" w:space="0" w:color="auto"/>
            </w:tcBorders>
          </w:tcPr>
          <w:p w14:paraId="6B5BC912"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Implementacje transparentnej hierarchii odpowiedzialności personelu, gdzie osoba odpowiedzialna raportuje bezpośrednio do najwyższego poziomu kierowniczego </w:t>
            </w:r>
          </w:p>
        </w:tc>
        <w:tc>
          <w:tcPr>
            <w:tcW w:w="5591" w:type="dxa"/>
            <w:tcBorders>
              <w:top w:val="single" w:sz="4" w:space="0" w:color="auto"/>
              <w:left w:val="single" w:sz="4" w:space="0" w:color="auto"/>
              <w:bottom w:val="single" w:sz="4" w:space="0" w:color="auto"/>
              <w:right w:val="single" w:sz="4" w:space="0" w:color="auto"/>
            </w:tcBorders>
          </w:tcPr>
          <w:p w14:paraId="3B3DAEC0" w14:textId="48DD1CFD"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color w:val="auto"/>
                <w:sz w:val="22"/>
                <w:szCs w:val="22"/>
              </w:rPr>
              <w:t>Pełnomocnik Zarządu ds. Zintegrowanych Systemów Zarządzania jest usytuowany w strukturze Zakładu na poziomie Zarządu, a w ramach procedur ISO składa sprawozdania</w:t>
            </w:r>
            <w:r w:rsidRPr="0090504A">
              <w:rPr>
                <w:rFonts w:ascii="Arial" w:hAnsi="Arial" w:cs="Arial"/>
                <w:sz w:val="22"/>
                <w:szCs w:val="22"/>
              </w:rPr>
              <w:t xml:space="preserve"> z funkcjonowania systemów zarządzania i realizowania polityki w zakresie środowiska i bezpieczeństwa i jakości minimum raz w roku, w ramach przeglądu systemów wykonywanego przez najwyższe kierownictwo- Zarząd. </w:t>
            </w:r>
          </w:p>
        </w:tc>
      </w:tr>
      <w:tr w:rsidR="0090504A" w14:paraId="614C1EBD" w14:textId="77777777" w:rsidTr="0090504A">
        <w:tc>
          <w:tcPr>
            <w:tcW w:w="3589" w:type="dxa"/>
            <w:tcBorders>
              <w:top w:val="single" w:sz="4" w:space="0" w:color="auto"/>
              <w:left w:val="single" w:sz="4" w:space="0" w:color="auto"/>
              <w:bottom w:val="single" w:sz="4" w:space="0" w:color="auto"/>
              <w:right w:val="single" w:sz="4" w:space="0" w:color="auto"/>
            </w:tcBorders>
          </w:tcPr>
          <w:p w14:paraId="05B4540C"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Przygotowywanie rocznego raportu oddziaływania na środowisko </w:t>
            </w:r>
          </w:p>
        </w:tc>
        <w:tc>
          <w:tcPr>
            <w:tcW w:w="5591" w:type="dxa"/>
            <w:tcBorders>
              <w:top w:val="single" w:sz="4" w:space="0" w:color="auto"/>
              <w:left w:val="single" w:sz="4" w:space="0" w:color="auto"/>
              <w:bottom w:val="single" w:sz="4" w:space="0" w:color="auto"/>
              <w:right w:val="single" w:sz="4" w:space="0" w:color="auto"/>
            </w:tcBorders>
          </w:tcPr>
          <w:p w14:paraId="720913DE" w14:textId="45C8F14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Gł. Sp</w:t>
            </w:r>
            <w:r w:rsidR="00CD3633">
              <w:rPr>
                <w:rFonts w:ascii="Arial" w:hAnsi="Arial" w:cs="Arial"/>
                <w:sz w:val="22"/>
                <w:szCs w:val="22"/>
              </w:rPr>
              <w:t>ecjalista</w:t>
            </w:r>
            <w:r w:rsidRPr="0090504A">
              <w:rPr>
                <w:rFonts w:ascii="Arial" w:hAnsi="Arial" w:cs="Arial"/>
                <w:sz w:val="22"/>
                <w:szCs w:val="22"/>
              </w:rPr>
              <w:t xml:space="preserve"> ds. ochrony środowiska sprawujący nadzór na działaniami operacyjnymi i spełnianiem przepisów prawnych oraz monitorowaniem środowiskowym składa kierownictwu-Zarządowi Zakładu roczne raporty/informacje z zakresu stanu ochrony środowiska, występujących aspektów środowiskowych i ryzyka, realizacji programów, celów i zadań środowiskowych, występujących niegodności i wynikach kontroli organów oraz działań korygujących. </w:t>
            </w:r>
          </w:p>
        </w:tc>
      </w:tr>
      <w:tr w:rsidR="0090504A" w14:paraId="5A6F935F" w14:textId="77777777" w:rsidTr="0090504A">
        <w:tc>
          <w:tcPr>
            <w:tcW w:w="3589" w:type="dxa"/>
            <w:tcBorders>
              <w:top w:val="single" w:sz="4" w:space="0" w:color="auto"/>
              <w:left w:val="single" w:sz="4" w:space="0" w:color="auto"/>
              <w:bottom w:val="single" w:sz="4" w:space="0" w:color="auto"/>
              <w:right w:val="single" w:sz="4" w:space="0" w:color="auto"/>
            </w:tcBorders>
          </w:tcPr>
          <w:p w14:paraId="40441280" w14:textId="591E9A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Ustalenie wewnętrznych (specyficznych dla zakładu) celów środowiskowych, regularne ich sprawdzanie i publikowanie ich w postaci rocznych raportów </w:t>
            </w:r>
          </w:p>
        </w:tc>
        <w:tc>
          <w:tcPr>
            <w:tcW w:w="5591" w:type="dxa"/>
            <w:tcBorders>
              <w:top w:val="single" w:sz="4" w:space="0" w:color="auto"/>
              <w:left w:val="single" w:sz="4" w:space="0" w:color="auto"/>
              <w:bottom w:val="single" w:sz="4" w:space="0" w:color="auto"/>
              <w:right w:val="single" w:sz="4" w:space="0" w:color="auto"/>
            </w:tcBorders>
          </w:tcPr>
          <w:p w14:paraId="0E868A2D" w14:textId="5E7CD748" w:rsidR="00A6612F" w:rsidRPr="0090504A" w:rsidRDefault="0090504A" w:rsidP="00CD3633">
            <w:pPr>
              <w:pStyle w:val="Default"/>
              <w:spacing w:line="276" w:lineRule="auto"/>
              <w:jc w:val="both"/>
              <w:rPr>
                <w:rFonts w:ascii="Arial" w:hAnsi="Arial" w:cs="Arial"/>
                <w:sz w:val="22"/>
                <w:szCs w:val="22"/>
              </w:rPr>
            </w:pPr>
            <w:r w:rsidRPr="0090504A">
              <w:rPr>
                <w:rFonts w:ascii="Arial" w:hAnsi="Arial" w:cs="Arial"/>
                <w:sz w:val="22"/>
                <w:szCs w:val="22"/>
              </w:rPr>
              <w:t xml:space="preserve">Zarząd Zakładu, analizując specyficzne oddziaływanie firmy (i stałe aspekty środowiskowe) podejmuje przedsięwzięcia </w:t>
            </w:r>
            <w:proofErr w:type="spellStart"/>
            <w:r w:rsidRPr="0090504A">
              <w:rPr>
                <w:rFonts w:ascii="Arial" w:hAnsi="Arial" w:cs="Arial"/>
                <w:sz w:val="22"/>
                <w:szCs w:val="22"/>
              </w:rPr>
              <w:t>prośrodowiskowe</w:t>
            </w:r>
            <w:proofErr w:type="spellEnd"/>
            <w:r w:rsidRPr="0090504A">
              <w:rPr>
                <w:rFonts w:ascii="Arial" w:hAnsi="Arial" w:cs="Arial"/>
                <w:sz w:val="22"/>
                <w:szCs w:val="22"/>
              </w:rPr>
              <w:t xml:space="preserve"> na każdy rok w formie programu realizacji celów i zadań środowiskowych. Zarząd śledzi ich realizację i rozlicza wykonanie. Przebieg realizacji przedsięwzięć omawiany jest na posiedzeniach Zarządu i kierownictwa (np. narady operatywne). Składanie okresowych raportów do Zarządu przez (kogo) na temat stanu wykonania programów realizacji celów </w:t>
            </w:r>
            <w:r w:rsidR="00CD3633">
              <w:rPr>
                <w:rFonts w:ascii="Arial" w:hAnsi="Arial" w:cs="Arial"/>
                <w:sz w:val="22"/>
                <w:szCs w:val="22"/>
              </w:rPr>
              <w:t xml:space="preserve">i </w:t>
            </w:r>
            <w:r w:rsidRPr="0090504A">
              <w:rPr>
                <w:rFonts w:ascii="Arial" w:hAnsi="Arial" w:cs="Arial"/>
                <w:sz w:val="22"/>
                <w:szCs w:val="22"/>
              </w:rPr>
              <w:t xml:space="preserve">zadań w zakresie środowiska i bezpieczeństwa. </w:t>
            </w:r>
          </w:p>
        </w:tc>
      </w:tr>
      <w:tr w:rsidR="0090504A" w14:paraId="6CF71581" w14:textId="77777777" w:rsidTr="0090504A">
        <w:tc>
          <w:tcPr>
            <w:tcW w:w="3589" w:type="dxa"/>
            <w:tcBorders>
              <w:top w:val="single" w:sz="4" w:space="0" w:color="auto"/>
              <w:left w:val="single" w:sz="4" w:space="0" w:color="auto"/>
              <w:bottom w:val="single" w:sz="4" w:space="0" w:color="auto"/>
              <w:right w:val="single" w:sz="4" w:space="0" w:color="auto"/>
            </w:tcBorders>
          </w:tcPr>
          <w:p w14:paraId="0575981B"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Przeprowadzanie regularnych audytów, aby sprawdzić zgodność z założeniami SZŚ. </w:t>
            </w:r>
          </w:p>
        </w:tc>
        <w:tc>
          <w:tcPr>
            <w:tcW w:w="5591" w:type="dxa"/>
            <w:tcBorders>
              <w:top w:val="single" w:sz="4" w:space="0" w:color="auto"/>
              <w:left w:val="single" w:sz="4" w:space="0" w:color="auto"/>
              <w:bottom w:val="single" w:sz="4" w:space="0" w:color="auto"/>
              <w:right w:val="single" w:sz="4" w:space="0" w:color="auto"/>
            </w:tcBorders>
          </w:tcPr>
          <w:p w14:paraId="0B58E934" w14:textId="1615716E" w:rsidR="0090504A" w:rsidRPr="0090504A" w:rsidRDefault="0090504A" w:rsidP="003C1E9B">
            <w:pPr>
              <w:pStyle w:val="Default"/>
              <w:spacing w:line="276" w:lineRule="auto"/>
              <w:jc w:val="both"/>
              <w:rPr>
                <w:rFonts w:ascii="Arial" w:hAnsi="Arial" w:cs="Arial"/>
                <w:sz w:val="22"/>
                <w:szCs w:val="22"/>
              </w:rPr>
            </w:pPr>
            <w:proofErr w:type="spellStart"/>
            <w:r w:rsidRPr="0090504A">
              <w:rPr>
                <w:rFonts w:ascii="Arial" w:hAnsi="Arial" w:cs="Arial"/>
                <w:sz w:val="22"/>
                <w:szCs w:val="22"/>
              </w:rPr>
              <w:t>Audit</w:t>
            </w:r>
            <w:proofErr w:type="spellEnd"/>
            <w:r w:rsidRPr="0090504A">
              <w:rPr>
                <w:rFonts w:ascii="Arial" w:hAnsi="Arial" w:cs="Arial"/>
                <w:sz w:val="22"/>
                <w:szCs w:val="22"/>
              </w:rPr>
              <w:t xml:space="preserve"> wewnętrzny przeprowadzają kwalifikowani auditorzy z praktyką. </w:t>
            </w:r>
            <w:proofErr w:type="spellStart"/>
            <w:r w:rsidRPr="0090504A">
              <w:rPr>
                <w:rFonts w:ascii="Arial" w:hAnsi="Arial" w:cs="Arial"/>
                <w:sz w:val="22"/>
                <w:szCs w:val="22"/>
              </w:rPr>
              <w:t>Audit</w:t>
            </w:r>
            <w:proofErr w:type="spellEnd"/>
            <w:r w:rsidRPr="0090504A">
              <w:rPr>
                <w:rFonts w:ascii="Arial" w:hAnsi="Arial" w:cs="Arial"/>
                <w:sz w:val="22"/>
                <w:szCs w:val="22"/>
              </w:rPr>
              <w:t xml:space="preserve"> zewnętrzny w zakresie zarządzania środowiskiem prowadzą auditorzy jednostki certyfikującej </w:t>
            </w:r>
            <w:r w:rsidRPr="0090504A">
              <w:rPr>
                <w:rFonts w:ascii="Arial" w:hAnsi="Arial" w:cs="Arial"/>
                <w:color w:val="auto"/>
                <w:sz w:val="22"/>
                <w:szCs w:val="22"/>
              </w:rPr>
              <w:t>(Polskie Centrum Badań i Certyfikacji Warszawa).</w:t>
            </w:r>
            <w:r w:rsidRPr="0090504A">
              <w:rPr>
                <w:rFonts w:ascii="Arial" w:hAnsi="Arial" w:cs="Arial"/>
                <w:sz w:val="22"/>
                <w:szCs w:val="22"/>
              </w:rPr>
              <w:t xml:space="preserve"> </w:t>
            </w:r>
          </w:p>
        </w:tc>
      </w:tr>
      <w:tr w:rsidR="0090504A" w14:paraId="36F946CC" w14:textId="77777777" w:rsidTr="0090504A">
        <w:tc>
          <w:tcPr>
            <w:tcW w:w="3589" w:type="dxa"/>
            <w:tcBorders>
              <w:top w:val="single" w:sz="4" w:space="0" w:color="auto"/>
              <w:left w:val="single" w:sz="4" w:space="0" w:color="auto"/>
              <w:bottom w:val="single" w:sz="4" w:space="0" w:color="auto"/>
              <w:right w:val="single" w:sz="4" w:space="0" w:color="auto"/>
            </w:tcBorders>
          </w:tcPr>
          <w:p w14:paraId="5E00D6BE" w14:textId="4B1297E8"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Regularny monitoring działania</w:t>
            </w:r>
            <w:r w:rsidR="004A33F9">
              <w:rPr>
                <w:rFonts w:ascii="Arial" w:hAnsi="Arial" w:cs="Arial"/>
                <w:sz w:val="22"/>
                <w:szCs w:val="22"/>
              </w:rPr>
              <w:t xml:space="preserve"> </w:t>
            </w:r>
            <w:r w:rsidRPr="0090504A">
              <w:rPr>
                <w:rFonts w:ascii="Arial" w:hAnsi="Arial" w:cs="Arial"/>
                <w:sz w:val="22"/>
                <w:szCs w:val="22"/>
              </w:rPr>
              <w:t xml:space="preserve">i postępów w osiąganiu celów i zadań polityki SZŚ. </w:t>
            </w:r>
          </w:p>
        </w:tc>
        <w:tc>
          <w:tcPr>
            <w:tcW w:w="5591" w:type="dxa"/>
            <w:tcBorders>
              <w:top w:val="single" w:sz="4" w:space="0" w:color="auto"/>
              <w:left w:val="single" w:sz="4" w:space="0" w:color="auto"/>
              <w:bottom w:val="single" w:sz="4" w:space="0" w:color="auto"/>
              <w:right w:val="single" w:sz="4" w:space="0" w:color="auto"/>
            </w:tcBorders>
          </w:tcPr>
          <w:p w14:paraId="613B31FB"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Coroczne analizowanie przez Zarząd Spółki wielkości zużycia surowców, opakowań, materiałów, energii i jej nośników, wody (pitnej i przemysłowej) oraz wielkości </w:t>
            </w:r>
            <w:r w:rsidRPr="0090504A">
              <w:rPr>
                <w:rFonts w:ascii="Arial" w:hAnsi="Arial" w:cs="Arial"/>
                <w:sz w:val="22"/>
                <w:szCs w:val="22"/>
              </w:rPr>
              <w:lastRenderedPageBreak/>
              <w:t xml:space="preserve">emisji gazów i pyłów, ścieków i odpadów. Bieżąca analiza zużyć przez kierowników instalacji, na podstawie wyników monitoringu (pomiarów). </w:t>
            </w:r>
          </w:p>
        </w:tc>
      </w:tr>
      <w:tr w:rsidR="0090504A" w14:paraId="7929D737" w14:textId="77777777" w:rsidTr="0090504A">
        <w:tc>
          <w:tcPr>
            <w:tcW w:w="3589" w:type="dxa"/>
            <w:tcBorders>
              <w:top w:val="single" w:sz="4" w:space="0" w:color="auto"/>
              <w:left w:val="single" w:sz="4" w:space="0" w:color="auto"/>
              <w:bottom w:val="single" w:sz="4" w:space="0" w:color="auto"/>
              <w:right w:val="single" w:sz="4" w:space="0" w:color="auto"/>
            </w:tcBorders>
          </w:tcPr>
          <w:p w14:paraId="141DC712" w14:textId="634110C6"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lastRenderedPageBreak/>
              <w:t xml:space="preserve">Przeprowadzanie testowania na stałych zasadach i weryfikowanie procesów (produkcyjnych i oczyszczania) pod kątem wykorzystywania wody i energii, wytwarzania odpadów i oddziaływania na środowisko </w:t>
            </w:r>
          </w:p>
        </w:tc>
        <w:tc>
          <w:tcPr>
            <w:tcW w:w="5591" w:type="dxa"/>
            <w:tcBorders>
              <w:top w:val="single" w:sz="4" w:space="0" w:color="auto"/>
              <w:left w:val="single" w:sz="4" w:space="0" w:color="auto"/>
              <w:bottom w:val="single" w:sz="4" w:space="0" w:color="auto"/>
              <w:right w:val="single" w:sz="4" w:space="0" w:color="auto"/>
            </w:tcBorders>
          </w:tcPr>
          <w:p w14:paraId="556AB18A" w14:textId="522D6641"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Dokonywane są analizy przed procesem decyzyjnym dotyczącym instalacji. Wprowadzenie rozwiązań poprzedzają próby. Funkcjonuje procedura "Projektowanie wyrobu". W oparciu o tę procedurę dokonuje się etapowej realizacji projektu z uwzględnieniem wszystkich występujących aspektów środowiskowych, w tym opracowanie dokumentacji prób, przegląd wyników, itp. </w:t>
            </w:r>
          </w:p>
        </w:tc>
      </w:tr>
      <w:tr w:rsidR="0090504A" w14:paraId="7A8D528B" w14:textId="77777777" w:rsidTr="0090504A">
        <w:tc>
          <w:tcPr>
            <w:tcW w:w="3589" w:type="dxa"/>
            <w:tcBorders>
              <w:top w:val="single" w:sz="4" w:space="0" w:color="auto"/>
              <w:left w:val="single" w:sz="4" w:space="0" w:color="auto"/>
              <w:bottom w:val="single" w:sz="4" w:space="0" w:color="auto"/>
              <w:right w:val="single" w:sz="4" w:space="0" w:color="auto"/>
            </w:tcBorders>
          </w:tcPr>
          <w:p w14:paraId="55326240" w14:textId="32B89BCA"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Implementacja adekwatnego programu szkoleniowego dla personelu i instrukcji dla pracowników kontraktowych w zakresie Zdrowia, Bezpieczeństwa i Ochrony Środowiska (HSE) oraz kwestii alarmowych </w:t>
            </w:r>
          </w:p>
        </w:tc>
        <w:tc>
          <w:tcPr>
            <w:tcW w:w="5591" w:type="dxa"/>
            <w:tcBorders>
              <w:top w:val="single" w:sz="4" w:space="0" w:color="auto"/>
              <w:left w:val="single" w:sz="4" w:space="0" w:color="auto"/>
              <w:bottom w:val="single" w:sz="4" w:space="0" w:color="auto"/>
              <w:right w:val="single" w:sz="4" w:space="0" w:color="auto"/>
            </w:tcBorders>
          </w:tcPr>
          <w:p w14:paraId="08F0021A"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Szkolenia okresowe bhp są rozszerzone o zagadnienia ochrony środowiska. Kadra kierownicza składa egzaminy z tego zakresu. Jest to realizacja procedury ćwiczeń czyli przygotowania i reakcji na niebezpieczeństwo. </w:t>
            </w:r>
          </w:p>
        </w:tc>
      </w:tr>
      <w:tr w:rsidR="0090504A" w14:paraId="7BC18910" w14:textId="77777777" w:rsidTr="0090504A">
        <w:tc>
          <w:tcPr>
            <w:tcW w:w="3589" w:type="dxa"/>
            <w:tcBorders>
              <w:top w:val="single" w:sz="4" w:space="0" w:color="auto"/>
              <w:left w:val="single" w:sz="4" w:space="0" w:color="auto"/>
              <w:bottom w:val="single" w:sz="4" w:space="0" w:color="auto"/>
              <w:right w:val="single" w:sz="4" w:space="0" w:color="auto"/>
            </w:tcBorders>
          </w:tcPr>
          <w:p w14:paraId="1AA49A0E"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Wprowadzenie dobrych praktyk eksploatacji. </w:t>
            </w:r>
          </w:p>
        </w:tc>
        <w:tc>
          <w:tcPr>
            <w:tcW w:w="5591" w:type="dxa"/>
            <w:tcBorders>
              <w:top w:val="single" w:sz="4" w:space="0" w:color="auto"/>
              <w:left w:val="single" w:sz="4" w:space="0" w:color="auto"/>
              <w:bottom w:val="single" w:sz="4" w:space="0" w:color="auto"/>
              <w:right w:val="single" w:sz="4" w:space="0" w:color="auto"/>
            </w:tcBorders>
          </w:tcPr>
          <w:p w14:paraId="37B6D2CB" w14:textId="451887CD" w:rsidR="001B03CF"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Każda czynność eksploatacyjna regulowana jest</w:t>
            </w:r>
            <w:r w:rsidR="004A33F9">
              <w:rPr>
                <w:rFonts w:ascii="Arial" w:hAnsi="Arial" w:cs="Arial"/>
                <w:sz w:val="22"/>
                <w:szCs w:val="22"/>
              </w:rPr>
              <w:t xml:space="preserve"> </w:t>
            </w:r>
            <w:r w:rsidRPr="0090504A">
              <w:rPr>
                <w:rFonts w:ascii="Arial" w:hAnsi="Arial" w:cs="Arial"/>
                <w:sz w:val="22"/>
                <w:szCs w:val="22"/>
              </w:rPr>
              <w:t xml:space="preserve">w odpowiednich instrukcjach i opisana w procedurach ISO. Spostrzeżenia dotyczące przebiegu procesów produkcyjnych i eksploatacji urządzeń obsługa notuje w raportach przeglądanych po każdej zmianie roboczej. Przestrzegane są instrukcje obsługi i eksploatacji, a okresowo wykonywane przeglądy stanu technicznego urządzeń instalacji. </w:t>
            </w:r>
          </w:p>
        </w:tc>
      </w:tr>
      <w:tr w:rsidR="0090504A" w14:paraId="7CCC0B3B" w14:textId="77777777" w:rsidTr="0090504A">
        <w:tc>
          <w:tcPr>
            <w:tcW w:w="9180" w:type="dxa"/>
            <w:gridSpan w:val="2"/>
            <w:tcBorders>
              <w:top w:val="single" w:sz="4" w:space="0" w:color="auto"/>
              <w:left w:val="single" w:sz="4" w:space="0" w:color="auto"/>
              <w:bottom w:val="single" w:sz="4" w:space="0" w:color="auto"/>
              <w:right w:val="single" w:sz="4" w:space="0" w:color="auto"/>
            </w:tcBorders>
          </w:tcPr>
          <w:p w14:paraId="4AB42A6A" w14:textId="77777777" w:rsidR="0090504A" w:rsidRPr="0090504A" w:rsidRDefault="0090504A" w:rsidP="003C1E9B">
            <w:pPr>
              <w:pStyle w:val="Default"/>
              <w:spacing w:before="240" w:line="276" w:lineRule="auto"/>
              <w:jc w:val="center"/>
              <w:rPr>
                <w:rFonts w:ascii="Arial" w:hAnsi="Arial" w:cs="Arial"/>
                <w:b/>
                <w:color w:val="auto"/>
                <w:sz w:val="22"/>
                <w:szCs w:val="22"/>
              </w:rPr>
            </w:pPr>
            <w:r w:rsidRPr="0090504A">
              <w:rPr>
                <w:rFonts w:ascii="Arial" w:hAnsi="Arial" w:cs="Arial"/>
                <w:b/>
                <w:sz w:val="22"/>
                <w:szCs w:val="22"/>
              </w:rPr>
              <w:t xml:space="preserve">B) W ZAKRESIE EMISJI ŚRODOWISKOWYCH </w:t>
            </w:r>
          </w:p>
        </w:tc>
      </w:tr>
      <w:tr w:rsidR="0090504A" w14:paraId="2B855DF5" w14:textId="77777777" w:rsidTr="0090504A">
        <w:tc>
          <w:tcPr>
            <w:tcW w:w="3589" w:type="dxa"/>
            <w:tcBorders>
              <w:top w:val="single" w:sz="4" w:space="0" w:color="auto"/>
              <w:left w:val="single" w:sz="4" w:space="0" w:color="auto"/>
              <w:bottom w:val="single" w:sz="4" w:space="0" w:color="auto"/>
              <w:right w:val="single" w:sz="4" w:space="0" w:color="auto"/>
            </w:tcBorders>
          </w:tcPr>
          <w:p w14:paraId="3AD7D7C3"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Inwentaryzacja zakładu oraz inwentaryzacja strumieniowa </w:t>
            </w:r>
          </w:p>
        </w:tc>
        <w:tc>
          <w:tcPr>
            <w:tcW w:w="5591" w:type="dxa"/>
            <w:tcBorders>
              <w:top w:val="single" w:sz="4" w:space="0" w:color="auto"/>
              <w:left w:val="single" w:sz="4" w:space="0" w:color="auto"/>
              <w:bottom w:val="single" w:sz="4" w:space="0" w:color="auto"/>
              <w:right w:val="single" w:sz="4" w:space="0" w:color="auto"/>
            </w:tcBorders>
          </w:tcPr>
          <w:p w14:paraId="057D1B1A" w14:textId="77777777" w:rsidR="0090504A" w:rsidRPr="0090504A" w:rsidRDefault="0090504A" w:rsidP="00CD3633">
            <w:pPr>
              <w:pStyle w:val="Default"/>
              <w:spacing w:line="276" w:lineRule="auto"/>
              <w:jc w:val="both"/>
              <w:rPr>
                <w:rFonts w:ascii="Arial" w:hAnsi="Arial" w:cs="Arial"/>
                <w:sz w:val="22"/>
                <w:szCs w:val="22"/>
              </w:rPr>
            </w:pPr>
            <w:r w:rsidRPr="0090504A">
              <w:rPr>
                <w:rFonts w:ascii="Arial" w:hAnsi="Arial" w:cs="Arial"/>
                <w:sz w:val="22"/>
                <w:szCs w:val="22"/>
              </w:rPr>
              <w:t>Istnieją szczegółowe informacje dla instalacji (mapy, plany, rzuty kondygnacji, schematy technologic</w:t>
            </w:r>
            <w:r w:rsidR="00CD3633">
              <w:rPr>
                <w:rFonts w:ascii="Arial" w:hAnsi="Arial" w:cs="Arial"/>
                <w:sz w:val="22"/>
                <w:szCs w:val="22"/>
              </w:rPr>
              <w:t xml:space="preserve">zne, dokumentacja techniczna). </w:t>
            </w:r>
            <w:r w:rsidRPr="0090504A">
              <w:rPr>
                <w:rFonts w:ascii="Arial" w:hAnsi="Arial" w:cs="Arial"/>
                <w:sz w:val="22"/>
                <w:szCs w:val="22"/>
              </w:rPr>
              <w:t xml:space="preserve"> Strumienie emisji są zidentyfikowane, oznaczone i monitorowane. </w:t>
            </w:r>
          </w:p>
        </w:tc>
      </w:tr>
      <w:tr w:rsidR="0090504A" w14:paraId="69D6F83D" w14:textId="77777777" w:rsidTr="00D47CB4">
        <w:trPr>
          <w:trHeight w:val="1518"/>
        </w:trPr>
        <w:tc>
          <w:tcPr>
            <w:tcW w:w="3589" w:type="dxa"/>
            <w:tcBorders>
              <w:top w:val="single" w:sz="4" w:space="0" w:color="auto"/>
              <w:left w:val="single" w:sz="4" w:space="0" w:color="auto"/>
              <w:bottom w:val="single" w:sz="4" w:space="0" w:color="auto"/>
              <w:right w:val="single" w:sz="4" w:space="0" w:color="auto"/>
            </w:tcBorders>
          </w:tcPr>
          <w:p w14:paraId="36724B9C" w14:textId="06189CA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Sprawdzanie i identyfikacja większości istotnych źródeł emisji dla każdego medium i wypunktowanie ich w kolejności ładunku zanieczyszczeń. </w:t>
            </w:r>
          </w:p>
        </w:tc>
        <w:tc>
          <w:tcPr>
            <w:tcW w:w="5591" w:type="dxa"/>
            <w:tcBorders>
              <w:top w:val="single" w:sz="4" w:space="0" w:color="auto"/>
              <w:left w:val="single" w:sz="4" w:space="0" w:color="auto"/>
              <w:bottom w:val="single" w:sz="4" w:space="0" w:color="auto"/>
              <w:right w:val="single" w:sz="4" w:space="0" w:color="auto"/>
            </w:tcBorders>
          </w:tcPr>
          <w:p w14:paraId="59CB5DB6" w14:textId="793E68D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Identyfikacja i ocena emisji czyli aspektów środowiskowych jest podstawą wyznaczania celów i zadań realizowanych w ramach Programów rocznych. </w:t>
            </w:r>
          </w:p>
        </w:tc>
      </w:tr>
      <w:tr w:rsidR="0090504A" w14:paraId="6C1E19D2" w14:textId="77777777" w:rsidTr="0090504A">
        <w:tc>
          <w:tcPr>
            <w:tcW w:w="3589" w:type="dxa"/>
            <w:tcBorders>
              <w:top w:val="single" w:sz="4" w:space="0" w:color="auto"/>
              <w:left w:val="single" w:sz="4" w:space="0" w:color="auto"/>
              <w:bottom w:val="single" w:sz="4" w:space="0" w:color="auto"/>
              <w:right w:val="single" w:sz="4" w:space="0" w:color="auto"/>
            </w:tcBorders>
          </w:tcPr>
          <w:p w14:paraId="76FE364A" w14:textId="5772295D"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Sprawdzanie i identyfikacja istotnych procesów zużywających wodę i wypunktowanie ich w kolejności jej zużycia </w:t>
            </w:r>
          </w:p>
        </w:tc>
        <w:tc>
          <w:tcPr>
            <w:tcW w:w="5591" w:type="dxa"/>
            <w:tcBorders>
              <w:top w:val="single" w:sz="4" w:space="0" w:color="auto"/>
              <w:left w:val="single" w:sz="4" w:space="0" w:color="auto"/>
              <w:bottom w:val="single" w:sz="4" w:space="0" w:color="auto"/>
              <w:right w:val="single" w:sz="4" w:space="0" w:color="auto"/>
            </w:tcBorders>
          </w:tcPr>
          <w:p w14:paraId="1175B7F0" w14:textId="09BDF524"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Woda w procesach technologicznych zużywana jest zasadniczo do sporządzania kąpieli i płukania oraz do </w:t>
            </w:r>
            <w:r w:rsidRPr="0090504A">
              <w:rPr>
                <w:rFonts w:ascii="Arial" w:hAnsi="Arial" w:cs="Arial"/>
                <w:color w:val="auto"/>
                <w:sz w:val="22"/>
                <w:szCs w:val="22"/>
              </w:rPr>
              <w:t>celów chłodniczych</w:t>
            </w:r>
            <w:r w:rsidRPr="0090504A">
              <w:rPr>
                <w:rFonts w:ascii="Arial" w:hAnsi="Arial" w:cs="Arial"/>
                <w:color w:val="FF0000"/>
                <w:sz w:val="22"/>
                <w:szCs w:val="22"/>
              </w:rPr>
              <w:t>.</w:t>
            </w:r>
            <w:r w:rsidRPr="0090504A">
              <w:rPr>
                <w:rFonts w:ascii="Arial" w:hAnsi="Arial" w:cs="Arial"/>
                <w:sz w:val="22"/>
                <w:szCs w:val="22"/>
              </w:rPr>
              <w:t xml:space="preserve"> Zużycie wody jest identyfikowane i monitorowane zgodnie z procedurami i harmonogramami. </w:t>
            </w:r>
          </w:p>
        </w:tc>
      </w:tr>
      <w:tr w:rsidR="0090504A" w14:paraId="6913882F" w14:textId="77777777" w:rsidTr="0090504A">
        <w:tc>
          <w:tcPr>
            <w:tcW w:w="3589" w:type="dxa"/>
            <w:tcBorders>
              <w:top w:val="single" w:sz="4" w:space="0" w:color="auto"/>
              <w:left w:val="single" w:sz="4" w:space="0" w:color="auto"/>
              <w:bottom w:val="single" w:sz="4" w:space="0" w:color="auto"/>
              <w:right w:val="single" w:sz="4" w:space="0" w:color="auto"/>
            </w:tcBorders>
          </w:tcPr>
          <w:p w14:paraId="59D190DD"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Połączenia danych dotyczących produkcji z danymi o ładunku </w:t>
            </w:r>
            <w:r w:rsidRPr="0090504A">
              <w:rPr>
                <w:rFonts w:ascii="Arial" w:hAnsi="Arial" w:cs="Arial"/>
                <w:sz w:val="22"/>
                <w:szCs w:val="22"/>
              </w:rPr>
              <w:lastRenderedPageBreak/>
              <w:t xml:space="preserve">zanieczyszczeń, aby porównać obecne i przewidywane emisje </w:t>
            </w:r>
          </w:p>
        </w:tc>
        <w:tc>
          <w:tcPr>
            <w:tcW w:w="5591" w:type="dxa"/>
            <w:tcBorders>
              <w:top w:val="single" w:sz="4" w:space="0" w:color="auto"/>
              <w:left w:val="single" w:sz="4" w:space="0" w:color="auto"/>
              <w:bottom w:val="single" w:sz="4" w:space="0" w:color="auto"/>
              <w:right w:val="single" w:sz="4" w:space="0" w:color="auto"/>
            </w:tcBorders>
          </w:tcPr>
          <w:p w14:paraId="57AF46A0" w14:textId="51A9B2F8" w:rsid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lastRenderedPageBreak/>
              <w:t xml:space="preserve">Funkcjonowanie harmonogramów badań emisji oraz zestawienia emisji, zużycia wody i mediów energetycznych , będą porównywane przez nadzór </w:t>
            </w:r>
            <w:r w:rsidRPr="0090504A">
              <w:rPr>
                <w:rFonts w:ascii="Arial" w:hAnsi="Arial" w:cs="Arial"/>
                <w:sz w:val="22"/>
                <w:szCs w:val="22"/>
              </w:rPr>
              <w:lastRenderedPageBreak/>
              <w:t xml:space="preserve">technologiczny z wielkością produkcji, i pozwolą oceniać prawidłowość prowadzenia procesu i prognozować emisje w odniesieniu do planów produkcyjnych. </w:t>
            </w:r>
          </w:p>
          <w:p w14:paraId="7A3547E1" w14:textId="77777777" w:rsidR="00311A96" w:rsidRPr="0090504A" w:rsidRDefault="00311A96" w:rsidP="003C1E9B">
            <w:pPr>
              <w:pStyle w:val="Default"/>
              <w:spacing w:line="276" w:lineRule="auto"/>
              <w:jc w:val="both"/>
              <w:rPr>
                <w:rFonts w:ascii="Arial" w:hAnsi="Arial" w:cs="Arial"/>
                <w:sz w:val="22"/>
                <w:szCs w:val="22"/>
              </w:rPr>
            </w:pPr>
          </w:p>
        </w:tc>
      </w:tr>
      <w:tr w:rsidR="0090504A" w14:paraId="2FA26A65" w14:textId="77777777" w:rsidTr="0090504A">
        <w:tc>
          <w:tcPr>
            <w:tcW w:w="3589" w:type="dxa"/>
            <w:tcBorders>
              <w:top w:val="single" w:sz="4" w:space="0" w:color="auto"/>
              <w:left w:val="single" w:sz="4" w:space="0" w:color="auto"/>
              <w:bottom w:val="single" w:sz="4" w:space="0" w:color="auto"/>
              <w:right w:val="single" w:sz="4" w:space="0" w:color="auto"/>
            </w:tcBorders>
          </w:tcPr>
          <w:p w14:paraId="2D5C603F"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lastRenderedPageBreak/>
              <w:t xml:space="preserve">Używanie metod jakościowych aby oceniać proces oczyszczania i produkcji oraz aby uniknąć wymknięcia się ich spod kontroli. </w:t>
            </w:r>
          </w:p>
        </w:tc>
        <w:tc>
          <w:tcPr>
            <w:tcW w:w="5591" w:type="dxa"/>
            <w:tcBorders>
              <w:top w:val="single" w:sz="4" w:space="0" w:color="auto"/>
              <w:left w:val="single" w:sz="4" w:space="0" w:color="auto"/>
              <w:bottom w:val="single" w:sz="4" w:space="0" w:color="auto"/>
              <w:right w:val="single" w:sz="4" w:space="0" w:color="auto"/>
            </w:tcBorders>
          </w:tcPr>
          <w:p w14:paraId="4BE51D50"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System zarządzania zgodny z normami ISO 9001 wdrożony i stosowany przez operatora instalacji pozwala monitorować wszystkie procesy pod kątem prawidłowego ich przebiegu, w tym otrzymywanej wydajności i jakości produktów, a tym samym minimalizacji zużycia surowców i materiałów. Przestrzeganie sprawdzonych procedur operacyjnych będzie na bieżąco kontrolowane (</w:t>
            </w:r>
            <w:proofErr w:type="spellStart"/>
            <w:r w:rsidRPr="0090504A">
              <w:rPr>
                <w:rFonts w:ascii="Arial" w:hAnsi="Arial" w:cs="Arial"/>
                <w:sz w:val="22"/>
                <w:szCs w:val="22"/>
              </w:rPr>
              <w:t>audity</w:t>
            </w:r>
            <w:proofErr w:type="spellEnd"/>
            <w:r w:rsidRPr="0090504A">
              <w:rPr>
                <w:rFonts w:ascii="Arial" w:hAnsi="Arial" w:cs="Arial"/>
                <w:sz w:val="22"/>
                <w:szCs w:val="22"/>
              </w:rPr>
              <w:t xml:space="preserve">). Metody jakościowe wynikają również z polityki środowiskowej Spółki. </w:t>
            </w:r>
          </w:p>
        </w:tc>
      </w:tr>
      <w:tr w:rsidR="0090504A" w14:paraId="5249B61C" w14:textId="77777777" w:rsidTr="0090504A">
        <w:tc>
          <w:tcPr>
            <w:tcW w:w="3589" w:type="dxa"/>
            <w:tcBorders>
              <w:top w:val="single" w:sz="4" w:space="0" w:color="auto"/>
              <w:left w:val="single" w:sz="4" w:space="0" w:color="auto"/>
              <w:bottom w:val="single" w:sz="4" w:space="0" w:color="auto"/>
              <w:right w:val="single" w:sz="4" w:space="0" w:color="auto"/>
            </w:tcBorders>
          </w:tcPr>
          <w:p w14:paraId="04D8607D"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Stosowanie urządzeń do redukcji emisji tam gdzie niemożliwe jest jej zapobieganie </w:t>
            </w:r>
          </w:p>
        </w:tc>
        <w:tc>
          <w:tcPr>
            <w:tcW w:w="5591" w:type="dxa"/>
            <w:tcBorders>
              <w:top w:val="single" w:sz="4" w:space="0" w:color="auto"/>
              <w:left w:val="single" w:sz="4" w:space="0" w:color="auto"/>
              <w:bottom w:val="single" w:sz="4" w:space="0" w:color="auto"/>
              <w:right w:val="single" w:sz="4" w:space="0" w:color="auto"/>
            </w:tcBorders>
          </w:tcPr>
          <w:p w14:paraId="7BFA4CEF"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Tam, gdzie ze względu na przebieg procesu produkcyjnego nie można wyeliminować emisji, zaprojektowano stosowanie różnorodnych metod jej redukcji przed odprowadzeniem do środowiska. </w:t>
            </w:r>
          </w:p>
          <w:p w14:paraId="4C666F80"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 W emisji gazów: </w:t>
            </w:r>
          </w:p>
          <w:p w14:paraId="10D052F3"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-wysokowydajne skrubery </w:t>
            </w:r>
          </w:p>
          <w:p w14:paraId="230AF8C4" w14:textId="77777777" w:rsidR="0090504A" w:rsidRPr="0090504A" w:rsidRDefault="0090504A" w:rsidP="003C1E9B">
            <w:pPr>
              <w:pStyle w:val="Default"/>
              <w:spacing w:line="276" w:lineRule="auto"/>
              <w:rPr>
                <w:rFonts w:ascii="Arial" w:hAnsi="Arial" w:cs="Arial"/>
                <w:sz w:val="22"/>
                <w:szCs w:val="22"/>
              </w:rPr>
            </w:pPr>
            <w:r w:rsidRPr="0090504A">
              <w:rPr>
                <w:rFonts w:ascii="Arial" w:hAnsi="Arial" w:cs="Arial"/>
                <w:sz w:val="22"/>
                <w:szCs w:val="22"/>
              </w:rPr>
              <w:t xml:space="preserve">• W emisji ścieków: </w:t>
            </w:r>
          </w:p>
          <w:p w14:paraId="76F62B6D"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 wielokrotne wykorzystywanie cieczy myjących, , </w:t>
            </w:r>
          </w:p>
          <w:p w14:paraId="5CECE597"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-agregaty chłodnicze z udziałem pośredniego czynnika grzewczo-chłodzącego zbiorników i instalacji produkcyjnej,</w:t>
            </w:r>
          </w:p>
          <w:p w14:paraId="0730A867" w14:textId="77777777" w:rsidR="0090504A" w:rsidRPr="0090504A" w:rsidRDefault="0090504A" w:rsidP="003C1E9B">
            <w:pPr>
              <w:pStyle w:val="Default"/>
              <w:spacing w:line="276" w:lineRule="auto"/>
              <w:rPr>
                <w:rFonts w:ascii="Arial" w:hAnsi="Arial" w:cs="Arial"/>
                <w:sz w:val="22"/>
                <w:szCs w:val="22"/>
              </w:rPr>
            </w:pPr>
            <w:r w:rsidRPr="0090504A">
              <w:rPr>
                <w:rFonts w:ascii="Arial" w:hAnsi="Arial" w:cs="Arial"/>
                <w:sz w:val="22"/>
                <w:szCs w:val="22"/>
              </w:rPr>
              <w:t xml:space="preserve">• W emisji odpadów:  </w:t>
            </w:r>
          </w:p>
          <w:p w14:paraId="70B92306"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 </w:t>
            </w:r>
            <w:r w:rsidR="00D47CB4">
              <w:rPr>
                <w:rFonts w:ascii="Arial" w:hAnsi="Arial" w:cs="Arial"/>
                <w:sz w:val="22"/>
                <w:szCs w:val="22"/>
              </w:rPr>
              <w:t xml:space="preserve">segregacja odpadów </w:t>
            </w:r>
            <w:r w:rsidRPr="0090504A">
              <w:rPr>
                <w:rFonts w:ascii="Arial" w:hAnsi="Arial" w:cs="Arial"/>
                <w:sz w:val="22"/>
                <w:szCs w:val="22"/>
              </w:rPr>
              <w:t xml:space="preserve">, </w:t>
            </w:r>
          </w:p>
          <w:p w14:paraId="09819272" w14:textId="77777777" w:rsidR="0090504A" w:rsidRPr="0090504A" w:rsidRDefault="0090504A" w:rsidP="003C1E9B">
            <w:pPr>
              <w:pStyle w:val="Default"/>
              <w:spacing w:line="276" w:lineRule="auto"/>
              <w:rPr>
                <w:rFonts w:ascii="Arial" w:hAnsi="Arial" w:cs="Arial"/>
                <w:sz w:val="22"/>
                <w:szCs w:val="22"/>
              </w:rPr>
            </w:pPr>
            <w:r w:rsidRPr="0090504A">
              <w:rPr>
                <w:rFonts w:ascii="Arial" w:hAnsi="Arial" w:cs="Arial"/>
                <w:sz w:val="22"/>
                <w:szCs w:val="22"/>
              </w:rPr>
              <w:t xml:space="preserve">- rozszerzanie stosowania opakowań wielokrotnego użytku (bębny, kontenery, palety drewniane). </w:t>
            </w:r>
          </w:p>
          <w:p w14:paraId="4ADBDD3B" w14:textId="77777777" w:rsidR="0090504A" w:rsidRPr="0090504A" w:rsidRDefault="0090504A" w:rsidP="003C1E9B">
            <w:pPr>
              <w:pStyle w:val="Default"/>
              <w:spacing w:line="276" w:lineRule="auto"/>
              <w:rPr>
                <w:rFonts w:ascii="Arial" w:hAnsi="Arial" w:cs="Arial"/>
                <w:sz w:val="22"/>
                <w:szCs w:val="22"/>
              </w:rPr>
            </w:pPr>
            <w:r w:rsidRPr="0090504A">
              <w:rPr>
                <w:rFonts w:ascii="Arial" w:hAnsi="Arial" w:cs="Arial"/>
                <w:sz w:val="22"/>
                <w:szCs w:val="22"/>
              </w:rPr>
              <w:t xml:space="preserve">• W emisji hałasu. </w:t>
            </w:r>
          </w:p>
          <w:p w14:paraId="6FC2F4A7" w14:textId="77777777" w:rsidR="0090504A" w:rsidRPr="0090504A" w:rsidRDefault="0090504A" w:rsidP="003C1E9B">
            <w:pPr>
              <w:pStyle w:val="Default"/>
              <w:spacing w:line="276" w:lineRule="auto"/>
              <w:rPr>
                <w:rFonts w:ascii="Arial" w:hAnsi="Arial" w:cs="Arial"/>
                <w:sz w:val="22"/>
                <w:szCs w:val="22"/>
              </w:rPr>
            </w:pPr>
            <w:r w:rsidRPr="0090504A">
              <w:rPr>
                <w:rFonts w:ascii="Arial" w:hAnsi="Arial" w:cs="Arial"/>
                <w:sz w:val="22"/>
                <w:szCs w:val="22"/>
              </w:rPr>
              <w:t xml:space="preserve">- stosowanie pomp i wentylatorów niskoszumowych, </w:t>
            </w:r>
          </w:p>
          <w:p w14:paraId="25308ACE" w14:textId="7643BA4B" w:rsidR="00CD3633" w:rsidRPr="0090504A" w:rsidRDefault="0090504A" w:rsidP="00CD3633">
            <w:pPr>
              <w:pStyle w:val="Default"/>
              <w:spacing w:line="276" w:lineRule="auto"/>
              <w:rPr>
                <w:rFonts w:ascii="Arial" w:hAnsi="Arial" w:cs="Arial"/>
                <w:sz w:val="22"/>
                <w:szCs w:val="22"/>
              </w:rPr>
            </w:pPr>
            <w:r w:rsidRPr="0090504A">
              <w:rPr>
                <w:rFonts w:ascii="Arial" w:hAnsi="Arial" w:cs="Arial"/>
                <w:sz w:val="22"/>
                <w:szCs w:val="22"/>
              </w:rPr>
              <w:t xml:space="preserve">- stosowanie regulatorów obrotów  w wentylatorach i pompach, </w:t>
            </w:r>
          </w:p>
        </w:tc>
      </w:tr>
      <w:tr w:rsidR="0090504A" w14:paraId="3393C61B" w14:textId="77777777" w:rsidTr="0090504A">
        <w:tc>
          <w:tcPr>
            <w:tcW w:w="3589" w:type="dxa"/>
            <w:tcBorders>
              <w:top w:val="single" w:sz="4" w:space="0" w:color="auto"/>
              <w:left w:val="single" w:sz="4" w:space="0" w:color="auto"/>
              <w:bottom w:val="single" w:sz="4" w:space="0" w:color="auto"/>
              <w:right w:val="single" w:sz="4" w:space="0" w:color="auto"/>
            </w:tcBorders>
          </w:tcPr>
          <w:p w14:paraId="70DC2FA1"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Wdrożenie programu monitoringu we wszystkich instalacjach aby sprawdzać  ich działania </w:t>
            </w:r>
          </w:p>
        </w:tc>
        <w:tc>
          <w:tcPr>
            <w:tcW w:w="5591" w:type="dxa"/>
            <w:tcBorders>
              <w:top w:val="single" w:sz="4" w:space="0" w:color="auto"/>
              <w:left w:val="single" w:sz="4" w:space="0" w:color="auto"/>
              <w:bottom w:val="single" w:sz="4" w:space="0" w:color="auto"/>
              <w:right w:val="single" w:sz="4" w:space="0" w:color="auto"/>
            </w:tcBorders>
          </w:tcPr>
          <w:p w14:paraId="4A1C1D10" w14:textId="39E1B198"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Procesy produkcyjne monitorowane są w systemach aparatury kontrolno-pomiarowej i komputerowych, w tym także praca urządzeń oczyszczających. Wizualizacja podstawowych parametrów pracy, jak też sygnalizacja stanów </w:t>
            </w:r>
            <w:proofErr w:type="spellStart"/>
            <w:r w:rsidRPr="0090504A">
              <w:rPr>
                <w:rFonts w:ascii="Arial" w:hAnsi="Arial" w:cs="Arial"/>
                <w:sz w:val="22"/>
                <w:szCs w:val="22"/>
              </w:rPr>
              <w:t>przedawaryjnych</w:t>
            </w:r>
            <w:proofErr w:type="spellEnd"/>
            <w:r w:rsidRPr="0090504A">
              <w:rPr>
                <w:rFonts w:ascii="Arial" w:hAnsi="Arial" w:cs="Arial"/>
                <w:sz w:val="22"/>
                <w:szCs w:val="22"/>
              </w:rPr>
              <w:t>, pozwala w porę reagować na ewentualne zakłócenia. Tam gdzie nie ma pełnego sterowania mikroprocesorowego, monitoring prowadzony jest przy pomocy różnych czujników oraz pobieranie prób z uzasadnioną doświadczeniami częstotliwością i określonych</w:t>
            </w:r>
            <w:r w:rsidR="004A33F9">
              <w:rPr>
                <w:rFonts w:ascii="Arial" w:hAnsi="Arial" w:cs="Arial"/>
                <w:sz w:val="22"/>
                <w:szCs w:val="22"/>
              </w:rPr>
              <w:t xml:space="preserve"> </w:t>
            </w:r>
            <w:r w:rsidRPr="0090504A">
              <w:rPr>
                <w:rFonts w:ascii="Arial" w:hAnsi="Arial" w:cs="Arial"/>
                <w:sz w:val="22"/>
                <w:szCs w:val="22"/>
              </w:rPr>
              <w:t xml:space="preserve">w instrukcjach technologicznych. </w:t>
            </w:r>
          </w:p>
        </w:tc>
      </w:tr>
      <w:tr w:rsidR="0090504A" w14:paraId="423F52B6" w14:textId="77777777" w:rsidTr="0090504A">
        <w:tc>
          <w:tcPr>
            <w:tcW w:w="9180" w:type="dxa"/>
            <w:gridSpan w:val="2"/>
            <w:tcBorders>
              <w:top w:val="single" w:sz="4" w:space="0" w:color="auto"/>
              <w:left w:val="single" w:sz="4" w:space="0" w:color="auto"/>
              <w:bottom w:val="single" w:sz="4" w:space="0" w:color="auto"/>
              <w:right w:val="single" w:sz="4" w:space="0" w:color="auto"/>
            </w:tcBorders>
          </w:tcPr>
          <w:p w14:paraId="4723C4BD" w14:textId="77777777" w:rsidR="0090504A" w:rsidRPr="0090504A" w:rsidRDefault="0090504A" w:rsidP="003C1E9B">
            <w:pPr>
              <w:pStyle w:val="Default"/>
              <w:spacing w:before="240" w:line="276" w:lineRule="auto"/>
              <w:jc w:val="center"/>
              <w:rPr>
                <w:rFonts w:ascii="Arial" w:hAnsi="Arial" w:cs="Arial"/>
                <w:b/>
                <w:sz w:val="22"/>
                <w:szCs w:val="22"/>
              </w:rPr>
            </w:pPr>
            <w:r w:rsidRPr="0090504A">
              <w:rPr>
                <w:rFonts w:ascii="Arial" w:hAnsi="Arial" w:cs="Arial"/>
                <w:b/>
                <w:sz w:val="22"/>
                <w:szCs w:val="22"/>
              </w:rPr>
              <w:lastRenderedPageBreak/>
              <w:t>C) W ZAKRESIE GOSPODARKI ŚCIEKOWEJ</w:t>
            </w:r>
          </w:p>
        </w:tc>
      </w:tr>
      <w:tr w:rsidR="0090504A" w14:paraId="424ACB4E" w14:textId="77777777" w:rsidTr="0090504A">
        <w:tc>
          <w:tcPr>
            <w:tcW w:w="3589" w:type="dxa"/>
            <w:tcBorders>
              <w:top w:val="single" w:sz="4" w:space="0" w:color="auto"/>
              <w:left w:val="single" w:sz="4" w:space="0" w:color="auto"/>
              <w:bottom w:val="single" w:sz="4" w:space="0" w:color="auto"/>
              <w:right w:val="single" w:sz="4" w:space="0" w:color="auto"/>
            </w:tcBorders>
          </w:tcPr>
          <w:p w14:paraId="1254F7F9"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Segregacja wód </w:t>
            </w:r>
            <w:proofErr w:type="spellStart"/>
            <w:r w:rsidRPr="0090504A">
              <w:rPr>
                <w:rFonts w:ascii="Arial" w:hAnsi="Arial" w:cs="Arial"/>
                <w:sz w:val="22"/>
                <w:szCs w:val="22"/>
              </w:rPr>
              <w:t>poprocesowych</w:t>
            </w:r>
            <w:proofErr w:type="spellEnd"/>
            <w:r w:rsidRPr="0090504A">
              <w:rPr>
                <w:rFonts w:ascii="Arial" w:hAnsi="Arial" w:cs="Arial"/>
                <w:sz w:val="22"/>
                <w:szCs w:val="22"/>
              </w:rPr>
              <w:t xml:space="preserve"> na nieskażoną wodę i inne niezanieczyszczone wody odpadowe. </w:t>
            </w:r>
          </w:p>
        </w:tc>
        <w:tc>
          <w:tcPr>
            <w:tcW w:w="5591" w:type="dxa"/>
            <w:tcBorders>
              <w:top w:val="single" w:sz="4" w:space="0" w:color="auto"/>
              <w:left w:val="single" w:sz="4" w:space="0" w:color="auto"/>
              <w:bottom w:val="single" w:sz="4" w:space="0" w:color="auto"/>
              <w:right w:val="single" w:sz="4" w:space="0" w:color="auto"/>
            </w:tcBorders>
          </w:tcPr>
          <w:p w14:paraId="60B9B57D" w14:textId="2266EF09"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-W Zakładzie istnieją odrębne systemy kanalizacyjne wód </w:t>
            </w:r>
            <w:proofErr w:type="spellStart"/>
            <w:r w:rsidRPr="0090504A">
              <w:rPr>
                <w:rFonts w:ascii="Arial" w:hAnsi="Arial" w:cs="Arial"/>
                <w:sz w:val="22"/>
                <w:szCs w:val="22"/>
              </w:rPr>
              <w:t>pochłodniczych</w:t>
            </w:r>
            <w:proofErr w:type="spellEnd"/>
            <w:r w:rsidRPr="0090504A">
              <w:rPr>
                <w:rFonts w:ascii="Arial" w:hAnsi="Arial" w:cs="Arial"/>
                <w:sz w:val="22"/>
                <w:szCs w:val="22"/>
              </w:rPr>
              <w:t xml:space="preserve">, ścieków przemysłowych i ścieków bytowych. </w:t>
            </w:r>
          </w:p>
          <w:p w14:paraId="4F7478CA"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-Wody </w:t>
            </w:r>
            <w:proofErr w:type="spellStart"/>
            <w:r w:rsidRPr="0090504A">
              <w:rPr>
                <w:rFonts w:ascii="Arial" w:hAnsi="Arial" w:cs="Arial"/>
                <w:sz w:val="22"/>
                <w:szCs w:val="22"/>
              </w:rPr>
              <w:t>pochłodnicze</w:t>
            </w:r>
            <w:proofErr w:type="spellEnd"/>
            <w:r w:rsidRPr="0090504A">
              <w:rPr>
                <w:rFonts w:ascii="Arial" w:hAnsi="Arial" w:cs="Arial"/>
                <w:sz w:val="22"/>
                <w:szCs w:val="22"/>
              </w:rPr>
              <w:t xml:space="preserve"> są kierowane do obiegu zamkniętego, ścieki przemysłowe i bytowe do oczyszczalni </w:t>
            </w:r>
          </w:p>
        </w:tc>
      </w:tr>
      <w:tr w:rsidR="0090504A" w14:paraId="1B0D4A20" w14:textId="77777777" w:rsidTr="0090504A">
        <w:tc>
          <w:tcPr>
            <w:tcW w:w="3589" w:type="dxa"/>
            <w:tcBorders>
              <w:top w:val="single" w:sz="4" w:space="0" w:color="auto"/>
              <w:left w:val="single" w:sz="4" w:space="0" w:color="auto"/>
              <w:bottom w:val="single" w:sz="4" w:space="0" w:color="auto"/>
              <w:right w:val="single" w:sz="4" w:space="0" w:color="auto"/>
            </w:tcBorders>
          </w:tcPr>
          <w:p w14:paraId="4A6634B8"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Instalacja odrębnych drenaży obszarów zagrożonych skażeniem, wraz z odstojnikami zbierającymi odcieki </w:t>
            </w:r>
          </w:p>
        </w:tc>
        <w:tc>
          <w:tcPr>
            <w:tcW w:w="5591" w:type="dxa"/>
            <w:tcBorders>
              <w:top w:val="single" w:sz="4" w:space="0" w:color="auto"/>
              <w:left w:val="single" w:sz="4" w:space="0" w:color="auto"/>
              <w:bottom w:val="single" w:sz="4" w:space="0" w:color="auto"/>
              <w:right w:val="single" w:sz="4" w:space="0" w:color="auto"/>
            </w:tcBorders>
          </w:tcPr>
          <w:p w14:paraId="4E015853"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-Teren wokół instalacji i magazynu jest utwardzony. </w:t>
            </w:r>
          </w:p>
          <w:p w14:paraId="24A64E0F"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 posadzka w magazynie </w:t>
            </w:r>
            <w:proofErr w:type="spellStart"/>
            <w:r w:rsidR="00CD3633">
              <w:rPr>
                <w:rFonts w:ascii="Arial" w:hAnsi="Arial" w:cs="Arial"/>
                <w:sz w:val="22"/>
                <w:szCs w:val="22"/>
              </w:rPr>
              <w:t>chemikalii</w:t>
            </w:r>
            <w:proofErr w:type="spellEnd"/>
            <w:r w:rsidRPr="0090504A">
              <w:rPr>
                <w:rFonts w:ascii="Arial" w:hAnsi="Arial" w:cs="Arial"/>
                <w:color w:val="FF0000"/>
                <w:sz w:val="22"/>
                <w:szCs w:val="22"/>
              </w:rPr>
              <w:t xml:space="preserve"> </w:t>
            </w:r>
            <w:r w:rsidRPr="0090504A">
              <w:rPr>
                <w:rFonts w:ascii="Arial" w:hAnsi="Arial" w:cs="Arial"/>
                <w:sz w:val="22"/>
                <w:szCs w:val="22"/>
              </w:rPr>
              <w:t xml:space="preserve">wykonana w wersji chemoodpornej i bez odpływu do zewnętrznej kanalizacji. </w:t>
            </w:r>
          </w:p>
        </w:tc>
      </w:tr>
      <w:tr w:rsidR="0090504A" w14:paraId="6EB0B2EA" w14:textId="77777777" w:rsidTr="0090504A">
        <w:tc>
          <w:tcPr>
            <w:tcW w:w="3589" w:type="dxa"/>
            <w:tcBorders>
              <w:top w:val="single" w:sz="4" w:space="0" w:color="auto"/>
              <w:left w:val="single" w:sz="4" w:space="0" w:color="auto"/>
              <w:bottom w:val="single" w:sz="4" w:space="0" w:color="auto"/>
              <w:right w:val="single" w:sz="4" w:space="0" w:color="auto"/>
            </w:tcBorders>
          </w:tcPr>
          <w:p w14:paraId="67E17BB3"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Użycie naziemnych systemów kanalizacji ściekowej dla wód </w:t>
            </w:r>
            <w:proofErr w:type="spellStart"/>
            <w:r w:rsidRPr="0090504A">
              <w:rPr>
                <w:rFonts w:ascii="Arial" w:hAnsi="Arial" w:cs="Arial"/>
                <w:sz w:val="22"/>
                <w:szCs w:val="22"/>
              </w:rPr>
              <w:t>poprocesowych</w:t>
            </w:r>
            <w:proofErr w:type="spellEnd"/>
            <w:r w:rsidRPr="0090504A">
              <w:rPr>
                <w:rFonts w:ascii="Arial" w:hAnsi="Arial" w:cs="Arial"/>
                <w:sz w:val="22"/>
                <w:szCs w:val="22"/>
              </w:rPr>
              <w:t xml:space="preserve"> wewnątrz zakładu, pomiędzy punktami wytworzenia ścieków i urządzeniami końcowymi procesu oczyszczania. </w:t>
            </w:r>
          </w:p>
        </w:tc>
        <w:tc>
          <w:tcPr>
            <w:tcW w:w="5591" w:type="dxa"/>
            <w:tcBorders>
              <w:top w:val="single" w:sz="4" w:space="0" w:color="auto"/>
              <w:left w:val="single" w:sz="4" w:space="0" w:color="auto"/>
              <w:bottom w:val="single" w:sz="4" w:space="0" w:color="auto"/>
              <w:right w:val="single" w:sz="4" w:space="0" w:color="auto"/>
            </w:tcBorders>
          </w:tcPr>
          <w:p w14:paraId="50536635" w14:textId="77777777" w:rsidR="0090504A" w:rsidRPr="0090504A" w:rsidRDefault="0090504A" w:rsidP="003C1E9B">
            <w:pPr>
              <w:pStyle w:val="Default"/>
              <w:spacing w:line="276" w:lineRule="auto"/>
              <w:jc w:val="both"/>
              <w:rPr>
                <w:rFonts w:ascii="Arial" w:hAnsi="Arial" w:cs="Arial"/>
                <w:color w:val="auto"/>
                <w:sz w:val="22"/>
                <w:szCs w:val="22"/>
              </w:rPr>
            </w:pPr>
            <w:r w:rsidRPr="0090504A">
              <w:rPr>
                <w:rFonts w:ascii="Arial" w:hAnsi="Arial" w:cs="Arial"/>
                <w:color w:val="auto"/>
                <w:sz w:val="22"/>
                <w:szCs w:val="22"/>
              </w:rPr>
              <w:t xml:space="preserve">Ścieki technologiczne są przesyłane w systemie naziemnym. </w:t>
            </w:r>
          </w:p>
          <w:p w14:paraId="2A84D37A"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-W systemach podziemnych przesyłane są wyłącznie ścieki oczyszczone </w:t>
            </w:r>
          </w:p>
          <w:p w14:paraId="44B1A917" w14:textId="27AFA1BE"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-Nie występują podziemne zbiorniki i rurociągi z niebezpiecznymi substancjami chemicznymi,</w:t>
            </w:r>
            <w:r w:rsidR="004A33F9">
              <w:rPr>
                <w:rFonts w:ascii="Arial" w:hAnsi="Arial" w:cs="Arial"/>
                <w:sz w:val="22"/>
                <w:szCs w:val="22"/>
              </w:rPr>
              <w:t xml:space="preserve"> </w:t>
            </w:r>
            <w:r w:rsidRPr="0090504A">
              <w:rPr>
                <w:rFonts w:ascii="Arial" w:hAnsi="Arial" w:cs="Arial"/>
                <w:sz w:val="22"/>
                <w:szCs w:val="22"/>
              </w:rPr>
              <w:t xml:space="preserve">tj. surowcami i produktami. </w:t>
            </w:r>
          </w:p>
        </w:tc>
      </w:tr>
      <w:tr w:rsidR="0090504A" w14:paraId="4C0F95F2" w14:textId="77777777" w:rsidTr="0090504A">
        <w:tc>
          <w:tcPr>
            <w:tcW w:w="3589" w:type="dxa"/>
            <w:tcBorders>
              <w:top w:val="single" w:sz="4" w:space="0" w:color="auto"/>
              <w:left w:val="single" w:sz="4" w:space="0" w:color="auto"/>
              <w:bottom w:val="single" w:sz="4" w:space="0" w:color="auto"/>
              <w:right w:val="single" w:sz="4" w:space="0" w:color="auto"/>
            </w:tcBorders>
          </w:tcPr>
          <w:p w14:paraId="0BCCB9DD" w14:textId="77777777" w:rsidR="002E6310"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Oczyszczanie ścieków, </w:t>
            </w:r>
          </w:p>
          <w:p w14:paraId="48031AB1"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w sektorze chemicznym, określone w BREF może być realizowane na 4 sposoby: </w:t>
            </w:r>
          </w:p>
          <w:p w14:paraId="3A23D61D" w14:textId="2FDD59C9"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w:t>
            </w:r>
            <w:r w:rsidR="001B03CF">
              <w:rPr>
                <w:rFonts w:ascii="Arial" w:hAnsi="Arial" w:cs="Arial"/>
                <w:sz w:val="22"/>
                <w:szCs w:val="22"/>
              </w:rPr>
              <w:t xml:space="preserve"> centralne, końcowe </w:t>
            </w:r>
            <w:proofErr w:type="spellStart"/>
            <w:r w:rsidR="001B03CF">
              <w:rPr>
                <w:rFonts w:ascii="Arial" w:hAnsi="Arial" w:cs="Arial"/>
                <w:sz w:val="22"/>
                <w:szCs w:val="22"/>
              </w:rPr>
              <w:t>oczyszcz</w:t>
            </w:r>
            <w:proofErr w:type="spellEnd"/>
            <w:r w:rsidR="001B03CF">
              <w:rPr>
                <w:rFonts w:ascii="Arial" w:hAnsi="Arial" w:cs="Arial"/>
                <w:sz w:val="22"/>
                <w:szCs w:val="22"/>
              </w:rPr>
              <w:t>.</w:t>
            </w:r>
            <w:r w:rsidR="004A33F9">
              <w:rPr>
                <w:rFonts w:ascii="Arial" w:hAnsi="Arial" w:cs="Arial"/>
                <w:sz w:val="22"/>
                <w:szCs w:val="22"/>
              </w:rPr>
              <w:t xml:space="preserve"> </w:t>
            </w:r>
            <w:r w:rsidRPr="0090504A">
              <w:rPr>
                <w:rFonts w:ascii="Arial" w:hAnsi="Arial" w:cs="Arial"/>
                <w:sz w:val="22"/>
                <w:szCs w:val="22"/>
              </w:rPr>
              <w:t xml:space="preserve">w biologicznej oczyszczalni ścieków (OŚ) na terenie zakładu </w:t>
            </w:r>
          </w:p>
          <w:p w14:paraId="0BD9D9E6"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 centralne, końcowe oczyszczanie w miejskiej OŚ </w:t>
            </w:r>
          </w:p>
          <w:p w14:paraId="3F890B58" w14:textId="59CA4D72"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·centralne, końcowe oczyszczanie nieorganicznych ścieków w mechaniczno-chemicznej OŚ </w:t>
            </w:r>
          </w:p>
          <w:p w14:paraId="0785110E"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 oczyszczanie zdecentralizowane </w:t>
            </w:r>
          </w:p>
        </w:tc>
        <w:tc>
          <w:tcPr>
            <w:tcW w:w="5591" w:type="dxa"/>
            <w:tcBorders>
              <w:top w:val="single" w:sz="4" w:space="0" w:color="auto"/>
              <w:left w:val="single" w:sz="4" w:space="0" w:color="auto"/>
              <w:bottom w:val="single" w:sz="4" w:space="0" w:color="auto"/>
              <w:right w:val="single" w:sz="4" w:space="0" w:color="auto"/>
            </w:tcBorders>
          </w:tcPr>
          <w:p w14:paraId="16EBF0A6" w14:textId="4109F34E"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Żaden z tych czterech sposobów nie jest lepszy od innego, tak długo jak podobna wielkość emisji jest gwarantowana dla ochrony środowiska jako całości i zapewnione jest, że nie prowadzi on do wyższego zanieczyszczenia środowiska [artykuł 2(6) Dyrektywy].</w:t>
            </w:r>
          </w:p>
          <w:p w14:paraId="747BCA5F" w14:textId="4E2657B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W instalacji przewidziano system oczyszczania w chemicznej oczyszczalni ścieków na terenie zakładu – do kanalizacji odprowadzane są ścieki oczyszczone o parametrach odpowiadających wymogom przepisów w tym zakresie. Zakład posiada pozwolenie </w:t>
            </w:r>
            <w:proofErr w:type="spellStart"/>
            <w:r w:rsidRPr="0090504A">
              <w:rPr>
                <w:rFonts w:ascii="Arial" w:hAnsi="Arial" w:cs="Arial"/>
                <w:sz w:val="22"/>
                <w:szCs w:val="22"/>
              </w:rPr>
              <w:t>wodno</w:t>
            </w:r>
            <w:proofErr w:type="spellEnd"/>
            <w:r w:rsidRPr="0090504A">
              <w:rPr>
                <w:rFonts w:ascii="Arial" w:hAnsi="Arial" w:cs="Arial"/>
                <w:sz w:val="22"/>
                <w:szCs w:val="22"/>
              </w:rPr>
              <w:t xml:space="preserve"> prawne na odprowadzanie ścieków zawierających substancje szczególnie szkodliwe dla środowiska wodnego. </w:t>
            </w:r>
          </w:p>
        </w:tc>
      </w:tr>
      <w:tr w:rsidR="0090504A" w14:paraId="2DA5A018" w14:textId="77777777" w:rsidTr="0090504A">
        <w:tc>
          <w:tcPr>
            <w:tcW w:w="9180" w:type="dxa"/>
            <w:gridSpan w:val="2"/>
            <w:tcBorders>
              <w:top w:val="single" w:sz="4" w:space="0" w:color="auto"/>
              <w:left w:val="single" w:sz="4" w:space="0" w:color="auto"/>
              <w:bottom w:val="single" w:sz="4" w:space="0" w:color="auto"/>
              <w:right w:val="single" w:sz="4" w:space="0" w:color="auto"/>
            </w:tcBorders>
          </w:tcPr>
          <w:p w14:paraId="0CF85370" w14:textId="77777777" w:rsidR="0090504A" w:rsidRPr="0090504A" w:rsidRDefault="0090504A" w:rsidP="002E6310">
            <w:pPr>
              <w:pStyle w:val="Default"/>
              <w:spacing w:line="276" w:lineRule="auto"/>
              <w:jc w:val="center"/>
              <w:rPr>
                <w:rFonts w:ascii="Arial" w:hAnsi="Arial" w:cs="Arial"/>
                <w:b/>
                <w:color w:val="auto"/>
                <w:sz w:val="22"/>
                <w:szCs w:val="22"/>
              </w:rPr>
            </w:pPr>
            <w:r w:rsidRPr="0090504A">
              <w:rPr>
                <w:rFonts w:ascii="Arial" w:hAnsi="Arial" w:cs="Arial"/>
                <w:b/>
                <w:sz w:val="22"/>
                <w:szCs w:val="22"/>
              </w:rPr>
              <w:t>E) SYSTEMY CHŁODZENIA</w:t>
            </w:r>
          </w:p>
        </w:tc>
      </w:tr>
      <w:tr w:rsidR="0090504A" w14:paraId="0E47631C" w14:textId="77777777" w:rsidTr="0090504A">
        <w:tc>
          <w:tcPr>
            <w:tcW w:w="3589" w:type="dxa"/>
            <w:tcBorders>
              <w:top w:val="single" w:sz="4" w:space="0" w:color="auto"/>
              <w:left w:val="single" w:sz="4" w:space="0" w:color="auto"/>
              <w:bottom w:val="single" w:sz="4" w:space="0" w:color="auto"/>
              <w:right w:val="single" w:sz="4" w:space="0" w:color="auto"/>
            </w:tcBorders>
          </w:tcPr>
          <w:p w14:paraId="45FB793B" w14:textId="16EC5ED5"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W BREF opisano różnorodne systemy wykorzystujące wodę jako medium chłodzące. Jednym z możliwych do zastosowania rozwiązań uznano system wykorzystujący otwarte chłodnie wentylatorowe z recyrkulacją wody, przy zastosowaniu chłodzenia bezpośredniego.</w:t>
            </w:r>
            <w:r w:rsidR="004A33F9">
              <w:rPr>
                <w:rFonts w:ascii="Arial" w:hAnsi="Arial" w:cs="Arial"/>
                <w:sz w:val="22"/>
                <w:szCs w:val="22"/>
              </w:rPr>
              <w:t xml:space="preserve"> </w:t>
            </w:r>
            <w:r w:rsidRPr="0090504A">
              <w:rPr>
                <w:rFonts w:ascii="Arial" w:hAnsi="Arial" w:cs="Arial"/>
                <w:sz w:val="22"/>
                <w:szCs w:val="22"/>
              </w:rPr>
              <w:t xml:space="preserve">W takim systemie woda chłodząca przepływa w rurach, a medium produkcyjne w płaszczu </w:t>
            </w:r>
            <w:r w:rsidRPr="0090504A">
              <w:rPr>
                <w:rFonts w:ascii="Arial" w:hAnsi="Arial" w:cs="Arial"/>
                <w:sz w:val="22"/>
                <w:szCs w:val="22"/>
              </w:rPr>
              <w:lastRenderedPageBreak/>
              <w:t xml:space="preserve">wymiennika. Woda ogrzana wraca do chłodni, gdzie oddaje ciepło. </w:t>
            </w:r>
          </w:p>
        </w:tc>
        <w:tc>
          <w:tcPr>
            <w:tcW w:w="5591" w:type="dxa"/>
            <w:tcBorders>
              <w:top w:val="single" w:sz="4" w:space="0" w:color="auto"/>
              <w:left w:val="single" w:sz="4" w:space="0" w:color="auto"/>
              <w:bottom w:val="single" w:sz="4" w:space="0" w:color="auto"/>
              <w:right w:val="single" w:sz="4" w:space="0" w:color="auto"/>
            </w:tcBorders>
          </w:tcPr>
          <w:p w14:paraId="5B66B555" w14:textId="04FECC0D"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lastRenderedPageBreak/>
              <w:t xml:space="preserve">-Instalacje, w których wymagane jest stosowanie czynnika chłodzącego o niższych temperaturach, wyposażone są w agregaty chłodnicze z wewnętrznymi obiegami czynnika chłodzącego do zbiorników magazynowych i urządzeń produkcyjnych. </w:t>
            </w:r>
          </w:p>
        </w:tc>
      </w:tr>
      <w:tr w:rsidR="0090504A" w14:paraId="3C115104" w14:textId="77777777" w:rsidTr="0090504A">
        <w:tc>
          <w:tcPr>
            <w:tcW w:w="3589" w:type="dxa"/>
            <w:tcBorders>
              <w:top w:val="single" w:sz="4" w:space="0" w:color="auto"/>
              <w:left w:val="single" w:sz="4" w:space="0" w:color="auto"/>
              <w:bottom w:val="single" w:sz="4" w:space="0" w:color="auto"/>
              <w:right w:val="single" w:sz="4" w:space="0" w:color="auto"/>
            </w:tcBorders>
          </w:tcPr>
          <w:p w14:paraId="63B1EBDB" w14:textId="77777777" w:rsidR="0090504A" w:rsidRPr="0090504A" w:rsidRDefault="0090504A" w:rsidP="00CD3633">
            <w:pPr>
              <w:pStyle w:val="Default"/>
              <w:spacing w:after="60" w:line="276" w:lineRule="auto"/>
              <w:jc w:val="both"/>
              <w:rPr>
                <w:rFonts w:ascii="Arial" w:hAnsi="Arial" w:cs="Arial"/>
                <w:sz w:val="22"/>
                <w:szCs w:val="22"/>
              </w:rPr>
            </w:pPr>
            <w:r w:rsidRPr="0090504A">
              <w:rPr>
                <w:rFonts w:ascii="Arial" w:hAnsi="Arial" w:cs="Arial"/>
                <w:sz w:val="22"/>
                <w:szCs w:val="22"/>
              </w:rPr>
              <w:t xml:space="preserve">Oszczędności wody chłodzącej dzięki jej ponownemu wykorzystaniu </w:t>
            </w:r>
          </w:p>
        </w:tc>
        <w:tc>
          <w:tcPr>
            <w:tcW w:w="5591" w:type="dxa"/>
            <w:tcBorders>
              <w:top w:val="single" w:sz="4" w:space="0" w:color="auto"/>
              <w:left w:val="single" w:sz="4" w:space="0" w:color="auto"/>
              <w:bottom w:val="single" w:sz="4" w:space="0" w:color="auto"/>
              <w:right w:val="single" w:sz="4" w:space="0" w:color="auto"/>
            </w:tcBorders>
          </w:tcPr>
          <w:p w14:paraId="3BB223B9"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-Zastosowanie agregatów chłodniczych przy instalacji  przyczyniło się do zmniejszenia zużycia wody chłodzącej. </w:t>
            </w:r>
          </w:p>
        </w:tc>
      </w:tr>
      <w:tr w:rsidR="0090504A" w14:paraId="4EFA30D7" w14:textId="77777777" w:rsidTr="0090504A">
        <w:tc>
          <w:tcPr>
            <w:tcW w:w="3589" w:type="dxa"/>
            <w:tcBorders>
              <w:top w:val="single" w:sz="4" w:space="0" w:color="auto"/>
              <w:left w:val="single" w:sz="4" w:space="0" w:color="auto"/>
              <w:bottom w:val="single" w:sz="4" w:space="0" w:color="auto"/>
              <w:right w:val="single" w:sz="4" w:space="0" w:color="auto"/>
            </w:tcBorders>
          </w:tcPr>
          <w:p w14:paraId="7F5DD400" w14:textId="77777777"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 xml:space="preserve">Obniżenie zużycia energii elektrycznej </w:t>
            </w:r>
          </w:p>
        </w:tc>
        <w:tc>
          <w:tcPr>
            <w:tcW w:w="5591" w:type="dxa"/>
            <w:tcBorders>
              <w:top w:val="single" w:sz="4" w:space="0" w:color="auto"/>
              <w:left w:val="single" w:sz="4" w:space="0" w:color="auto"/>
              <w:bottom w:val="single" w:sz="4" w:space="0" w:color="auto"/>
              <w:right w:val="single" w:sz="4" w:space="0" w:color="auto"/>
            </w:tcBorders>
          </w:tcPr>
          <w:p w14:paraId="4D9B0420"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Silniki pomp i napędów wyposażone są w falowniki (VSD), co pozwala dostosować ich wydajności do temperatury powietrza (pory roku) i uzyskać wymagane temperatury przy zmniejszonym zużyciu energii elektrycznej. Dodatkowym efektem jest zmniejszenie hałasu. </w:t>
            </w:r>
          </w:p>
        </w:tc>
      </w:tr>
      <w:tr w:rsidR="0090504A" w14:paraId="35997432" w14:textId="77777777" w:rsidTr="0090504A">
        <w:tc>
          <w:tcPr>
            <w:tcW w:w="9180" w:type="dxa"/>
            <w:gridSpan w:val="2"/>
            <w:tcBorders>
              <w:top w:val="single" w:sz="4" w:space="0" w:color="auto"/>
              <w:left w:val="single" w:sz="4" w:space="0" w:color="auto"/>
              <w:bottom w:val="single" w:sz="4" w:space="0" w:color="auto"/>
              <w:right w:val="single" w:sz="4" w:space="0" w:color="auto"/>
            </w:tcBorders>
          </w:tcPr>
          <w:p w14:paraId="6F30938D" w14:textId="77777777" w:rsidR="0090504A" w:rsidRPr="0090504A" w:rsidRDefault="0090504A" w:rsidP="002E6310">
            <w:pPr>
              <w:pStyle w:val="Default"/>
              <w:spacing w:line="276" w:lineRule="auto"/>
              <w:jc w:val="center"/>
              <w:rPr>
                <w:rFonts w:ascii="Arial" w:hAnsi="Arial" w:cs="Arial"/>
                <w:b/>
                <w:sz w:val="22"/>
                <w:szCs w:val="22"/>
              </w:rPr>
            </w:pPr>
            <w:r w:rsidRPr="0090504A">
              <w:rPr>
                <w:rFonts w:ascii="Arial" w:hAnsi="Arial" w:cs="Arial"/>
                <w:b/>
                <w:sz w:val="22"/>
                <w:szCs w:val="22"/>
              </w:rPr>
              <w:t>F) ZBIORNIKI MAGAZYNOWE</w:t>
            </w:r>
          </w:p>
        </w:tc>
      </w:tr>
      <w:tr w:rsidR="0090504A" w14:paraId="4E8B948B" w14:textId="77777777" w:rsidTr="0090504A">
        <w:tc>
          <w:tcPr>
            <w:tcW w:w="3589" w:type="dxa"/>
            <w:tcBorders>
              <w:top w:val="single" w:sz="4" w:space="0" w:color="auto"/>
              <w:left w:val="single" w:sz="4" w:space="0" w:color="auto"/>
              <w:bottom w:val="single" w:sz="4" w:space="0" w:color="auto"/>
              <w:right w:val="single" w:sz="4" w:space="0" w:color="auto"/>
            </w:tcBorders>
          </w:tcPr>
          <w:p w14:paraId="5B0B7243" w14:textId="77777777"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 xml:space="preserve">System Zarządzania Środowiskiem (EMS/SZŚ). </w:t>
            </w:r>
          </w:p>
          <w:p w14:paraId="612B54D9" w14:textId="3DE6CAD1" w:rsidR="0090504A" w:rsidRPr="0090504A" w:rsidRDefault="0090504A" w:rsidP="003C1E9B">
            <w:pPr>
              <w:pStyle w:val="Default"/>
              <w:spacing w:before="240" w:after="60" w:line="276" w:lineRule="auto"/>
              <w:rPr>
                <w:rFonts w:ascii="Arial" w:hAnsi="Arial" w:cs="Arial"/>
                <w:sz w:val="22"/>
                <w:szCs w:val="22"/>
              </w:rPr>
            </w:pPr>
            <w:r w:rsidRPr="0090504A">
              <w:rPr>
                <w:rFonts w:ascii="Arial" w:hAnsi="Arial" w:cs="Arial"/>
                <w:sz w:val="22"/>
                <w:szCs w:val="22"/>
              </w:rPr>
              <w:t>Zarządzanie bezpieczeństwem i ryzykiem.</w:t>
            </w:r>
          </w:p>
        </w:tc>
        <w:tc>
          <w:tcPr>
            <w:tcW w:w="5591" w:type="dxa"/>
            <w:tcBorders>
              <w:top w:val="single" w:sz="4" w:space="0" w:color="auto"/>
              <w:left w:val="single" w:sz="4" w:space="0" w:color="auto"/>
              <w:bottom w:val="single" w:sz="4" w:space="0" w:color="auto"/>
              <w:right w:val="single" w:sz="4" w:space="0" w:color="auto"/>
            </w:tcBorders>
          </w:tcPr>
          <w:p w14:paraId="5662E0DF" w14:textId="3A113F58"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-Eksploatacja wybudowanych zbiorników magazynowych w instalacji objęta jest  systemem zarządzania środowiskiem i bezpieczeństwem. W ramach systemu następuje identyfikacja i ocena aspektów środowiskowych oraz ryzyka zgodnie z procedurami.</w:t>
            </w:r>
          </w:p>
          <w:p w14:paraId="2A59B543"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-Zbiorniki wraz z instalacją objęte są systemem zapobiegania poważnym awariom przemysłowym oraz ograniczenia ich skutków dla ludzi i środowiska zgodnie z Dyrektywą SEVESO II oraz art.243-264 ustawy- Prawo ochrony środowiska. </w:t>
            </w:r>
          </w:p>
        </w:tc>
      </w:tr>
      <w:tr w:rsidR="0090504A" w14:paraId="68AFD87B" w14:textId="77777777" w:rsidTr="0090504A">
        <w:tc>
          <w:tcPr>
            <w:tcW w:w="3589" w:type="dxa"/>
            <w:tcBorders>
              <w:top w:val="single" w:sz="4" w:space="0" w:color="auto"/>
              <w:left w:val="single" w:sz="4" w:space="0" w:color="auto"/>
              <w:bottom w:val="single" w:sz="4" w:space="0" w:color="auto"/>
              <w:right w:val="single" w:sz="4" w:space="0" w:color="auto"/>
            </w:tcBorders>
          </w:tcPr>
          <w:p w14:paraId="5BCE8417" w14:textId="77777777"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 xml:space="preserve">Procedury operacyjne i szkolenie </w:t>
            </w:r>
          </w:p>
        </w:tc>
        <w:tc>
          <w:tcPr>
            <w:tcW w:w="5591" w:type="dxa"/>
            <w:tcBorders>
              <w:top w:val="single" w:sz="4" w:space="0" w:color="auto"/>
              <w:left w:val="single" w:sz="4" w:space="0" w:color="auto"/>
              <w:bottom w:val="single" w:sz="4" w:space="0" w:color="auto"/>
              <w:right w:val="single" w:sz="4" w:space="0" w:color="auto"/>
            </w:tcBorders>
          </w:tcPr>
          <w:p w14:paraId="1CAE6044"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W ramach systemu zarządzania w Zakładzie funkcjonują wdrożone procedury operacyjne oraz procedura w zakresie szkolenia pracowników i nadzoru. W obszarze tym prowadzone są zapisy. </w:t>
            </w:r>
          </w:p>
        </w:tc>
      </w:tr>
      <w:tr w:rsidR="0090504A" w14:paraId="40C5F740" w14:textId="77777777" w:rsidTr="0090504A">
        <w:tc>
          <w:tcPr>
            <w:tcW w:w="3589" w:type="dxa"/>
            <w:tcBorders>
              <w:top w:val="single" w:sz="4" w:space="0" w:color="auto"/>
              <w:left w:val="single" w:sz="4" w:space="0" w:color="auto"/>
              <w:bottom w:val="single" w:sz="4" w:space="0" w:color="auto"/>
              <w:right w:val="single" w:sz="4" w:space="0" w:color="auto"/>
            </w:tcBorders>
          </w:tcPr>
          <w:p w14:paraId="3D10E756" w14:textId="77777777"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Przecieki i przepełnienia</w:t>
            </w:r>
          </w:p>
        </w:tc>
        <w:tc>
          <w:tcPr>
            <w:tcW w:w="5591" w:type="dxa"/>
            <w:tcBorders>
              <w:top w:val="single" w:sz="4" w:space="0" w:color="auto"/>
              <w:left w:val="single" w:sz="4" w:space="0" w:color="auto"/>
              <w:bottom w:val="single" w:sz="4" w:space="0" w:color="auto"/>
              <w:right w:val="single" w:sz="4" w:space="0" w:color="auto"/>
            </w:tcBorders>
          </w:tcPr>
          <w:p w14:paraId="4C87A35C"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Zbiorniki są  wykonane z odpowiednich materiałów (np. stal specjalna , tworzywa sztuczne). Zapobieganie korozji i erozji następuje poprzez zabezpieczenia antykorozyjne (malowanie).</w:t>
            </w:r>
          </w:p>
          <w:p w14:paraId="0A92E774" w14:textId="77777777" w:rsidR="0090504A" w:rsidRPr="0090504A" w:rsidRDefault="0090504A" w:rsidP="003C1E9B">
            <w:pPr>
              <w:pStyle w:val="Default"/>
              <w:spacing w:line="276" w:lineRule="auto"/>
              <w:jc w:val="both"/>
              <w:rPr>
                <w:rFonts w:ascii="Arial" w:hAnsi="Arial" w:cs="Arial"/>
                <w:sz w:val="22"/>
                <w:szCs w:val="22"/>
              </w:rPr>
            </w:pPr>
            <w:r w:rsidRPr="0090504A">
              <w:rPr>
                <w:rFonts w:ascii="Arial" w:hAnsi="Arial" w:cs="Arial"/>
                <w:sz w:val="22"/>
                <w:szCs w:val="22"/>
              </w:rPr>
              <w:t xml:space="preserve">Zbiorniki wyposażone będą w urządzenia do pomiaru poziomu napełniania i sygnalizacyjne zapobiegające ich przepełnieniu. Zainstalowany zostanie system zabezpieczający przed wzrostem nadciśnienia lub podciśnienia (próżni) w zbiornikach. Zbiorniki zlokalizowane będą w misach bezodpływowych do wyłapywania ewentualnych przecieków magazynowanych substancji. Zbiorniki wykonane będą z podwójnym dnem i wyposażone w system sygnalizacji powstawania wycieku. </w:t>
            </w:r>
          </w:p>
        </w:tc>
      </w:tr>
      <w:tr w:rsidR="0090504A" w14:paraId="22713891" w14:textId="77777777" w:rsidTr="0090504A">
        <w:tc>
          <w:tcPr>
            <w:tcW w:w="3589" w:type="dxa"/>
            <w:tcBorders>
              <w:top w:val="single" w:sz="4" w:space="0" w:color="auto"/>
              <w:left w:val="single" w:sz="4" w:space="0" w:color="auto"/>
              <w:bottom w:val="single" w:sz="4" w:space="0" w:color="auto"/>
              <w:right w:val="single" w:sz="4" w:space="0" w:color="auto"/>
            </w:tcBorders>
          </w:tcPr>
          <w:p w14:paraId="05AB2F3D" w14:textId="77777777"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Ochrona przeciwpożarowa</w:t>
            </w:r>
          </w:p>
        </w:tc>
        <w:tc>
          <w:tcPr>
            <w:tcW w:w="5591" w:type="dxa"/>
            <w:tcBorders>
              <w:top w:val="single" w:sz="4" w:space="0" w:color="auto"/>
              <w:left w:val="single" w:sz="4" w:space="0" w:color="auto"/>
              <w:bottom w:val="single" w:sz="4" w:space="0" w:color="auto"/>
              <w:right w:val="single" w:sz="4" w:space="0" w:color="auto"/>
            </w:tcBorders>
          </w:tcPr>
          <w:p w14:paraId="187D8558" w14:textId="42B7E5EA" w:rsidR="0090504A" w:rsidRPr="00CD3633" w:rsidRDefault="0090504A" w:rsidP="004A33F9">
            <w:pPr>
              <w:pStyle w:val="Nagwek"/>
              <w:spacing w:line="276" w:lineRule="auto"/>
              <w:jc w:val="both"/>
              <w:rPr>
                <w:rFonts w:ascii="Arial" w:hAnsi="Arial" w:cs="Arial"/>
                <w:color w:val="000000"/>
                <w:sz w:val="22"/>
                <w:szCs w:val="22"/>
              </w:rPr>
            </w:pPr>
            <w:r w:rsidRPr="0090504A">
              <w:rPr>
                <w:rFonts w:ascii="Arial" w:hAnsi="Arial" w:cs="Arial"/>
                <w:sz w:val="22"/>
                <w:szCs w:val="22"/>
              </w:rPr>
              <w:t xml:space="preserve">Instalacja </w:t>
            </w:r>
            <w:r w:rsidRPr="0090504A">
              <w:rPr>
                <w:rFonts w:ascii="Arial" w:hAnsi="Arial" w:cs="Arial"/>
                <w:color w:val="000000"/>
                <w:sz w:val="22"/>
                <w:szCs w:val="22"/>
              </w:rPr>
              <w:t xml:space="preserve">wyposażona jest w  instalację do gaszenia pożaru pianą oraz podręczny sprzęt gaśniczy (gaśnice). Do wyłapywania przecieków i wód </w:t>
            </w:r>
            <w:proofErr w:type="spellStart"/>
            <w:r w:rsidRPr="0090504A">
              <w:rPr>
                <w:rFonts w:ascii="Arial" w:hAnsi="Arial" w:cs="Arial"/>
                <w:color w:val="000000"/>
                <w:sz w:val="22"/>
                <w:szCs w:val="22"/>
              </w:rPr>
              <w:t>pogaśniczych</w:t>
            </w:r>
            <w:proofErr w:type="spellEnd"/>
            <w:r w:rsidRPr="0090504A">
              <w:rPr>
                <w:rFonts w:ascii="Arial" w:hAnsi="Arial" w:cs="Arial"/>
                <w:color w:val="000000"/>
                <w:sz w:val="22"/>
                <w:szCs w:val="22"/>
              </w:rPr>
              <w:t xml:space="preserve"> na wypadek pożaru służą misy i tace. </w:t>
            </w:r>
          </w:p>
        </w:tc>
      </w:tr>
      <w:tr w:rsidR="0090504A" w14:paraId="009DA45F" w14:textId="77777777" w:rsidTr="0090504A">
        <w:tc>
          <w:tcPr>
            <w:tcW w:w="9180" w:type="dxa"/>
            <w:gridSpan w:val="2"/>
            <w:tcBorders>
              <w:top w:val="single" w:sz="4" w:space="0" w:color="auto"/>
              <w:left w:val="single" w:sz="4" w:space="0" w:color="auto"/>
              <w:bottom w:val="single" w:sz="4" w:space="0" w:color="auto"/>
              <w:right w:val="single" w:sz="4" w:space="0" w:color="auto"/>
            </w:tcBorders>
          </w:tcPr>
          <w:p w14:paraId="6C93E3F8" w14:textId="77777777" w:rsidR="0090504A" w:rsidRPr="0090504A" w:rsidRDefault="0090504A" w:rsidP="002E6310">
            <w:pPr>
              <w:pStyle w:val="Nagwek"/>
              <w:spacing w:line="276" w:lineRule="auto"/>
              <w:jc w:val="center"/>
              <w:rPr>
                <w:rFonts w:ascii="Arial" w:hAnsi="Arial" w:cs="Arial"/>
                <w:b/>
                <w:sz w:val="22"/>
                <w:szCs w:val="22"/>
              </w:rPr>
            </w:pPr>
            <w:r w:rsidRPr="0090504A">
              <w:rPr>
                <w:rFonts w:ascii="Arial" w:hAnsi="Arial" w:cs="Arial"/>
                <w:b/>
                <w:sz w:val="22"/>
                <w:szCs w:val="22"/>
              </w:rPr>
              <w:lastRenderedPageBreak/>
              <w:t>G) EFEKTYWNOŚĆ ENERGETYCZNA</w:t>
            </w:r>
          </w:p>
        </w:tc>
      </w:tr>
      <w:tr w:rsidR="0090504A" w14:paraId="5B769DAC" w14:textId="77777777" w:rsidTr="0090504A">
        <w:tc>
          <w:tcPr>
            <w:tcW w:w="3589" w:type="dxa"/>
            <w:tcBorders>
              <w:top w:val="single" w:sz="4" w:space="0" w:color="auto"/>
              <w:left w:val="single" w:sz="4" w:space="0" w:color="auto"/>
              <w:bottom w:val="single" w:sz="4" w:space="0" w:color="auto"/>
              <w:right w:val="single" w:sz="4" w:space="0" w:color="auto"/>
            </w:tcBorders>
          </w:tcPr>
          <w:p w14:paraId="3AB78CFB" w14:textId="77777777"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Zarządzanie efektywnością energetyczną (ENEMS)</w:t>
            </w:r>
          </w:p>
        </w:tc>
        <w:tc>
          <w:tcPr>
            <w:tcW w:w="5591" w:type="dxa"/>
            <w:tcBorders>
              <w:top w:val="single" w:sz="4" w:space="0" w:color="auto"/>
              <w:left w:val="single" w:sz="4" w:space="0" w:color="auto"/>
              <w:bottom w:val="single" w:sz="4" w:space="0" w:color="auto"/>
              <w:right w:val="single" w:sz="4" w:space="0" w:color="auto"/>
            </w:tcBorders>
          </w:tcPr>
          <w:p w14:paraId="2EA84311"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Mając na względzie efektywność energetyczną,  Zarząd Zakładu wdrożył i udoskonala system zarządzania, w tym zakresie.</w:t>
            </w:r>
          </w:p>
          <w:p w14:paraId="0821A5DE"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xml:space="preserve">Spełniane są następujące funkcje: </w:t>
            </w:r>
          </w:p>
          <w:p w14:paraId="0DE4DC17"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Kierownictwo Zakładu- Zarząd poprzez realizację polityki ZSZ angażuje się w utrzymanie i rozwój ENEMS.</w:t>
            </w:r>
          </w:p>
          <w:p w14:paraId="1FDC18CD" w14:textId="77777777" w:rsidR="0090504A" w:rsidRPr="0090504A" w:rsidRDefault="00CD3633" w:rsidP="00CD3633">
            <w:pPr>
              <w:pStyle w:val="Nagwek"/>
              <w:spacing w:line="276" w:lineRule="auto"/>
              <w:jc w:val="both"/>
              <w:rPr>
                <w:rFonts w:ascii="Arial" w:hAnsi="Arial" w:cs="Arial"/>
                <w:sz w:val="22"/>
                <w:szCs w:val="22"/>
              </w:rPr>
            </w:pPr>
            <w:r>
              <w:rPr>
                <w:rFonts w:ascii="Arial" w:hAnsi="Arial" w:cs="Arial"/>
                <w:sz w:val="22"/>
                <w:szCs w:val="22"/>
              </w:rPr>
              <w:t>- w</w:t>
            </w:r>
            <w:r w:rsidR="0090504A" w:rsidRPr="0090504A">
              <w:rPr>
                <w:rFonts w:ascii="Arial" w:hAnsi="Arial" w:cs="Arial"/>
                <w:sz w:val="22"/>
                <w:szCs w:val="22"/>
              </w:rPr>
              <w:t xml:space="preserve"> ramach systemu wyznaczane są cele i odbywa się planowanie w okresach rocznych (program realizacji celów i zadań, roczne i średniookresowe plany działalności).</w:t>
            </w:r>
          </w:p>
          <w:p w14:paraId="59B03E06" w14:textId="499532D7" w:rsidR="0090504A" w:rsidRPr="0090504A" w:rsidRDefault="00CD3633" w:rsidP="00CD3633">
            <w:pPr>
              <w:pStyle w:val="Nagwek"/>
              <w:spacing w:line="276" w:lineRule="auto"/>
              <w:jc w:val="both"/>
              <w:rPr>
                <w:rFonts w:ascii="Arial" w:hAnsi="Arial" w:cs="Arial"/>
                <w:sz w:val="22"/>
                <w:szCs w:val="22"/>
              </w:rPr>
            </w:pPr>
            <w:r>
              <w:rPr>
                <w:rFonts w:ascii="Arial" w:hAnsi="Arial" w:cs="Arial"/>
                <w:sz w:val="22"/>
                <w:szCs w:val="22"/>
              </w:rPr>
              <w:t>-s</w:t>
            </w:r>
            <w:r w:rsidR="0090504A" w:rsidRPr="0090504A">
              <w:rPr>
                <w:rFonts w:ascii="Arial" w:hAnsi="Arial" w:cs="Arial"/>
                <w:sz w:val="22"/>
                <w:szCs w:val="22"/>
              </w:rPr>
              <w:t xml:space="preserve">ystem posiada regulacje w formie wdrożonych </w:t>
            </w:r>
            <w:r>
              <w:rPr>
                <w:rFonts w:ascii="Arial" w:hAnsi="Arial" w:cs="Arial"/>
                <w:sz w:val="22"/>
                <w:szCs w:val="22"/>
              </w:rPr>
              <w:t>i</w:t>
            </w:r>
            <w:r w:rsidR="0090504A" w:rsidRPr="0090504A">
              <w:rPr>
                <w:rFonts w:ascii="Arial" w:hAnsi="Arial" w:cs="Arial"/>
                <w:sz w:val="22"/>
                <w:szCs w:val="22"/>
              </w:rPr>
              <w:t xml:space="preserve"> funkcjonujących procedur ZSZ, w tym: </w:t>
            </w:r>
          </w:p>
          <w:p w14:paraId="594845F1"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procedury systemowe i operacyjne,</w:t>
            </w:r>
          </w:p>
          <w:p w14:paraId="44B01F9E"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monitorowanie i nadzorowanie zużycia ciepła,</w:t>
            </w:r>
          </w:p>
          <w:p w14:paraId="33B9CDE9"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identyfikacja, monitorowanie i nadzorowanie zużycia gazu,</w:t>
            </w:r>
          </w:p>
          <w:p w14:paraId="7A1D317E"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identyfikacja, monitorowanie i nadzorowanie sieci, instalacji i urządzeń elektro-energetycznych oraz zużycia energii elektrycznej,</w:t>
            </w:r>
          </w:p>
          <w:p w14:paraId="4D00A469"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przegląd i nadzorowanie umów z firmami.</w:t>
            </w:r>
          </w:p>
          <w:p w14:paraId="2CB030E1" w14:textId="7BCC43BC" w:rsidR="0090504A" w:rsidRPr="0090504A" w:rsidRDefault="00CD3633" w:rsidP="00CD3633">
            <w:pPr>
              <w:pStyle w:val="Nagwek"/>
              <w:spacing w:line="276" w:lineRule="auto"/>
              <w:jc w:val="both"/>
              <w:rPr>
                <w:rFonts w:ascii="Arial" w:hAnsi="Arial" w:cs="Arial"/>
                <w:sz w:val="22"/>
                <w:szCs w:val="22"/>
              </w:rPr>
            </w:pPr>
            <w:r>
              <w:rPr>
                <w:rFonts w:ascii="Arial" w:hAnsi="Arial" w:cs="Arial"/>
                <w:sz w:val="22"/>
                <w:szCs w:val="22"/>
              </w:rPr>
              <w:t>-s</w:t>
            </w:r>
            <w:r w:rsidR="0090504A" w:rsidRPr="0090504A">
              <w:rPr>
                <w:rFonts w:ascii="Arial" w:hAnsi="Arial" w:cs="Arial"/>
                <w:sz w:val="22"/>
                <w:szCs w:val="22"/>
              </w:rPr>
              <w:t xml:space="preserve">prawdzanie funkcjonowania systemu poprzez wewnętrzne i zewnętrzne </w:t>
            </w:r>
            <w:proofErr w:type="spellStart"/>
            <w:r w:rsidR="0090504A" w:rsidRPr="0090504A">
              <w:rPr>
                <w:rFonts w:ascii="Arial" w:hAnsi="Arial" w:cs="Arial"/>
                <w:sz w:val="22"/>
                <w:szCs w:val="22"/>
              </w:rPr>
              <w:t>audity</w:t>
            </w:r>
            <w:proofErr w:type="spellEnd"/>
            <w:r w:rsidR="0090504A" w:rsidRPr="0090504A">
              <w:rPr>
                <w:rFonts w:ascii="Arial" w:hAnsi="Arial" w:cs="Arial"/>
                <w:sz w:val="22"/>
                <w:szCs w:val="22"/>
              </w:rPr>
              <w:t xml:space="preserve"> ZSZ, monitorowanie i pomiary oraz usuwanie niezgodności poprzez działania korekcyjne, korygujące i naprawcze.</w:t>
            </w:r>
          </w:p>
          <w:p w14:paraId="7E4FEE51" w14:textId="77777777" w:rsidR="0090504A" w:rsidRPr="0090504A" w:rsidRDefault="00CD3633" w:rsidP="001B03CF">
            <w:pPr>
              <w:pStyle w:val="Nagwek"/>
              <w:spacing w:line="276" w:lineRule="auto"/>
              <w:jc w:val="both"/>
              <w:rPr>
                <w:rFonts w:ascii="Arial" w:hAnsi="Arial" w:cs="Arial"/>
                <w:sz w:val="22"/>
                <w:szCs w:val="22"/>
              </w:rPr>
            </w:pPr>
            <w:r>
              <w:rPr>
                <w:rFonts w:ascii="Arial" w:hAnsi="Arial" w:cs="Arial"/>
                <w:sz w:val="22"/>
                <w:szCs w:val="22"/>
              </w:rPr>
              <w:t>-p</w:t>
            </w:r>
            <w:r w:rsidR="0090504A" w:rsidRPr="0090504A">
              <w:rPr>
                <w:rFonts w:ascii="Arial" w:hAnsi="Arial" w:cs="Arial"/>
                <w:sz w:val="22"/>
                <w:szCs w:val="22"/>
              </w:rPr>
              <w:t xml:space="preserve">rzegląd systemu </w:t>
            </w:r>
          </w:p>
        </w:tc>
      </w:tr>
      <w:tr w:rsidR="0090504A" w14:paraId="13965896" w14:textId="77777777" w:rsidTr="0090504A">
        <w:tc>
          <w:tcPr>
            <w:tcW w:w="3589" w:type="dxa"/>
            <w:tcBorders>
              <w:top w:val="single" w:sz="4" w:space="0" w:color="auto"/>
              <w:left w:val="single" w:sz="4" w:space="0" w:color="auto"/>
              <w:bottom w:val="single" w:sz="4" w:space="0" w:color="auto"/>
              <w:right w:val="single" w:sz="4" w:space="0" w:color="auto"/>
            </w:tcBorders>
          </w:tcPr>
          <w:p w14:paraId="708BC040" w14:textId="77777777"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Stała poprawa oddziaływania na środowisko</w:t>
            </w:r>
          </w:p>
        </w:tc>
        <w:tc>
          <w:tcPr>
            <w:tcW w:w="5591" w:type="dxa"/>
            <w:tcBorders>
              <w:top w:val="single" w:sz="4" w:space="0" w:color="auto"/>
              <w:left w:val="single" w:sz="4" w:space="0" w:color="auto"/>
              <w:bottom w:val="single" w:sz="4" w:space="0" w:color="auto"/>
              <w:right w:val="single" w:sz="4" w:space="0" w:color="auto"/>
            </w:tcBorders>
          </w:tcPr>
          <w:p w14:paraId="3C5B3F40"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xml:space="preserve">Poprawa w oddziaływaniu na środowisko realizowana jest w ramach planowania i realizacji remontów </w:t>
            </w:r>
            <w:r w:rsidR="00CD3633">
              <w:rPr>
                <w:rFonts w:ascii="Arial" w:hAnsi="Arial" w:cs="Arial"/>
                <w:sz w:val="22"/>
                <w:szCs w:val="22"/>
              </w:rPr>
              <w:br/>
            </w:r>
            <w:r w:rsidRPr="0090504A">
              <w:rPr>
                <w:rFonts w:ascii="Arial" w:hAnsi="Arial" w:cs="Arial"/>
                <w:sz w:val="22"/>
                <w:szCs w:val="22"/>
              </w:rPr>
              <w:t xml:space="preserve">i inwestycji- uwzględnia wieloletnie cele zmniejszania oddziaływania instalacji produkcyjnych na środowisko (zmniejszanie zużycia energii= zmniejszanie zużycia zasobów naturalnych). </w:t>
            </w:r>
          </w:p>
        </w:tc>
      </w:tr>
      <w:tr w:rsidR="0090504A" w14:paraId="52A6A437" w14:textId="77777777" w:rsidTr="0090504A">
        <w:tc>
          <w:tcPr>
            <w:tcW w:w="3589" w:type="dxa"/>
            <w:tcBorders>
              <w:top w:val="single" w:sz="4" w:space="0" w:color="auto"/>
              <w:left w:val="single" w:sz="4" w:space="0" w:color="auto"/>
              <w:bottom w:val="single" w:sz="4" w:space="0" w:color="auto"/>
              <w:right w:val="single" w:sz="4" w:space="0" w:color="auto"/>
            </w:tcBorders>
          </w:tcPr>
          <w:p w14:paraId="09D14045" w14:textId="664F7722"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Ustalanie aspektów efektywności energetycznej instalacji i możliwości oszczędności energii</w:t>
            </w:r>
          </w:p>
        </w:tc>
        <w:tc>
          <w:tcPr>
            <w:tcW w:w="5591" w:type="dxa"/>
            <w:tcBorders>
              <w:top w:val="single" w:sz="4" w:space="0" w:color="auto"/>
              <w:left w:val="single" w:sz="4" w:space="0" w:color="auto"/>
              <w:bottom w:val="single" w:sz="4" w:space="0" w:color="auto"/>
              <w:right w:val="single" w:sz="4" w:space="0" w:color="auto"/>
            </w:tcBorders>
          </w:tcPr>
          <w:p w14:paraId="3B9B5F5F"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xml:space="preserve">Przed wykonaniem projektu przedsięwzięcia   dokonana była identyfikacja i ocena jego aspektów, które mają wpływ na efektywność energetyczną. Wykonane były analizy i bilanse zgodnie z przyjętymi metodykami, których wynikiem jest m.in. optymalizacja zużycia i/lub odzysku energii. </w:t>
            </w:r>
          </w:p>
        </w:tc>
      </w:tr>
      <w:tr w:rsidR="0090504A" w14:paraId="6861768E" w14:textId="77777777" w:rsidTr="00BE4EF8">
        <w:trPr>
          <w:trHeight w:val="3797"/>
        </w:trPr>
        <w:tc>
          <w:tcPr>
            <w:tcW w:w="3589" w:type="dxa"/>
            <w:tcBorders>
              <w:top w:val="single" w:sz="4" w:space="0" w:color="auto"/>
              <w:left w:val="single" w:sz="4" w:space="0" w:color="auto"/>
              <w:bottom w:val="single" w:sz="4" w:space="0" w:color="auto"/>
              <w:right w:val="single" w:sz="4" w:space="0" w:color="auto"/>
            </w:tcBorders>
          </w:tcPr>
          <w:p w14:paraId="5DF6B09D" w14:textId="77777777"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lastRenderedPageBreak/>
              <w:t>Podejście systemowe do zarządzania energią</w:t>
            </w:r>
          </w:p>
        </w:tc>
        <w:tc>
          <w:tcPr>
            <w:tcW w:w="5591" w:type="dxa"/>
            <w:tcBorders>
              <w:top w:val="single" w:sz="4" w:space="0" w:color="auto"/>
              <w:left w:val="single" w:sz="4" w:space="0" w:color="auto"/>
              <w:bottom w:val="single" w:sz="4" w:space="0" w:color="auto"/>
              <w:right w:val="single" w:sz="4" w:space="0" w:color="auto"/>
            </w:tcBorders>
          </w:tcPr>
          <w:p w14:paraId="5BE260AF" w14:textId="119A4CAA"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xml:space="preserve">Systemowe zarządzanie energią odbywa się w ramach: </w:t>
            </w:r>
          </w:p>
          <w:p w14:paraId="16A3F7C3"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systemów grzewczych (para, gorąca woda, kondensat, energia elektryczna),</w:t>
            </w:r>
          </w:p>
          <w:p w14:paraId="2B64B3AE"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systemów chłodzenia,</w:t>
            </w:r>
          </w:p>
          <w:p w14:paraId="514DEAC2"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systemów sprężania i próżniowych,</w:t>
            </w:r>
          </w:p>
          <w:p w14:paraId="3533F86F"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systemów napędów silnikami elektrycznymi (pompy, wentylatory, sprężarki, agregaty),</w:t>
            </w:r>
          </w:p>
          <w:p w14:paraId="25CE79A4"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systemów oświetlenia instalacji i obiektów,</w:t>
            </w:r>
          </w:p>
          <w:p w14:paraId="7D1D4EB5" w14:textId="77777777" w:rsidR="0090504A" w:rsidRPr="0090504A" w:rsidRDefault="0090504A" w:rsidP="00DA201B">
            <w:pPr>
              <w:pStyle w:val="Nagwek"/>
              <w:spacing w:line="276" w:lineRule="auto"/>
              <w:rPr>
                <w:rFonts w:ascii="Arial" w:hAnsi="Arial" w:cs="Arial"/>
                <w:sz w:val="22"/>
                <w:szCs w:val="22"/>
              </w:rPr>
            </w:pPr>
            <w:r w:rsidRPr="0090504A">
              <w:rPr>
                <w:rFonts w:ascii="Arial" w:hAnsi="Arial" w:cs="Arial"/>
                <w:sz w:val="22"/>
                <w:szCs w:val="22"/>
              </w:rPr>
              <w:t>- systemów technologicz</w:t>
            </w:r>
            <w:r w:rsidR="00E96788">
              <w:rPr>
                <w:rFonts w:ascii="Arial" w:hAnsi="Arial" w:cs="Arial"/>
                <w:sz w:val="22"/>
                <w:szCs w:val="22"/>
              </w:rPr>
              <w:t xml:space="preserve">nych i operacji jednostkowych </w:t>
            </w:r>
            <w:r w:rsidR="00E96788" w:rsidRPr="00AB287F">
              <w:rPr>
                <w:rFonts w:ascii="Arial" w:hAnsi="Arial" w:cs="Arial"/>
                <w:sz w:val="22"/>
                <w:szCs w:val="22"/>
              </w:rPr>
              <w:t xml:space="preserve">Systemy te są zarządzane przez </w:t>
            </w:r>
            <w:r w:rsidRPr="00AB287F">
              <w:rPr>
                <w:rFonts w:ascii="Arial" w:hAnsi="Arial" w:cs="Arial"/>
                <w:sz w:val="22"/>
                <w:szCs w:val="22"/>
              </w:rPr>
              <w:t xml:space="preserve"> </w:t>
            </w:r>
            <w:r w:rsidR="00E96788" w:rsidRPr="00AB287F">
              <w:rPr>
                <w:rFonts w:ascii="Arial" w:hAnsi="Arial" w:cs="Arial"/>
                <w:sz w:val="22"/>
                <w:szCs w:val="22"/>
              </w:rPr>
              <w:t>zakładowy</w:t>
            </w:r>
            <w:r w:rsidRPr="00AB287F">
              <w:rPr>
                <w:rFonts w:ascii="Arial" w:hAnsi="Arial" w:cs="Arial"/>
                <w:sz w:val="22"/>
                <w:szCs w:val="22"/>
              </w:rPr>
              <w:t xml:space="preserve"> </w:t>
            </w:r>
            <w:r w:rsidR="00E96788" w:rsidRPr="00AB287F">
              <w:rPr>
                <w:rFonts w:ascii="Arial" w:hAnsi="Arial" w:cs="Arial"/>
                <w:sz w:val="22"/>
                <w:szCs w:val="22"/>
              </w:rPr>
              <w:t xml:space="preserve">system </w:t>
            </w:r>
            <w:r w:rsidRPr="00AB287F">
              <w:rPr>
                <w:rFonts w:ascii="Arial" w:hAnsi="Arial" w:cs="Arial"/>
                <w:sz w:val="22"/>
                <w:szCs w:val="22"/>
              </w:rPr>
              <w:t>rejestrowania</w:t>
            </w:r>
            <w:r w:rsidR="00E96788" w:rsidRPr="00AB287F">
              <w:rPr>
                <w:rFonts w:ascii="Arial" w:hAnsi="Arial" w:cs="Arial"/>
                <w:sz w:val="22"/>
                <w:szCs w:val="22"/>
              </w:rPr>
              <w:t xml:space="preserve"> </w:t>
            </w:r>
            <w:r w:rsidRPr="00AB287F">
              <w:rPr>
                <w:rFonts w:ascii="Arial" w:hAnsi="Arial" w:cs="Arial"/>
                <w:sz w:val="22"/>
                <w:szCs w:val="22"/>
              </w:rPr>
              <w:t>i odczytów profilów zużycia podstawowych mediów energetycznych.</w:t>
            </w:r>
            <w:r w:rsidRPr="0090504A">
              <w:rPr>
                <w:rFonts w:ascii="Arial" w:hAnsi="Arial" w:cs="Arial"/>
                <w:sz w:val="22"/>
                <w:szCs w:val="22"/>
              </w:rPr>
              <w:t xml:space="preserve"> </w:t>
            </w:r>
          </w:p>
        </w:tc>
      </w:tr>
      <w:tr w:rsidR="0090504A" w14:paraId="1A1EB719" w14:textId="77777777" w:rsidTr="0090504A">
        <w:tc>
          <w:tcPr>
            <w:tcW w:w="3589" w:type="dxa"/>
            <w:tcBorders>
              <w:top w:val="single" w:sz="4" w:space="0" w:color="auto"/>
              <w:left w:val="single" w:sz="4" w:space="0" w:color="auto"/>
              <w:bottom w:val="single" w:sz="4" w:space="0" w:color="auto"/>
              <w:right w:val="single" w:sz="4" w:space="0" w:color="auto"/>
            </w:tcBorders>
          </w:tcPr>
          <w:p w14:paraId="7E0E08B6" w14:textId="77777777" w:rsidR="00311A96" w:rsidRPr="0090504A" w:rsidRDefault="0090504A" w:rsidP="00BE4EF8">
            <w:pPr>
              <w:pStyle w:val="Default"/>
              <w:spacing w:after="60" w:line="276" w:lineRule="auto"/>
              <w:jc w:val="both"/>
              <w:rPr>
                <w:rFonts w:ascii="Arial" w:hAnsi="Arial" w:cs="Arial"/>
                <w:sz w:val="22"/>
                <w:szCs w:val="22"/>
              </w:rPr>
            </w:pPr>
            <w:r w:rsidRPr="0090504A">
              <w:rPr>
                <w:rFonts w:ascii="Arial" w:hAnsi="Arial" w:cs="Arial"/>
                <w:sz w:val="22"/>
                <w:szCs w:val="22"/>
              </w:rPr>
              <w:t>Ustalanie i dokonywanie przeglądu celów i wskaźników dotyczących efektywności energetycznej</w:t>
            </w:r>
          </w:p>
        </w:tc>
        <w:tc>
          <w:tcPr>
            <w:tcW w:w="5591" w:type="dxa"/>
            <w:tcBorders>
              <w:top w:val="single" w:sz="4" w:space="0" w:color="auto"/>
              <w:left w:val="single" w:sz="4" w:space="0" w:color="auto"/>
              <w:bottom w:val="single" w:sz="4" w:space="0" w:color="auto"/>
              <w:right w:val="single" w:sz="4" w:space="0" w:color="auto"/>
            </w:tcBorders>
          </w:tcPr>
          <w:p w14:paraId="77D3F9AF" w14:textId="1353EF6E" w:rsidR="00311A96" w:rsidRPr="0090504A" w:rsidRDefault="0090504A" w:rsidP="004A33F9">
            <w:pPr>
              <w:pStyle w:val="Nagwek"/>
              <w:spacing w:line="276" w:lineRule="auto"/>
              <w:jc w:val="both"/>
              <w:rPr>
                <w:rFonts w:ascii="Arial" w:hAnsi="Arial" w:cs="Arial"/>
                <w:sz w:val="22"/>
                <w:szCs w:val="22"/>
              </w:rPr>
            </w:pPr>
            <w:r w:rsidRPr="0090504A">
              <w:rPr>
                <w:rFonts w:ascii="Arial" w:hAnsi="Arial" w:cs="Arial"/>
                <w:sz w:val="22"/>
                <w:szCs w:val="22"/>
              </w:rPr>
              <w:t xml:space="preserve">Odbywa się w ramach przeglądu ZSZ dokonywanego przez kierownictwo/Zarząd oraz przy ustalaniu planów i programów ruchu instalacji i produkcji wyrobów. </w:t>
            </w:r>
          </w:p>
        </w:tc>
      </w:tr>
      <w:tr w:rsidR="0090504A" w14:paraId="7DFAB7C6" w14:textId="77777777" w:rsidTr="0090504A">
        <w:tc>
          <w:tcPr>
            <w:tcW w:w="3589" w:type="dxa"/>
            <w:tcBorders>
              <w:top w:val="single" w:sz="4" w:space="0" w:color="auto"/>
              <w:left w:val="single" w:sz="4" w:space="0" w:color="auto"/>
              <w:bottom w:val="single" w:sz="4" w:space="0" w:color="auto"/>
              <w:right w:val="single" w:sz="4" w:space="0" w:color="auto"/>
            </w:tcBorders>
          </w:tcPr>
          <w:p w14:paraId="2762EBC3" w14:textId="77777777" w:rsidR="0090504A" w:rsidRPr="0090504A" w:rsidRDefault="0090504A" w:rsidP="00BE4EF8">
            <w:pPr>
              <w:pStyle w:val="Default"/>
              <w:spacing w:after="60" w:line="276" w:lineRule="auto"/>
              <w:jc w:val="both"/>
              <w:rPr>
                <w:rFonts w:ascii="Arial" w:hAnsi="Arial" w:cs="Arial"/>
                <w:sz w:val="22"/>
                <w:szCs w:val="22"/>
              </w:rPr>
            </w:pPr>
            <w:proofErr w:type="spellStart"/>
            <w:r w:rsidRPr="0090504A">
              <w:rPr>
                <w:rFonts w:ascii="Arial" w:hAnsi="Arial" w:cs="Arial"/>
                <w:sz w:val="22"/>
                <w:szCs w:val="22"/>
              </w:rPr>
              <w:t>Benchmarking</w:t>
            </w:r>
            <w:proofErr w:type="spellEnd"/>
            <w:r w:rsidRPr="0090504A">
              <w:rPr>
                <w:rFonts w:ascii="Arial" w:hAnsi="Arial" w:cs="Arial"/>
                <w:sz w:val="22"/>
                <w:szCs w:val="22"/>
              </w:rPr>
              <w:t xml:space="preserve"> i energooszczędne projektowanie </w:t>
            </w:r>
          </w:p>
        </w:tc>
        <w:tc>
          <w:tcPr>
            <w:tcW w:w="5591" w:type="dxa"/>
            <w:tcBorders>
              <w:top w:val="single" w:sz="4" w:space="0" w:color="auto"/>
              <w:left w:val="single" w:sz="4" w:space="0" w:color="auto"/>
              <w:bottom w:val="single" w:sz="4" w:space="0" w:color="auto"/>
              <w:right w:val="single" w:sz="4" w:space="0" w:color="auto"/>
            </w:tcBorders>
          </w:tcPr>
          <w:p w14:paraId="18FB5BBA"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xml:space="preserve">Omówiono powyżej. </w:t>
            </w:r>
          </w:p>
        </w:tc>
      </w:tr>
      <w:tr w:rsidR="0090504A" w14:paraId="7702A0A2" w14:textId="77777777" w:rsidTr="0090504A">
        <w:tc>
          <w:tcPr>
            <w:tcW w:w="3589" w:type="dxa"/>
            <w:tcBorders>
              <w:top w:val="single" w:sz="4" w:space="0" w:color="auto"/>
              <w:left w:val="single" w:sz="4" w:space="0" w:color="auto"/>
              <w:bottom w:val="single" w:sz="4" w:space="0" w:color="auto"/>
              <w:right w:val="single" w:sz="4" w:space="0" w:color="auto"/>
            </w:tcBorders>
          </w:tcPr>
          <w:p w14:paraId="16691288" w14:textId="77777777" w:rsidR="0090504A" w:rsidRPr="0090504A" w:rsidRDefault="0090504A" w:rsidP="00BE4EF8">
            <w:pPr>
              <w:pStyle w:val="Default"/>
              <w:spacing w:after="60" w:line="276" w:lineRule="auto"/>
              <w:jc w:val="both"/>
              <w:rPr>
                <w:rFonts w:ascii="Arial" w:hAnsi="Arial" w:cs="Arial"/>
                <w:sz w:val="22"/>
                <w:szCs w:val="22"/>
              </w:rPr>
            </w:pPr>
            <w:r w:rsidRPr="0090504A">
              <w:rPr>
                <w:rFonts w:ascii="Arial" w:hAnsi="Arial" w:cs="Arial"/>
                <w:sz w:val="22"/>
                <w:szCs w:val="22"/>
              </w:rPr>
              <w:t>Wzmożona integracja procesu</w:t>
            </w:r>
          </w:p>
        </w:tc>
        <w:tc>
          <w:tcPr>
            <w:tcW w:w="5591" w:type="dxa"/>
            <w:tcBorders>
              <w:top w:val="single" w:sz="4" w:space="0" w:color="auto"/>
              <w:left w:val="single" w:sz="4" w:space="0" w:color="auto"/>
              <w:bottom w:val="single" w:sz="4" w:space="0" w:color="auto"/>
              <w:right w:val="single" w:sz="4" w:space="0" w:color="auto"/>
            </w:tcBorders>
          </w:tcPr>
          <w:p w14:paraId="57F89896" w14:textId="77777777"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xml:space="preserve">Realizowana jest w liniach technologicznych instalacji </w:t>
            </w:r>
          </w:p>
        </w:tc>
      </w:tr>
      <w:tr w:rsidR="0090504A" w14:paraId="4AB72815" w14:textId="77777777" w:rsidTr="0090504A">
        <w:tc>
          <w:tcPr>
            <w:tcW w:w="3589" w:type="dxa"/>
            <w:tcBorders>
              <w:top w:val="single" w:sz="4" w:space="0" w:color="auto"/>
              <w:left w:val="single" w:sz="4" w:space="0" w:color="auto"/>
              <w:bottom w:val="single" w:sz="4" w:space="0" w:color="auto"/>
              <w:right w:val="single" w:sz="4" w:space="0" w:color="auto"/>
            </w:tcBorders>
          </w:tcPr>
          <w:p w14:paraId="3AD96781" w14:textId="3DE341AE"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Utrzymywanie tempa inicjatyw w zakresie efektywności energetycznej</w:t>
            </w:r>
          </w:p>
        </w:tc>
        <w:tc>
          <w:tcPr>
            <w:tcW w:w="5591" w:type="dxa"/>
            <w:tcBorders>
              <w:top w:val="single" w:sz="4" w:space="0" w:color="auto"/>
              <w:left w:val="single" w:sz="4" w:space="0" w:color="auto"/>
              <w:bottom w:val="single" w:sz="4" w:space="0" w:color="auto"/>
              <w:right w:val="single" w:sz="4" w:space="0" w:color="auto"/>
            </w:tcBorders>
          </w:tcPr>
          <w:p w14:paraId="4164950F" w14:textId="1614FAB9"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 xml:space="preserve">Stosowany i doskonalony jest system zarządzania energią elektryczną, parą (ciepłem), kondensatem i ciepłą wodą oraz gazem ujęty w procedurach ZSZ (jak powyżej). Rozliczanie za energię odbywać się będzie w oparciu o odczyty liczników zainstalowanych przy instalacjach i obiektach. </w:t>
            </w:r>
          </w:p>
        </w:tc>
      </w:tr>
      <w:tr w:rsidR="0090504A" w14:paraId="52D90DEC" w14:textId="77777777" w:rsidTr="0090504A">
        <w:tc>
          <w:tcPr>
            <w:tcW w:w="3589" w:type="dxa"/>
            <w:tcBorders>
              <w:top w:val="single" w:sz="4" w:space="0" w:color="auto"/>
              <w:left w:val="single" w:sz="4" w:space="0" w:color="auto"/>
              <w:bottom w:val="single" w:sz="4" w:space="0" w:color="auto"/>
              <w:right w:val="single" w:sz="4" w:space="0" w:color="auto"/>
            </w:tcBorders>
          </w:tcPr>
          <w:p w14:paraId="6F8979FA" w14:textId="77777777"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 xml:space="preserve">Utrzymywanie poziomu wiedzy specjalistycznej </w:t>
            </w:r>
          </w:p>
        </w:tc>
        <w:tc>
          <w:tcPr>
            <w:tcW w:w="5591" w:type="dxa"/>
            <w:tcBorders>
              <w:top w:val="single" w:sz="4" w:space="0" w:color="auto"/>
              <w:left w:val="single" w:sz="4" w:space="0" w:color="auto"/>
              <w:bottom w:val="single" w:sz="4" w:space="0" w:color="auto"/>
              <w:right w:val="single" w:sz="4" w:space="0" w:color="auto"/>
            </w:tcBorders>
          </w:tcPr>
          <w:p w14:paraId="08196F8C" w14:textId="525B8C12" w:rsidR="0090504A" w:rsidRPr="0090504A" w:rsidRDefault="0090504A" w:rsidP="00CD3633">
            <w:pPr>
              <w:pStyle w:val="Nagwek"/>
              <w:spacing w:line="276" w:lineRule="auto"/>
              <w:jc w:val="both"/>
              <w:rPr>
                <w:rFonts w:ascii="Arial" w:hAnsi="Arial" w:cs="Arial"/>
                <w:sz w:val="22"/>
                <w:szCs w:val="22"/>
              </w:rPr>
            </w:pPr>
            <w:r w:rsidRPr="0090504A">
              <w:rPr>
                <w:rFonts w:ascii="Arial" w:hAnsi="Arial" w:cs="Arial"/>
                <w:sz w:val="22"/>
                <w:szCs w:val="22"/>
              </w:rPr>
              <w:t>Zatrudnianie wykwalifikowanego personelu, szkolenie obsługi i nadzoru. Egzaminy kwalifikacyjne dla osób obsługi i nadzoru urządzeń elektroenergetycznych w prowadzonych instalacjach.</w:t>
            </w:r>
          </w:p>
        </w:tc>
      </w:tr>
      <w:tr w:rsidR="0090504A" w14:paraId="496C146B" w14:textId="77777777" w:rsidTr="0090504A">
        <w:tc>
          <w:tcPr>
            <w:tcW w:w="3589" w:type="dxa"/>
            <w:tcBorders>
              <w:top w:val="single" w:sz="4" w:space="0" w:color="auto"/>
              <w:left w:val="single" w:sz="4" w:space="0" w:color="auto"/>
              <w:bottom w:val="single" w:sz="4" w:space="0" w:color="auto"/>
              <w:right w:val="single" w:sz="4" w:space="0" w:color="auto"/>
            </w:tcBorders>
          </w:tcPr>
          <w:p w14:paraId="6BF7FC2F" w14:textId="77777777"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Skuteczna kontrola procesu</w:t>
            </w:r>
          </w:p>
        </w:tc>
        <w:tc>
          <w:tcPr>
            <w:tcW w:w="5591" w:type="dxa"/>
            <w:tcBorders>
              <w:top w:val="single" w:sz="4" w:space="0" w:color="auto"/>
              <w:left w:val="single" w:sz="4" w:space="0" w:color="auto"/>
              <w:bottom w:val="single" w:sz="4" w:space="0" w:color="auto"/>
              <w:right w:val="single" w:sz="4" w:space="0" w:color="auto"/>
            </w:tcBorders>
          </w:tcPr>
          <w:p w14:paraId="23929508" w14:textId="77777777" w:rsidR="0090504A" w:rsidRPr="0090504A" w:rsidRDefault="0090504A" w:rsidP="00BE4EF8">
            <w:pPr>
              <w:pStyle w:val="Nagwek"/>
              <w:spacing w:line="276" w:lineRule="auto"/>
              <w:jc w:val="both"/>
              <w:rPr>
                <w:rFonts w:ascii="Arial" w:hAnsi="Arial" w:cs="Arial"/>
                <w:sz w:val="22"/>
                <w:szCs w:val="22"/>
              </w:rPr>
            </w:pPr>
            <w:r w:rsidRPr="0090504A">
              <w:rPr>
                <w:rFonts w:ascii="Arial" w:hAnsi="Arial" w:cs="Arial"/>
                <w:sz w:val="22"/>
                <w:szCs w:val="22"/>
              </w:rPr>
              <w:t>Monitorowanie kluczowych parametrów prowadzenia instalacji. Dokumentowanie i rejestrowanie parametrów eksploatacyjnych instalacji, w tym parametrów mających wpływ na efektywność energetyczną.</w:t>
            </w:r>
          </w:p>
        </w:tc>
      </w:tr>
      <w:tr w:rsidR="0090504A" w14:paraId="16B273CC" w14:textId="77777777" w:rsidTr="0090504A">
        <w:tc>
          <w:tcPr>
            <w:tcW w:w="3589" w:type="dxa"/>
            <w:tcBorders>
              <w:top w:val="single" w:sz="4" w:space="0" w:color="auto"/>
              <w:left w:val="single" w:sz="4" w:space="0" w:color="auto"/>
              <w:bottom w:val="single" w:sz="4" w:space="0" w:color="auto"/>
              <w:right w:val="single" w:sz="4" w:space="0" w:color="auto"/>
            </w:tcBorders>
          </w:tcPr>
          <w:p w14:paraId="525835C5" w14:textId="77777777"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 xml:space="preserve">Konserwacja </w:t>
            </w:r>
          </w:p>
        </w:tc>
        <w:tc>
          <w:tcPr>
            <w:tcW w:w="5591" w:type="dxa"/>
            <w:tcBorders>
              <w:top w:val="single" w:sz="4" w:space="0" w:color="auto"/>
              <w:left w:val="single" w:sz="4" w:space="0" w:color="auto"/>
              <w:bottom w:val="single" w:sz="4" w:space="0" w:color="auto"/>
              <w:right w:val="single" w:sz="4" w:space="0" w:color="auto"/>
            </w:tcBorders>
          </w:tcPr>
          <w:p w14:paraId="1D13ABCC" w14:textId="77777777" w:rsidR="0090504A" w:rsidRPr="0090504A" w:rsidRDefault="0090504A" w:rsidP="00BE4EF8">
            <w:pPr>
              <w:pStyle w:val="Nagwek"/>
              <w:spacing w:line="276" w:lineRule="auto"/>
              <w:jc w:val="both"/>
              <w:rPr>
                <w:rFonts w:ascii="Arial" w:hAnsi="Arial" w:cs="Arial"/>
                <w:sz w:val="22"/>
                <w:szCs w:val="22"/>
              </w:rPr>
            </w:pPr>
            <w:r w:rsidRPr="0090504A">
              <w:rPr>
                <w:rFonts w:ascii="Arial" w:hAnsi="Arial" w:cs="Arial"/>
                <w:sz w:val="22"/>
                <w:szCs w:val="22"/>
              </w:rPr>
              <w:t xml:space="preserve">Planowanie prac konserwacyjnych i remontowych (plany roczne remontów). Procedury przekazywania instalacji do remontów i odbioru po remontach. </w:t>
            </w:r>
          </w:p>
        </w:tc>
      </w:tr>
      <w:tr w:rsidR="0090504A" w14:paraId="1DBB8F11" w14:textId="77777777" w:rsidTr="0090504A">
        <w:tc>
          <w:tcPr>
            <w:tcW w:w="3589" w:type="dxa"/>
            <w:tcBorders>
              <w:top w:val="single" w:sz="4" w:space="0" w:color="auto"/>
              <w:left w:val="single" w:sz="4" w:space="0" w:color="auto"/>
              <w:bottom w:val="single" w:sz="4" w:space="0" w:color="auto"/>
              <w:right w:val="single" w:sz="4" w:space="0" w:color="auto"/>
            </w:tcBorders>
          </w:tcPr>
          <w:p w14:paraId="571125E9" w14:textId="77777777" w:rsidR="0090504A" w:rsidRPr="0090504A" w:rsidRDefault="0090504A" w:rsidP="003C1E9B">
            <w:pPr>
              <w:pStyle w:val="Default"/>
              <w:spacing w:before="240" w:after="60" w:line="276" w:lineRule="auto"/>
              <w:jc w:val="both"/>
              <w:rPr>
                <w:rFonts w:ascii="Arial" w:hAnsi="Arial" w:cs="Arial"/>
                <w:sz w:val="22"/>
                <w:szCs w:val="22"/>
              </w:rPr>
            </w:pPr>
            <w:r w:rsidRPr="0090504A">
              <w:rPr>
                <w:rFonts w:ascii="Arial" w:hAnsi="Arial" w:cs="Arial"/>
                <w:sz w:val="22"/>
                <w:szCs w:val="22"/>
              </w:rPr>
              <w:t>Monitorowanie i pomiar</w:t>
            </w:r>
          </w:p>
        </w:tc>
        <w:tc>
          <w:tcPr>
            <w:tcW w:w="5591" w:type="dxa"/>
            <w:tcBorders>
              <w:top w:val="single" w:sz="4" w:space="0" w:color="auto"/>
              <w:left w:val="single" w:sz="4" w:space="0" w:color="auto"/>
              <w:bottom w:val="single" w:sz="4" w:space="0" w:color="auto"/>
              <w:right w:val="single" w:sz="4" w:space="0" w:color="auto"/>
            </w:tcBorders>
          </w:tcPr>
          <w:p w14:paraId="47E83C74" w14:textId="77777777" w:rsidR="0090504A" w:rsidRPr="0090504A" w:rsidRDefault="0090504A" w:rsidP="00BE4EF8">
            <w:pPr>
              <w:pStyle w:val="Nagwek"/>
              <w:spacing w:line="276" w:lineRule="auto"/>
              <w:jc w:val="both"/>
              <w:rPr>
                <w:rFonts w:ascii="Arial" w:hAnsi="Arial" w:cs="Arial"/>
                <w:sz w:val="22"/>
                <w:szCs w:val="22"/>
              </w:rPr>
            </w:pPr>
            <w:r w:rsidRPr="0090504A">
              <w:rPr>
                <w:rFonts w:ascii="Arial" w:hAnsi="Arial" w:cs="Arial"/>
                <w:sz w:val="22"/>
                <w:szCs w:val="22"/>
              </w:rPr>
              <w:t xml:space="preserve">W instalacji prowadzony będzie regularny monitoring </w:t>
            </w:r>
            <w:r w:rsidR="00BE4EF8">
              <w:rPr>
                <w:rFonts w:ascii="Arial" w:hAnsi="Arial" w:cs="Arial"/>
                <w:sz w:val="22"/>
                <w:szCs w:val="22"/>
              </w:rPr>
              <w:br/>
            </w:r>
            <w:r w:rsidRPr="0090504A">
              <w:rPr>
                <w:rFonts w:ascii="Arial" w:hAnsi="Arial" w:cs="Arial"/>
                <w:sz w:val="22"/>
                <w:szCs w:val="22"/>
              </w:rPr>
              <w:t xml:space="preserve">i pomiary w zakresie parametrów mających wpływ na efektywność energetyczną. Prowadzone będą zapisy </w:t>
            </w:r>
          </w:p>
          <w:p w14:paraId="3363FBB1" w14:textId="77777777" w:rsidR="0090504A" w:rsidRPr="0090504A" w:rsidRDefault="0090504A" w:rsidP="00BE4EF8">
            <w:pPr>
              <w:pStyle w:val="Nagwek"/>
              <w:spacing w:line="276" w:lineRule="auto"/>
              <w:jc w:val="both"/>
              <w:rPr>
                <w:rFonts w:ascii="Arial" w:hAnsi="Arial" w:cs="Arial"/>
                <w:sz w:val="22"/>
                <w:szCs w:val="22"/>
              </w:rPr>
            </w:pPr>
            <w:r w:rsidRPr="0090504A">
              <w:rPr>
                <w:rFonts w:ascii="Arial" w:hAnsi="Arial" w:cs="Arial"/>
                <w:sz w:val="22"/>
                <w:szCs w:val="22"/>
              </w:rPr>
              <w:t>i rejestry wyników monitoringu i pomiarów, które są analizowane przez służby technologiczne, techniczne</w:t>
            </w:r>
            <w:r w:rsidR="00BE4EF8">
              <w:rPr>
                <w:rFonts w:ascii="Arial" w:hAnsi="Arial" w:cs="Arial"/>
                <w:sz w:val="22"/>
                <w:szCs w:val="22"/>
              </w:rPr>
              <w:br/>
            </w:r>
            <w:r w:rsidRPr="0090504A">
              <w:rPr>
                <w:rFonts w:ascii="Arial" w:hAnsi="Arial" w:cs="Arial"/>
                <w:sz w:val="22"/>
                <w:szCs w:val="22"/>
              </w:rPr>
              <w:t xml:space="preserve"> i specjalistyczno-projektowe. </w:t>
            </w:r>
          </w:p>
        </w:tc>
      </w:tr>
      <w:tr w:rsidR="0090504A" w14:paraId="366F5A70" w14:textId="77777777" w:rsidTr="00BE4EF8">
        <w:trPr>
          <w:trHeight w:val="3553"/>
        </w:trPr>
        <w:tc>
          <w:tcPr>
            <w:tcW w:w="3589" w:type="dxa"/>
            <w:tcBorders>
              <w:top w:val="single" w:sz="4" w:space="0" w:color="auto"/>
              <w:left w:val="single" w:sz="4" w:space="0" w:color="auto"/>
              <w:bottom w:val="single" w:sz="4" w:space="0" w:color="auto"/>
              <w:right w:val="single" w:sz="4" w:space="0" w:color="auto"/>
            </w:tcBorders>
          </w:tcPr>
          <w:p w14:paraId="3F6C49E1" w14:textId="77777777" w:rsidR="0090504A" w:rsidRPr="0090504A" w:rsidRDefault="0090504A" w:rsidP="003C1E9B">
            <w:pPr>
              <w:pStyle w:val="Default"/>
              <w:spacing w:before="240" w:after="60" w:line="276" w:lineRule="auto"/>
              <w:rPr>
                <w:rFonts w:ascii="Arial" w:hAnsi="Arial" w:cs="Arial"/>
                <w:sz w:val="22"/>
                <w:szCs w:val="22"/>
              </w:rPr>
            </w:pPr>
            <w:r w:rsidRPr="0090504A">
              <w:rPr>
                <w:rFonts w:ascii="Arial" w:hAnsi="Arial" w:cs="Arial"/>
                <w:sz w:val="22"/>
                <w:szCs w:val="22"/>
              </w:rPr>
              <w:lastRenderedPageBreak/>
              <w:t xml:space="preserve">Optymalizacja efektywności energetycznej z wykorzystaniem zalecanych technik w systemach i urządzeniach. </w:t>
            </w:r>
          </w:p>
        </w:tc>
        <w:tc>
          <w:tcPr>
            <w:tcW w:w="5591" w:type="dxa"/>
            <w:tcBorders>
              <w:top w:val="single" w:sz="4" w:space="0" w:color="auto"/>
              <w:left w:val="single" w:sz="4" w:space="0" w:color="auto"/>
              <w:bottom w:val="single" w:sz="4" w:space="0" w:color="auto"/>
              <w:right w:val="single" w:sz="4" w:space="0" w:color="auto"/>
            </w:tcBorders>
          </w:tcPr>
          <w:p w14:paraId="385B1A40" w14:textId="77777777" w:rsidR="0090504A" w:rsidRPr="0090504A" w:rsidRDefault="0090504A" w:rsidP="003C1E9B">
            <w:pPr>
              <w:pStyle w:val="Nagwek"/>
              <w:spacing w:line="276" w:lineRule="auto"/>
              <w:rPr>
                <w:rFonts w:ascii="Arial" w:hAnsi="Arial" w:cs="Arial"/>
                <w:sz w:val="22"/>
                <w:szCs w:val="22"/>
              </w:rPr>
            </w:pPr>
            <w:r w:rsidRPr="0090504A">
              <w:rPr>
                <w:rFonts w:ascii="Arial" w:hAnsi="Arial" w:cs="Arial"/>
                <w:sz w:val="22"/>
                <w:szCs w:val="22"/>
              </w:rPr>
              <w:t>W Zakładzie występują procedury i instrukcje zawierające elementy optymalizacji, efektywności energetycznej w instalacjach, w tym:</w:t>
            </w:r>
          </w:p>
          <w:p w14:paraId="1A0AD71A" w14:textId="77777777" w:rsidR="0090504A" w:rsidRPr="0090504A" w:rsidRDefault="00BE4EF8" w:rsidP="00BE4EF8">
            <w:pPr>
              <w:pStyle w:val="Nagwek"/>
              <w:spacing w:line="276" w:lineRule="auto"/>
              <w:rPr>
                <w:rFonts w:ascii="Arial" w:hAnsi="Arial" w:cs="Arial"/>
                <w:sz w:val="22"/>
                <w:szCs w:val="22"/>
              </w:rPr>
            </w:pPr>
            <w:r>
              <w:rPr>
                <w:rFonts w:ascii="Arial" w:hAnsi="Arial" w:cs="Arial"/>
                <w:sz w:val="22"/>
                <w:szCs w:val="22"/>
              </w:rPr>
              <w:t>-</w:t>
            </w:r>
            <w:r w:rsidR="0090504A" w:rsidRPr="0090504A">
              <w:rPr>
                <w:rFonts w:ascii="Arial" w:hAnsi="Arial" w:cs="Arial"/>
                <w:sz w:val="22"/>
                <w:szCs w:val="22"/>
              </w:rPr>
              <w:t xml:space="preserve">systemach grzewczych parowych, wodnych, elektrycznych i gazowych; </w:t>
            </w:r>
          </w:p>
          <w:p w14:paraId="2CEACFB9" w14:textId="77777777" w:rsidR="0090504A" w:rsidRPr="0090504A" w:rsidRDefault="00BE4EF8" w:rsidP="00BE4EF8">
            <w:pPr>
              <w:pStyle w:val="Nagwek"/>
              <w:spacing w:line="276" w:lineRule="auto"/>
              <w:rPr>
                <w:rFonts w:ascii="Arial" w:hAnsi="Arial" w:cs="Arial"/>
                <w:sz w:val="22"/>
                <w:szCs w:val="22"/>
              </w:rPr>
            </w:pPr>
            <w:r>
              <w:rPr>
                <w:rFonts w:ascii="Arial" w:hAnsi="Arial" w:cs="Arial"/>
                <w:sz w:val="22"/>
                <w:szCs w:val="22"/>
              </w:rPr>
              <w:t>-</w:t>
            </w:r>
            <w:r w:rsidR="0090504A" w:rsidRPr="0090504A">
              <w:rPr>
                <w:rFonts w:ascii="Arial" w:hAnsi="Arial" w:cs="Arial"/>
                <w:sz w:val="22"/>
                <w:szCs w:val="22"/>
              </w:rPr>
              <w:t>instalacjach sprężonego powietrza i próżniowych;</w:t>
            </w:r>
          </w:p>
          <w:p w14:paraId="472FA66D" w14:textId="77777777" w:rsidR="0090504A" w:rsidRPr="0090504A" w:rsidRDefault="00BE4EF8" w:rsidP="00BE4EF8">
            <w:pPr>
              <w:pStyle w:val="Nagwek"/>
              <w:spacing w:line="276" w:lineRule="auto"/>
              <w:rPr>
                <w:rFonts w:ascii="Arial" w:hAnsi="Arial" w:cs="Arial"/>
                <w:sz w:val="22"/>
                <w:szCs w:val="22"/>
              </w:rPr>
            </w:pPr>
            <w:r>
              <w:rPr>
                <w:rFonts w:ascii="Arial" w:hAnsi="Arial" w:cs="Arial"/>
                <w:sz w:val="22"/>
                <w:szCs w:val="22"/>
              </w:rPr>
              <w:t>-</w:t>
            </w:r>
            <w:r w:rsidR="0090504A" w:rsidRPr="0090504A">
              <w:rPr>
                <w:rFonts w:ascii="Arial" w:hAnsi="Arial" w:cs="Arial"/>
                <w:sz w:val="22"/>
                <w:szCs w:val="22"/>
              </w:rPr>
              <w:t xml:space="preserve">systemach napędów w aparatach oraz pompach i wentylatorach. </w:t>
            </w:r>
          </w:p>
          <w:p w14:paraId="0A10829C" w14:textId="7728B6FB" w:rsidR="0090504A" w:rsidRPr="0090504A" w:rsidRDefault="0090504A" w:rsidP="003C1E9B">
            <w:pPr>
              <w:pStyle w:val="Nagwek"/>
              <w:spacing w:line="276" w:lineRule="auto"/>
              <w:rPr>
                <w:rFonts w:ascii="Arial" w:hAnsi="Arial" w:cs="Arial"/>
                <w:sz w:val="22"/>
                <w:szCs w:val="22"/>
              </w:rPr>
            </w:pPr>
            <w:r w:rsidRPr="0090504A">
              <w:rPr>
                <w:rFonts w:ascii="Arial" w:hAnsi="Arial" w:cs="Arial"/>
                <w:sz w:val="22"/>
                <w:szCs w:val="22"/>
              </w:rPr>
              <w:t xml:space="preserve">Do napędu urządzeń w instalacji zastosowano silniki energooszczędne (EEM) oraz napędy o regulowanej prędkości (VSD) , optymalizacja została zrealizowana na etapie projektowania- dokumentacji. </w:t>
            </w:r>
          </w:p>
        </w:tc>
      </w:tr>
      <w:tr w:rsidR="00FC5E51" w14:paraId="5F078973" w14:textId="77777777" w:rsidTr="001B03CF">
        <w:trPr>
          <w:trHeight w:val="1544"/>
        </w:trPr>
        <w:tc>
          <w:tcPr>
            <w:tcW w:w="3589" w:type="dxa"/>
            <w:tcBorders>
              <w:top w:val="single" w:sz="4" w:space="0" w:color="auto"/>
              <w:left w:val="single" w:sz="4" w:space="0" w:color="auto"/>
              <w:bottom w:val="single" w:sz="4" w:space="0" w:color="auto"/>
              <w:right w:val="single" w:sz="4" w:space="0" w:color="auto"/>
            </w:tcBorders>
          </w:tcPr>
          <w:p w14:paraId="68ED4444" w14:textId="77777777" w:rsidR="00FC5E51" w:rsidRPr="0090504A" w:rsidRDefault="00FC5E51" w:rsidP="003C1E9B">
            <w:pPr>
              <w:pStyle w:val="Default"/>
              <w:spacing w:before="240" w:after="60" w:line="276" w:lineRule="auto"/>
              <w:rPr>
                <w:rFonts w:ascii="Arial" w:hAnsi="Arial" w:cs="Arial"/>
                <w:spacing w:val="-1"/>
                <w:sz w:val="22"/>
                <w:szCs w:val="22"/>
              </w:rPr>
            </w:pPr>
            <w:r w:rsidRPr="0090504A">
              <w:rPr>
                <w:rFonts w:ascii="Arial" w:hAnsi="Arial" w:cs="Arial"/>
                <w:spacing w:val="-1"/>
                <w:sz w:val="22"/>
                <w:szCs w:val="22"/>
              </w:rPr>
              <w:t xml:space="preserve">Ograniczenie emisji i oszczędność </w:t>
            </w:r>
            <w:r w:rsidRPr="0090504A">
              <w:rPr>
                <w:rFonts w:ascii="Arial" w:hAnsi="Arial" w:cs="Arial"/>
                <w:sz w:val="22"/>
                <w:szCs w:val="22"/>
              </w:rPr>
              <w:t>energii</w:t>
            </w:r>
          </w:p>
        </w:tc>
        <w:tc>
          <w:tcPr>
            <w:tcW w:w="5591" w:type="dxa"/>
            <w:tcBorders>
              <w:top w:val="single" w:sz="4" w:space="0" w:color="auto"/>
              <w:left w:val="single" w:sz="4" w:space="0" w:color="auto"/>
              <w:bottom w:val="single" w:sz="4" w:space="0" w:color="auto"/>
              <w:right w:val="single" w:sz="4" w:space="0" w:color="auto"/>
            </w:tcBorders>
          </w:tcPr>
          <w:p w14:paraId="7160CCC7" w14:textId="3CB45FD1" w:rsidR="00FC5E51" w:rsidRPr="0090504A" w:rsidRDefault="00FC5E51" w:rsidP="00FC5E51">
            <w:pPr>
              <w:shd w:val="clear" w:color="auto" w:fill="FFFFFF"/>
              <w:spacing w:line="276" w:lineRule="auto"/>
              <w:jc w:val="both"/>
              <w:rPr>
                <w:rFonts w:ascii="Arial" w:hAnsi="Arial" w:cs="Arial"/>
                <w:sz w:val="22"/>
                <w:szCs w:val="22"/>
              </w:rPr>
            </w:pPr>
            <w:r w:rsidRPr="0090504A">
              <w:rPr>
                <w:rFonts w:ascii="Arial" w:hAnsi="Arial" w:cs="Arial"/>
                <w:b/>
                <w:bCs/>
                <w:color w:val="000000"/>
                <w:sz w:val="22"/>
                <w:szCs w:val="22"/>
              </w:rPr>
              <w:t>Optymalizacja ilości odciąganego powietrza z</w:t>
            </w:r>
            <w:r w:rsidR="004A33F9">
              <w:rPr>
                <w:rFonts w:ascii="Arial" w:hAnsi="Arial" w:cs="Arial"/>
                <w:b/>
                <w:bCs/>
                <w:color w:val="000000"/>
                <w:sz w:val="22"/>
                <w:szCs w:val="22"/>
              </w:rPr>
              <w:t xml:space="preserve"> </w:t>
            </w:r>
            <w:r w:rsidRPr="0090504A">
              <w:rPr>
                <w:rFonts w:ascii="Arial" w:hAnsi="Arial" w:cs="Arial"/>
                <w:b/>
                <w:bCs/>
                <w:color w:val="000000"/>
                <w:sz w:val="22"/>
                <w:szCs w:val="22"/>
              </w:rPr>
              <w:t xml:space="preserve">wanien procesowych - </w:t>
            </w:r>
            <w:r w:rsidRPr="0090504A">
              <w:rPr>
                <w:rFonts w:ascii="Arial" w:hAnsi="Arial" w:cs="Arial"/>
                <w:color w:val="000000"/>
                <w:sz w:val="22"/>
                <w:szCs w:val="22"/>
              </w:rPr>
              <w:t>w przypadku linii galwanicznych, wszystkie wanny procesowe posiadają dwustronne odciągi wentylacyjne. Zapewnia to minimalną dopuszczalną szybkość poziomą pomiędzy szczelinami odciągów wanien procesowych. Badania toksykologiczne na stanowiskach pracy obsługi linii</w:t>
            </w:r>
            <w:r w:rsidR="004A33F9">
              <w:rPr>
                <w:rFonts w:ascii="Arial" w:hAnsi="Arial" w:cs="Arial"/>
                <w:color w:val="000000"/>
                <w:sz w:val="22"/>
                <w:szCs w:val="22"/>
              </w:rPr>
              <w:t xml:space="preserve"> </w:t>
            </w:r>
            <w:r w:rsidRPr="0090504A">
              <w:rPr>
                <w:rFonts w:ascii="Arial" w:hAnsi="Arial" w:cs="Arial"/>
                <w:color w:val="000000"/>
                <w:sz w:val="22"/>
                <w:szCs w:val="22"/>
              </w:rPr>
              <w:t>galwanicznych nie stwierdzają przekroczeń dopuszczalnych stężeń metali określonych w normie BHP.</w:t>
            </w:r>
          </w:p>
          <w:p w14:paraId="299CD399" w14:textId="77777777" w:rsidR="00FC5E51" w:rsidRPr="0090504A" w:rsidRDefault="00FC5E51" w:rsidP="00FC5E51">
            <w:pPr>
              <w:shd w:val="clear" w:color="auto" w:fill="FFFFFF"/>
              <w:spacing w:line="276" w:lineRule="auto"/>
              <w:jc w:val="both"/>
              <w:rPr>
                <w:rFonts w:ascii="Arial" w:hAnsi="Arial" w:cs="Arial"/>
                <w:sz w:val="22"/>
                <w:szCs w:val="22"/>
              </w:rPr>
            </w:pPr>
            <w:r w:rsidRPr="0090504A">
              <w:rPr>
                <w:rFonts w:ascii="Arial" w:hAnsi="Arial" w:cs="Arial"/>
                <w:b/>
                <w:bCs/>
                <w:color w:val="000000"/>
                <w:sz w:val="22"/>
                <w:szCs w:val="22"/>
              </w:rPr>
              <w:t>Zastosowanie absorberów do oczyszczania powietrza -</w:t>
            </w:r>
          </w:p>
          <w:p w14:paraId="006E5E3E" w14:textId="533D4658" w:rsidR="00FC5E51" w:rsidRPr="0090504A" w:rsidRDefault="00FC5E51" w:rsidP="00FC5E51">
            <w:pPr>
              <w:shd w:val="clear" w:color="auto" w:fill="FFFFFF"/>
              <w:spacing w:line="276" w:lineRule="auto"/>
              <w:jc w:val="both"/>
              <w:rPr>
                <w:rFonts w:ascii="Arial" w:hAnsi="Arial" w:cs="Arial"/>
                <w:sz w:val="22"/>
                <w:szCs w:val="22"/>
              </w:rPr>
            </w:pPr>
            <w:r w:rsidRPr="0090504A">
              <w:rPr>
                <w:rFonts w:ascii="Arial" w:hAnsi="Arial" w:cs="Arial"/>
                <w:color w:val="000000"/>
                <w:sz w:val="22"/>
                <w:szCs w:val="22"/>
              </w:rPr>
              <w:t>Wszystkie linie</w:t>
            </w:r>
            <w:r>
              <w:rPr>
                <w:rFonts w:ascii="Arial" w:hAnsi="Arial" w:cs="Arial"/>
                <w:color w:val="000000"/>
                <w:sz w:val="22"/>
                <w:szCs w:val="22"/>
              </w:rPr>
              <w:t xml:space="preserve"> galwaniczne wyposażone są</w:t>
            </w:r>
            <w:r w:rsidRPr="0090504A">
              <w:rPr>
                <w:rFonts w:ascii="Arial" w:hAnsi="Arial" w:cs="Arial"/>
                <w:color w:val="000000"/>
                <w:sz w:val="22"/>
                <w:szCs w:val="22"/>
              </w:rPr>
              <w:t xml:space="preserve"> w</w:t>
            </w:r>
            <w:r w:rsidR="004A33F9">
              <w:rPr>
                <w:rFonts w:ascii="Arial" w:hAnsi="Arial" w:cs="Arial"/>
                <w:color w:val="000000"/>
                <w:sz w:val="22"/>
                <w:szCs w:val="22"/>
              </w:rPr>
              <w:t xml:space="preserve"> </w:t>
            </w:r>
            <w:r w:rsidRPr="0090504A">
              <w:rPr>
                <w:rFonts w:ascii="Arial" w:hAnsi="Arial" w:cs="Arial"/>
                <w:color w:val="000000"/>
                <w:sz w:val="22"/>
                <w:szCs w:val="22"/>
              </w:rPr>
              <w:t xml:space="preserve">absorbery o skuteczności powyżej 90 % </w:t>
            </w:r>
          </w:p>
          <w:p w14:paraId="252212D8" w14:textId="3E33CF50" w:rsidR="00DD32C9" w:rsidRPr="001B03CF" w:rsidRDefault="00FC5E51" w:rsidP="00FC5E51">
            <w:pPr>
              <w:shd w:val="clear" w:color="auto" w:fill="FFFFFF"/>
              <w:spacing w:line="276" w:lineRule="auto"/>
              <w:jc w:val="both"/>
              <w:rPr>
                <w:rFonts w:ascii="Arial" w:hAnsi="Arial" w:cs="Arial"/>
                <w:color w:val="000000"/>
                <w:sz w:val="22"/>
                <w:szCs w:val="22"/>
              </w:rPr>
            </w:pPr>
            <w:r w:rsidRPr="0090504A">
              <w:rPr>
                <w:rFonts w:ascii="Arial" w:hAnsi="Arial" w:cs="Arial"/>
                <w:b/>
                <w:bCs/>
                <w:color w:val="000000"/>
                <w:sz w:val="22"/>
                <w:szCs w:val="22"/>
              </w:rPr>
              <w:t>Optymalizacja temperatury procesu (70</w:t>
            </w:r>
            <w:r w:rsidRPr="0090504A">
              <w:rPr>
                <w:rFonts w:ascii="Arial" w:hAnsi="Arial" w:cs="Arial"/>
                <w:b/>
                <w:bCs/>
                <w:color w:val="000000"/>
                <w:sz w:val="22"/>
                <w:szCs w:val="22"/>
                <w:vertAlign w:val="superscript"/>
              </w:rPr>
              <w:t>o</w:t>
            </w:r>
            <w:r w:rsidRPr="0090504A">
              <w:rPr>
                <w:rFonts w:ascii="Arial" w:hAnsi="Arial" w:cs="Arial"/>
                <w:b/>
                <w:bCs/>
                <w:color w:val="000000"/>
                <w:sz w:val="22"/>
                <w:szCs w:val="22"/>
              </w:rPr>
              <w:t xml:space="preserve">C) - </w:t>
            </w:r>
            <w:r w:rsidRPr="0090504A">
              <w:rPr>
                <w:rFonts w:ascii="Arial" w:hAnsi="Arial" w:cs="Arial"/>
                <w:color w:val="000000"/>
                <w:sz w:val="22"/>
                <w:szCs w:val="22"/>
              </w:rPr>
              <w:t xml:space="preserve">program komputerowy sterujący pracą instalacji monitoruje na bieżąco </w:t>
            </w:r>
            <w:r w:rsidRPr="0090504A">
              <w:rPr>
                <w:rFonts w:ascii="Arial" w:hAnsi="Arial" w:cs="Arial"/>
                <w:color w:val="000000"/>
                <w:spacing w:val="-1"/>
                <w:sz w:val="22"/>
                <w:szCs w:val="22"/>
              </w:rPr>
              <w:t xml:space="preserve">zużycie energii elektrycznej poprzez sterowanie i nadzorowanie pracy </w:t>
            </w:r>
            <w:r w:rsidRPr="0090504A">
              <w:rPr>
                <w:rFonts w:ascii="Arial" w:hAnsi="Arial" w:cs="Arial"/>
                <w:color w:val="000000"/>
                <w:sz w:val="22"/>
                <w:szCs w:val="22"/>
              </w:rPr>
              <w:t xml:space="preserve">prostowników w zależności od zaprogramowanego cyklu obróbczego danego metalu. W pamięci komputera są zapisane parametry dotyczące obróbki wszystkich detali i odpowiadające im parametry prądowe. Program czuwa nad optymalizacją zużycia energii w procesie pokrywania elektrolitycznego. Jest to nowoczesne rozwiązanie będące najlepszą technologią w zakresie oszczędzania energii. </w:t>
            </w:r>
            <w:r w:rsidR="0024526C">
              <w:rPr>
                <w:rFonts w:ascii="Arial" w:hAnsi="Arial" w:cs="Arial"/>
                <w:color w:val="000000"/>
                <w:sz w:val="22"/>
                <w:szCs w:val="22"/>
              </w:rPr>
              <w:t>O</w:t>
            </w:r>
            <w:r w:rsidRPr="0090504A">
              <w:rPr>
                <w:rFonts w:ascii="Arial" w:hAnsi="Arial" w:cs="Arial"/>
                <w:color w:val="000000"/>
                <w:sz w:val="22"/>
                <w:szCs w:val="22"/>
              </w:rPr>
              <w:t>szczędność energii uzyskuje się również poprzez optymalizację temperatury procesu.</w:t>
            </w:r>
          </w:p>
          <w:p w14:paraId="2739A34A" w14:textId="77777777" w:rsidR="00FC5E51" w:rsidRPr="0090504A" w:rsidRDefault="00FC5E51" w:rsidP="00FC5E51">
            <w:pPr>
              <w:shd w:val="clear" w:color="auto" w:fill="FFFFFF"/>
              <w:spacing w:line="276" w:lineRule="auto"/>
              <w:jc w:val="both"/>
              <w:rPr>
                <w:rFonts w:ascii="Arial" w:hAnsi="Arial" w:cs="Arial"/>
                <w:sz w:val="22"/>
                <w:szCs w:val="22"/>
              </w:rPr>
            </w:pPr>
            <w:r w:rsidRPr="0090504A">
              <w:rPr>
                <w:rFonts w:ascii="Arial" w:hAnsi="Arial" w:cs="Arial"/>
                <w:b/>
                <w:bCs/>
                <w:color w:val="000000"/>
                <w:sz w:val="22"/>
                <w:szCs w:val="22"/>
              </w:rPr>
              <w:t>Nowoczesne typy prostowników automatycznie sterowanych -</w:t>
            </w:r>
          </w:p>
          <w:p w14:paraId="693A2369" w14:textId="0E625BAB" w:rsidR="00FC5E51" w:rsidRPr="0090504A" w:rsidRDefault="00FC5E51" w:rsidP="00FC5E51">
            <w:pPr>
              <w:shd w:val="clear" w:color="auto" w:fill="FFFFFF"/>
              <w:spacing w:line="276" w:lineRule="auto"/>
              <w:jc w:val="both"/>
              <w:rPr>
                <w:rFonts w:ascii="Arial" w:hAnsi="Arial" w:cs="Arial"/>
                <w:color w:val="000000"/>
                <w:sz w:val="22"/>
                <w:szCs w:val="22"/>
              </w:rPr>
            </w:pPr>
            <w:r w:rsidRPr="0090504A">
              <w:rPr>
                <w:rFonts w:ascii="Arial" w:hAnsi="Arial" w:cs="Arial"/>
                <w:color w:val="000000"/>
                <w:sz w:val="22"/>
                <w:szCs w:val="22"/>
              </w:rPr>
              <w:t>oszczędność energii rzędu 10-20% uzyskuje si</w:t>
            </w:r>
            <w:r>
              <w:rPr>
                <w:rFonts w:ascii="Arial" w:hAnsi="Arial" w:cs="Arial"/>
                <w:color w:val="000000"/>
                <w:sz w:val="22"/>
                <w:szCs w:val="22"/>
              </w:rPr>
              <w:t>ę przez stosowanie o lepszym</w:t>
            </w:r>
            <w:r w:rsidRPr="0090504A">
              <w:rPr>
                <w:rFonts w:ascii="Arial" w:hAnsi="Arial" w:cs="Arial"/>
                <w:color w:val="000000"/>
                <w:sz w:val="22"/>
                <w:szCs w:val="22"/>
              </w:rPr>
              <w:t xml:space="preserve"> mnożniku przeliczeniowym niż stars</w:t>
            </w:r>
            <w:r>
              <w:rPr>
                <w:rFonts w:ascii="Arial" w:hAnsi="Arial" w:cs="Arial"/>
                <w:color w:val="000000"/>
                <w:sz w:val="22"/>
                <w:szCs w:val="22"/>
              </w:rPr>
              <w:t xml:space="preserve">ze </w:t>
            </w:r>
            <w:r w:rsidRPr="0090504A">
              <w:rPr>
                <w:rFonts w:ascii="Arial" w:hAnsi="Arial" w:cs="Arial"/>
                <w:color w:val="000000"/>
                <w:sz w:val="22"/>
                <w:szCs w:val="22"/>
              </w:rPr>
              <w:t>typy,</w:t>
            </w:r>
            <w:r>
              <w:rPr>
                <w:rFonts w:ascii="Arial" w:hAnsi="Arial" w:cs="Arial"/>
                <w:color w:val="000000"/>
                <w:sz w:val="22"/>
                <w:szCs w:val="22"/>
              </w:rPr>
              <w:t xml:space="preserve"> </w:t>
            </w:r>
            <w:r w:rsidRPr="0090504A">
              <w:rPr>
                <w:rFonts w:ascii="Arial" w:hAnsi="Arial" w:cs="Arial"/>
                <w:color w:val="000000"/>
                <w:sz w:val="22"/>
                <w:szCs w:val="22"/>
              </w:rPr>
              <w:t xml:space="preserve">regularną konserwację prostowników i styków w układzie zasilania elektrycznego. </w:t>
            </w:r>
          </w:p>
          <w:p w14:paraId="766D6D50" w14:textId="735AA2E9" w:rsidR="00FC5E51" w:rsidRPr="0090504A" w:rsidRDefault="00FC5E51" w:rsidP="00FC5E51">
            <w:pPr>
              <w:shd w:val="clear" w:color="auto" w:fill="FFFFFF"/>
              <w:spacing w:line="276" w:lineRule="auto"/>
              <w:jc w:val="both"/>
              <w:rPr>
                <w:rFonts w:ascii="Arial" w:hAnsi="Arial" w:cs="Arial"/>
                <w:b/>
                <w:bCs/>
                <w:color w:val="000000"/>
                <w:sz w:val="22"/>
                <w:szCs w:val="22"/>
              </w:rPr>
            </w:pPr>
            <w:r w:rsidRPr="0090504A">
              <w:rPr>
                <w:rFonts w:ascii="Arial" w:hAnsi="Arial" w:cs="Arial"/>
                <w:color w:val="000000"/>
                <w:sz w:val="22"/>
                <w:szCs w:val="22"/>
              </w:rPr>
              <w:lastRenderedPageBreak/>
              <w:t>W procesie chromowania zastosowano nowoczesne prostowniki impulsowe. Zastosowana linia do pokryć galwanicznych spełnia warunki nowoczesnych rozwiązań</w:t>
            </w:r>
            <w:r>
              <w:rPr>
                <w:rFonts w:ascii="Arial" w:hAnsi="Arial" w:cs="Arial"/>
                <w:color w:val="000000"/>
                <w:sz w:val="22"/>
                <w:szCs w:val="22"/>
              </w:rPr>
              <w:t xml:space="preserve"> </w:t>
            </w:r>
            <w:r w:rsidRPr="0090504A">
              <w:rPr>
                <w:rFonts w:ascii="Arial" w:hAnsi="Arial" w:cs="Arial"/>
                <w:color w:val="000000"/>
                <w:sz w:val="22"/>
                <w:szCs w:val="22"/>
              </w:rPr>
              <w:t>zasilania prądowego.</w:t>
            </w:r>
          </w:p>
        </w:tc>
      </w:tr>
      <w:tr w:rsidR="00FC5E51" w14:paraId="73A550F4" w14:textId="77777777" w:rsidTr="00311A96">
        <w:trPr>
          <w:trHeight w:val="1748"/>
        </w:trPr>
        <w:tc>
          <w:tcPr>
            <w:tcW w:w="3589" w:type="dxa"/>
            <w:tcBorders>
              <w:top w:val="single" w:sz="4" w:space="0" w:color="auto"/>
              <w:left w:val="single" w:sz="4" w:space="0" w:color="auto"/>
              <w:bottom w:val="single" w:sz="4" w:space="0" w:color="auto"/>
              <w:right w:val="single" w:sz="4" w:space="0" w:color="auto"/>
            </w:tcBorders>
          </w:tcPr>
          <w:p w14:paraId="3F30F67D" w14:textId="3C0A9752" w:rsidR="00FC5E51" w:rsidRPr="0090504A" w:rsidRDefault="00FC5E51" w:rsidP="00FC5E51">
            <w:pPr>
              <w:shd w:val="clear" w:color="auto" w:fill="FFFFFF"/>
              <w:spacing w:line="276" w:lineRule="auto"/>
              <w:rPr>
                <w:rFonts w:ascii="Arial" w:hAnsi="Arial" w:cs="Arial"/>
                <w:sz w:val="22"/>
                <w:szCs w:val="22"/>
              </w:rPr>
            </w:pPr>
            <w:r w:rsidRPr="0090504A">
              <w:rPr>
                <w:rFonts w:ascii="Arial" w:hAnsi="Arial" w:cs="Arial"/>
                <w:color w:val="000000"/>
                <w:sz w:val="22"/>
                <w:szCs w:val="22"/>
              </w:rPr>
              <w:lastRenderedPageBreak/>
              <w:t>Emisje substancji zanieczyszczających</w:t>
            </w:r>
            <w:r w:rsidRPr="0090504A">
              <w:rPr>
                <w:rFonts w:ascii="Arial" w:hAnsi="Arial" w:cs="Arial"/>
                <w:sz w:val="22"/>
                <w:szCs w:val="22"/>
              </w:rPr>
              <w:t xml:space="preserve"> </w:t>
            </w:r>
            <w:r w:rsidRPr="0090504A">
              <w:rPr>
                <w:rFonts w:ascii="Arial" w:hAnsi="Arial" w:cs="Arial"/>
                <w:color w:val="000000"/>
                <w:sz w:val="22"/>
                <w:szCs w:val="22"/>
              </w:rPr>
              <w:t>do powietrza powinny mieścić się w</w:t>
            </w:r>
            <w:r w:rsidRPr="0090504A">
              <w:rPr>
                <w:rFonts w:ascii="Arial" w:hAnsi="Arial" w:cs="Arial"/>
                <w:sz w:val="22"/>
                <w:szCs w:val="22"/>
              </w:rPr>
              <w:t xml:space="preserve"> </w:t>
            </w:r>
            <w:r w:rsidRPr="0090504A">
              <w:rPr>
                <w:rFonts w:ascii="Arial" w:hAnsi="Arial" w:cs="Arial"/>
                <w:color w:val="000000"/>
                <w:sz w:val="22"/>
                <w:szCs w:val="22"/>
              </w:rPr>
              <w:t>zakresach:</w:t>
            </w:r>
          </w:p>
          <w:p w14:paraId="546D00F6" w14:textId="77777777" w:rsidR="00FC5E51" w:rsidRPr="0090504A" w:rsidRDefault="00FC5E51" w:rsidP="00FC5E51">
            <w:pPr>
              <w:shd w:val="clear" w:color="auto" w:fill="FFFFFF"/>
              <w:spacing w:line="276" w:lineRule="auto"/>
              <w:rPr>
                <w:rFonts w:ascii="Arial" w:hAnsi="Arial" w:cs="Arial"/>
                <w:sz w:val="22"/>
                <w:szCs w:val="22"/>
              </w:rPr>
            </w:pPr>
            <w:r w:rsidRPr="0090504A">
              <w:rPr>
                <w:rFonts w:ascii="Arial" w:hAnsi="Arial" w:cs="Arial"/>
                <w:color w:val="000000"/>
                <w:sz w:val="22"/>
                <w:szCs w:val="22"/>
              </w:rPr>
              <w:t xml:space="preserve">chrom </w:t>
            </w:r>
            <w:r w:rsidRPr="0090504A">
              <w:rPr>
                <w:rFonts w:ascii="Arial" w:hAnsi="Arial" w:cs="Arial"/>
                <w:color w:val="000000"/>
                <w:sz w:val="22"/>
                <w:szCs w:val="22"/>
                <w:vertAlign w:val="superscript"/>
              </w:rPr>
              <w:t>+6</w:t>
            </w:r>
            <w:r w:rsidRPr="0090504A">
              <w:rPr>
                <w:rFonts w:ascii="Arial" w:hAnsi="Arial" w:cs="Arial"/>
                <w:color w:val="000000"/>
                <w:sz w:val="22"/>
                <w:szCs w:val="22"/>
              </w:rPr>
              <w:t xml:space="preserve"> – 0,01 – 0,2 mg/m</w:t>
            </w:r>
            <w:r w:rsidRPr="0090504A">
              <w:rPr>
                <w:rFonts w:ascii="Arial" w:hAnsi="Arial" w:cs="Arial"/>
                <w:color w:val="000000"/>
                <w:sz w:val="22"/>
                <w:szCs w:val="22"/>
                <w:vertAlign w:val="superscript"/>
              </w:rPr>
              <w:t>3</w:t>
            </w:r>
          </w:p>
          <w:p w14:paraId="74CAB841" w14:textId="77777777" w:rsidR="00FC5E51" w:rsidRPr="0090504A" w:rsidRDefault="00FC5E51" w:rsidP="00FC5E51">
            <w:pPr>
              <w:pStyle w:val="Default"/>
              <w:spacing w:before="240" w:after="60" w:line="276" w:lineRule="auto"/>
              <w:rPr>
                <w:rFonts w:ascii="Arial" w:hAnsi="Arial" w:cs="Arial"/>
                <w:spacing w:val="-1"/>
                <w:sz w:val="22"/>
                <w:szCs w:val="22"/>
              </w:rPr>
            </w:pPr>
            <w:r w:rsidRPr="0090504A">
              <w:rPr>
                <w:rFonts w:ascii="Arial" w:hAnsi="Arial" w:cs="Arial"/>
                <w:sz w:val="22"/>
                <w:szCs w:val="22"/>
                <w:u w:val="single"/>
              </w:rPr>
              <w:t>nikiel - 0,01 – 0,1 mg/m</w:t>
            </w:r>
            <w:r w:rsidRPr="0090504A">
              <w:rPr>
                <w:rFonts w:ascii="Arial" w:hAnsi="Arial" w:cs="Arial"/>
                <w:sz w:val="22"/>
                <w:szCs w:val="22"/>
                <w:vertAlign w:val="superscript"/>
              </w:rPr>
              <w:t>3</w:t>
            </w:r>
          </w:p>
        </w:tc>
        <w:tc>
          <w:tcPr>
            <w:tcW w:w="5591" w:type="dxa"/>
            <w:tcBorders>
              <w:top w:val="single" w:sz="4" w:space="0" w:color="auto"/>
              <w:left w:val="single" w:sz="4" w:space="0" w:color="auto"/>
              <w:bottom w:val="single" w:sz="4" w:space="0" w:color="auto"/>
              <w:right w:val="single" w:sz="4" w:space="0" w:color="auto"/>
            </w:tcBorders>
          </w:tcPr>
          <w:p w14:paraId="200B7C1E" w14:textId="57665AD9" w:rsidR="00FC5E51" w:rsidRPr="0090504A" w:rsidRDefault="00FC5E51" w:rsidP="002E6310">
            <w:pPr>
              <w:shd w:val="clear" w:color="auto" w:fill="FFFFFF"/>
              <w:spacing w:line="276" w:lineRule="auto"/>
              <w:jc w:val="both"/>
              <w:rPr>
                <w:rFonts w:ascii="Arial" w:hAnsi="Arial" w:cs="Arial"/>
                <w:b/>
                <w:bCs/>
                <w:color w:val="000000"/>
                <w:sz w:val="22"/>
                <w:szCs w:val="22"/>
              </w:rPr>
            </w:pPr>
            <w:r>
              <w:rPr>
                <w:rFonts w:ascii="Arial" w:hAnsi="Arial" w:cs="Arial"/>
                <w:color w:val="000000"/>
                <w:sz w:val="22"/>
                <w:szCs w:val="22"/>
              </w:rPr>
              <w:t xml:space="preserve">Emisja zanieczyszczeń wprowadzanych do </w:t>
            </w:r>
            <w:r w:rsidRPr="0090504A">
              <w:rPr>
                <w:rFonts w:ascii="Arial" w:hAnsi="Arial" w:cs="Arial"/>
                <w:color w:val="000000"/>
                <w:sz w:val="22"/>
                <w:szCs w:val="22"/>
              </w:rPr>
              <w:t xml:space="preserve">powietrza </w:t>
            </w:r>
            <w:r>
              <w:rPr>
                <w:rFonts w:ascii="Arial" w:hAnsi="Arial" w:cs="Arial"/>
                <w:color w:val="000000"/>
                <w:sz w:val="22"/>
                <w:szCs w:val="22"/>
              </w:rPr>
              <w:t xml:space="preserve">z </w:t>
            </w:r>
            <w:r w:rsidRPr="0090504A">
              <w:rPr>
                <w:rFonts w:ascii="Arial" w:hAnsi="Arial" w:cs="Arial"/>
                <w:color w:val="000000"/>
                <w:sz w:val="22"/>
                <w:szCs w:val="22"/>
              </w:rPr>
              <w:t>instalacji mieści się w zalecanych zakresach</w:t>
            </w:r>
            <w:r w:rsidR="0024526C">
              <w:rPr>
                <w:rFonts w:ascii="Arial" w:hAnsi="Arial" w:cs="Arial"/>
                <w:color w:val="000000"/>
                <w:sz w:val="22"/>
                <w:szCs w:val="22"/>
              </w:rPr>
              <w:t xml:space="preserve"> </w:t>
            </w:r>
            <w:r w:rsidRPr="0090504A">
              <w:rPr>
                <w:rFonts w:ascii="Arial" w:hAnsi="Arial" w:cs="Arial"/>
                <w:color w:val="000000"/>
                <w:sz w:val="22"/>
                <w:szCs w:val="22"/>
              </w:rPr>
              <w:t xml:space="preserve">i wynosi: chrom </w:t>
            </w:r>
            <w:r w:rsidRPr="0090504A">
              <w:rPr>
                <w:rFonts w:ascii="Arial" w:hAnsi="Arial" w:cs="Arial"/>
                <w:color w:val="000000"/>
                <w:sz w:val="22"/>
                <w:szCs w:val="22"/>
                <w:vertAlign w:val="superscript"/>
              </w:rPr>
              <w:t>+6</w:t>
            </w:r>
            <w:r w:rsidRPr="0090504A">
              <w:rPr>
                <w:rFonts w:ascii="Arial" w:hAnsi="Arial" w:cs="Arial"/>
                <w:color w:val="000000"/>
                <w:sz w:val="22"/>
                <w:szCs w:val="22"/>
              </w:rPr>
              <w:t xml:space="preserve"> – 0,02 mg/m</w:t>
            </w:r>
            <w:r w:rsidRPr="0090504A">
              <w:rPr>
                <w:rFonts w:ascii="Arial" w:hAnsi="Arial" w:cs="Arial"/>
                <w:color w:val="000000"/>
                <w:sz w:val="22"/>
                <w:szCs w:val="22"/>
                <w:vertAlign w:val="superscript"/>
              </w:rPr>
              <w:t xml:space="preserve">3 </w:t>
            </w:r>
            <w:r w:rsidRPr="0090504A">
              <w:rPr>
                <w:rFonts w:ascii="Arial" w:hAnsi="Arial" w:cs="Arial"/>
                <w:color w:val="000000"/>
                <w:sz w:val="22"/>
                <w:szCs w:val="22"/>
              </w:rPr>
              <w:t>nikiel - 0,015 mg/m</w:t>
            </w:r>
            <w:r w:rsidRPr="0090504A">
              <w:rPr>
                <w:rFonts w:ascii="Arial" w:hAnsi="Arial" w:cs="Arial"/>
                <w:color w:val="000000"/>
                <w:sz w:val="22"/>
                <w:szCs w:val="22"/>
                <w:vertAlign w:val="superscript"/>
              </w:rPr>
              <w:t>3</w:t>
            </w:r>
          </w:p>
        </w:tc>
      </w:tr>
      <w:tr w:rsidR="00FC5E51" w14:paraId="4C35E581" w14:textId="77777777" w:rsidTr="00E96788">
        <w:trPr>
          <w:trHeight w:val="551"/>
        </w:trPr>
        <w:tc>
          <w:tcPr>
            <w:tcW w:w="3589" w:type="dxa"/>
            <w:tcBorders>
              <w:top w:val="single" w:sz="4" w:space="0" w:color="auto"/>
              <w:left w:val="single" w:sz="4" w:space="0" w:color="auto"/>
              <w:bottom w:val="single" w:sz="4" w:space="0" w:color="auto"/>
              <w:right w:val="single" w:sz="4" w:space="0" w:color="auto"/>
            </w:tcBorders>
          </w:tcPr>
          <w:p w14:paraId="281F9A7A" w14:textId="77777777" w:rsidR="00FC5E51" w:rsidRPr="0090504A" w:rsidRDefault="00FC5E51" w:rsidP="00FC5E51">
            <w:pPr>
              <w:pStyle w:val="Default"/>
              <w:spacing w:before="240" w:after="60" w:line="276" w:lineRule="auto"/>
              <w:rPr>
                <w:rFonts w:ascii="Arial" w:hAnsi="Arial" w:cs="Arial"/>
                <w:sz w:val="22"/>
                <w:szCs w:val="22"/>
              </w:rPr>
            </w:pPr>
            <w:r w:rsidRPr="0090504A">
              <w:rPr>
                <w:rFonts w:ascii="Arial" w:hAnsi="Arial" w:cs="Arial"/>
                <w:spacing w:val="-1"/>
                <w:sz w:val="22"/>
                <w:szCs w:val="22"/>
              </w:rPr>
              <w:t>Regeneracja roztworów procesowych</w:t>
            </w:r>
          </w:p>
        </w:tc>
        <w:tc>
          <w:tcPr>
            <w:tcW w:w="5591" w:type="dxa"/>
            <w:tcBorders>
              <w:top w:val="single" w:sz="4" w:space="0" w:color="auto"/>
              <w:left w:val="single" w:sz="4" w:space="0" w:color="auto"/>
              <w:bottom w:val="single" w:sz="4" w:space="0" w:color="auto"/>
              <w:right w:val="single" w:sz="4" w:space="0" w:color="auto"/>
            </w:tcBorders>
          </w:tcPr>
          <w:p w14:paraId="5F75FB48" w14:textId="7000C294" w:rsidR="00FC5E51" w:rsidRPr="0090504A" w:rsidRDefault="00FC5E51" w:rsidP="00E96788">
            <w:pPr>
              <w:pStyle w:val="Nagwek"/>
              <w:spacing w:line="276" w:lineRule="auto"/>
              <w:jc w:val="both"/>
              <w:rPr>
                <w:rFonts w:ascii="Arial" w:hAnsi="Arial" w:cs="Arial"/>
                <w:sz w:val="22"/>
                <w:szCs w:val="22"/>
              </w:rPr>
            </w:pPr>
            <w:r w:rsidRPr="0090504A">
              <w:rPr>
                <w:rFonts w:ascii="Arial" w:hAnsi="Arial" w:cs="Arial"/>
                <w:b/>
                <w:bCs/>
                <w:color w:val="000000"/>
                <w:sz w:val="22"/>
                <w:szCs w:val="22"/>
              </w:rPr>
              <w:t xml:space="preserve">Filtracja kąpieli niklowych - </w:t>
            </w:r>
            <w:r w:rsidRPr="0090504A">
              <w:rPr>
                <w:rFonts w:ascii="Arial" w:hAnsi="Arial" w:cs="Arial"/>
                <w:color w:val="000000"/>
                <w:sz w:val="22"/>
                <w:szCs w:val="22"/>
              </w:rPr>
              <w:t>wykonywana jest w</w:t>
            </w:r>
            <w:r>
              <w:rPr>
                <w:rFonts w:ascii="Arial" w:hAnsi="Arial" w:cs="Arial"/>
                <w:color w:val="000000"/>
                <w:sz w:val="22"/>
                <w:szCs w:val="22"/>
              </w:rPr>
              <w:t xml:space="preserve"> celu usunięcia zanieczyszczeń stałych i organicznych (pyły,</w:t>
            </w:r>
            <w:r w:rsidR="0024526C">
              <w:rPr>
                <w:rFonts w:ascii="Arial" w:hAnsi="Arial" w:cs="Arial"/>
                <w:color w:val="000000"/>
                <w:sz w:val="22"/>
                <w:szCs w:val="22"/>
              </w:rPr>
              <w:t xml:space="preserve"> </w:t>
            </w:r>
            <w:r>
              <w:rPr>
                <w:rFonts w:ascii="Arial" w:hAnsi="Arial" w:cs="Arial"/>
                <w:color w:val="000000"/>
                <w:sz w:val="22"/>
                <w:szCs w:val="22"/>
              </w:rPr>
              <w:t xml:space="preserve">osady </w:t>
            </w:r>
            <w:r w:rsidRPr="0090504A">
              <w:rPr>
                <w:rFonts w:ascii="Arial" w:hAnsi="Arial" w:cs="Arial"/>
                <w:color w:val="000000"/>
                <w:sz w:val="22"/>
                <w:szCs w:val="22"/>
              </w:rPr>
              <w:t>powstałe w wyniku redukcji chemicznych)</w:t>
            </w:r>
            <w:r w:rsidR="0024526C">
              <w:rPr>
                <w:rFonts w:ascii="Arial" w:hAnsi="Arial" w:cs="Arial"/>
                <w:color w:val="000000"/>
                <w:sz w:val="22"/>
                <w:szCs w:val="22"/>
              </w:rPr>
              <w:t xml:space="preserve"> </w:t>
            </w:r>
            <w:r w:rsidRPr="0090504A">
              <w:rPr>
                <w:rFonts w:ascii="Arial" w:hAnsi="Arial" w:cs="Arial"/>
                <w:color w:val="000000"/>
                <w:sz w:val="22"/>
                <w:szCs w:val="22"/>
              </w:rPr>
              <w:t>i zanieczyszczeń organiczny</w:t>
            </w:r>
            <w:r>
              <w:rPr>
                <w:rFonts w:ascii="Arial" w:hAnsi="Arial" w:cs="Arial"/>
                <w:color w:val="000000"/>
                <w:sz w:val="22"/>
                <w:szCs w:val="22"/>
              </w:rPr>
              <w:t xml:space="preserve">ch (produkty ropopochodne </w:t>
            </w:r>
            <w:r w:rsidRPr="0090504A">
              <w:rPr>
                <w:rFonts w:ascii="Arial" w:hAnsi="Arial" w:cs="Arial"/>
                <w:color w:val="000000"/>
                <w:sz w:val="22"/>
                <w:szCs w:val="22"/>
              </w:rPr>
              <w:t>produkty rozkładu środków wybłyszczających. Jest ona niezbędna dla zapewnienia dobr</w:t>
            </w:r>
            <w:r>
              <w:rPr>
                <w:rFonts w:ascii="Arial" w:hAnsi="Arial" w:cs="Arial"/>
                <w:color w:val="000000"/>
                <w:sz w:val="22"/>
                <w:szCs w:val="22"/>
              </w:rPr>
              <w:t xml:space="preserve">ej jakości powłok niklowych. </w:t>
            </w:r>
            <w:r w:rsidRPr="0090504A">
              <w:rPr>
                <w:rFonts w:ascii="Arial" w:hAnsi="Arial" w:cs="Arial"/>
                <w:color w:val="000000"/>
                <w:sz w:val="22"/>
                <w:szCs w:val="22"/>
              </w:rPr>
              <w:t xml:space="preserve">Linie galwaniczne wyposażone zostały w filtry, na których prowadzona jest </w:t>
            </w:r>
            <w:r>
              <w:rPr>
                <w:rFonts w:ascii="Arial" w:hAnsi="Arial" w:cs="Arial"/>
                <w:color w:val="000000"/>
                <w:sz w:val="22"/>
                <w:szCs w:val="22"/>
              </w:rPr>
              <w:t>filtracja</w:t>
            </w:r>
            <w:r w:rsidRPr="0090504A">
              <w:rPr>
                <w:rFonts w:ascii="Arial" w:hAnsi="Arial" w:cs="Arial"/>
                <w:color w:val="000000"/>
                <w:sz w:val="22"/>
                <w:szCs w:val="22"/>
              </w:rPr>
              <w:t xml:space="preserve"> ciągła z wykorzystaniem filtrów papierowych (zatrzyma</w:t>
            </w:r>
            <w:r>
              <w:rPr>
                <w:rFonts w:ascii="Arial" w:hAnsi="Arial" w:cs="Arial"/>
                <w:color w:val="000000"/>
                <w:sz w:val="22"/>
                <w:szCs w:val="22"/>
              </w:rPr>
              <w:t xml:space="preserve">nie mechaniczne zanieczyszczeń </w:t>
            </w:r>
            <w:r w:rsidRPr="0090504A">
              <w:rPr>
                <w:rFonts w:ascii="Arial" w:hAnsi="Arial" w:cs="Arial"/>
                <w:color w:val="000000"/>
                <w:sz w:val="22"/>
                <w:szCs w:val="22"/>
              </w:rPr>
              <w:t xml:space="preserve">stałych) i węgla aktywnego (do adsorpcji zanieczyszczeń organicznych pochodzących głównie z rozkładu organicznych dodatków </w:t>
            </w:r>
            <w:proofErr w:type="spellStart"/>
            <w:r w:rsidRPr="0090504A">
              <w:rPr>
                <w:rFonts w:ascii="Arial" w:hAnsi="Arial" w:cs="Arial"/>
                <w:color w:val="000000"/>
                <w:sz w:val="22"/>
                <w:szCs w:val="22"/>
              </w:rPr>
              <w:t>blaskotwórczych</w:t>
            </w:r>
            <w:proofErr w:type="spellEnd"/>
            <w:r w:rsidRPr="0090504A">
              <w:rPr>
                <w:rFonts w:ascii="Arial" w:hAnsi="Arial" w:cs="Arial"/>
                <w:color w:val="000000"/>
                <w:sz w:val="22"/>
                <w:szCs w:val="22"/>
              </w:rPr>
              <w:t>). Linia galwaniczna posiada filtry oraz wyposażona jest w pompę do tłoczenia kąpieli niklowych o wydajności 30m</w:t>
            </w:r>
            <w:r w:rsidRPr="0090504A">
              <w:rPr>
                <w:rFonts w:ascii="Arial" w:hAnsi="Arial" w:cs="Arial"/>
                <w:color w:val="000000"/>
                <w:sz w:val="22"/>
                <w:szCs w:val="22"/>
                <w:vertAlign w:val="superscript"/>
              </w:rPr>
              <w:t>3</w:t>
            </w:r>
            <w:r w:rsidRPr="0090504A">
              <w:rPr>
                <w:rFonts w:ascii="Arial" w:hAnsi="Arial" w:cs="Arial"/>
                <w:color w:val="000000"/>
                <w:sz w:val="22"/>
                <w:szCs w:val="22"/>
              </w:rPr>
              <w:t xml:space="preserve">/h każda, wkłady filtracyjne płyta-bibuła filtracyjna, manometr. Proces filtracji prowadzony jest w sposób ciągły na płytach filtracyjny przełożonych bibułą filtracyjną (średnica wkładu 430mm). Dodatkowo filtry wyposażone są w zestaw zaworów odcinających dopływ kąpieli z wanny oraz komorę do przygotowania zawiesiny pylistego węgla aktywnego, który po </w:t>
            </w:r>
            <w:r w:rsidRPr="0090504A">
              <w:rPr>
                <w:rFonts w:ascii="Arial" w:hAnsi="Arial" w:cs="Arial"/>
                <w:color w:val="000000"/>
                <w:spacing w:val="-1"/>
                <w:sz w:val="22"/>
                <w:szCs w:val="22"/>
              </w:rPr>
              <w:t xml:space="preserve">przefiltrowaniu zostaje zatrzymany na powierzchni bibuły filtracyjnej </w:t>
            </w:r>
            <w:r w:rsidRPr="0090504A">
              <w:rPr>
                <w:rFonts w:ascii="Arial" w:hAnsi="Arial" w:cs="Arial"/>
                <w:color w:val="000000"/>
                <w:sz w:val="22"/>
                <w:szCs w:val="22"/>
              </w:rPr>
              <w:t xml:space="preserve">tworząc dodatkową warstwę adsorpcyjna z węgla aktywnego do zatrzymywania zanieczyszczeń organicznych kąpieli. </w:t>
            </w:r>
            <w:r w:rsidRPr="0090504A">
              <w:rPr>
                <w:rFonts w:ascii="Arial" w:hAnsi="Arial" w:cs="Arial"/>
                <w:b/>
                <w:bCs/>
                <w:color w:val="000000"/>
                <w:sz w:val="22"/>
                <w:szCs w:val="22"/>
              </w:rPr>
              <w:t xml:space="preserve">Odolejanie </w:t>
            </w:r>
            <w:r w:rsidR="00E96788">
              <w:rPr>
                <w:rFonts w:ascii="Arial" w:hAnsi="Arial" w:cs="Arial"/>
                <w:b/>
                <w:bCs/>
                <w:color w:val="000000"/>
                <w:sz w:val="22"/>
                <w:szCs w:val="22"/>
              </w:rPr>
              <w:t>kąpieli o</w:t>
            </w:r>
            <w:r w:rsidRPr="0090504A">
              <w:rPr>
                <w:rFonts w:ascii="Arial" w:hAnsi="Arial" w:cs="Arial"/>
                <w:b/>
                <w:bCs/>
                <w:color w:val="000000"/>
                <w:sz w:val="22"/>
                <w:szCs w:val="22"/>
              </w:rPr>
              <w:t xml:space="preserve">dtłuszczających </w:t>
            </w:r>
            <w:r w:rsidRPr="0090504A">
              <w:rPr>
                <w:rFonts w:ascii="Arial" w:hAnsi="Arial" w:cs="Arial"/>
                <w:color w:val="000000"/>
                <w:sz w:val="22"/>
                <w:szCs w:val="22"/>
              </w:rPr>
              <w:t xml:space="preserve">– Myjka alkaliczna U-4/1. Odolejanie odbywa się w separatorze oleju, w który wyposażona jest wanna główna urządzenia myjącego. Dzięki demulgatorom zawartym w odczynnikach odtłuszczających, </w:t>
            </w:r>
            <w:r w:rsidRPr="0090504A">
              <w:rPr>
                <w:rFonts w:ascii="Arial" w:hAnsi="Arial" w:cs="Arial"/>
                <w:color w:val="000000"/>
                <w:spacing w:val="-1"/>
                <w:sz w:val="22"/>
                <w:szCs w:val="22"/>
              </w:rPr>
              <w:t xml:space="preserve">w separatorze tym odbywa się uwalnianie usuniętego z detali tłuszczu </w:t>
            </w:r>
            <w:r w:rsidRPr="0090504A">
              <w:rPr>
                <w:rFonts w:ascii="Arial" w:hAnsi="Arial" w:cs="Arial"/>
                <w:color w:val="000000"/>
                <w:sz w:val="22"/>
                <w:szCs w:val="22"/>
              </w:rPr>
              <w:t>w postaci warstwy czystego oleju. Olej zlewany jest do beczek</w:t>
            </w:r>
            <w:r w:rsidR="0024526C">
              <w:rPr>
                <w:rFonts w:ascii="Arial" w:hAnsi="Arial" w:cs="Arial"/>
                <w:color w:val="000000"/>
                <w:sz w:val="22"/>
                <w:szCs w:val="22"/>
              </w:rPr>
              <w:t>.</w:t>
            </w:r>
          </w:p>
        </w:tc>
      </w:tr>
      <w:tr w:rsidR="00FC5E51" w14:paraId="6C09F90A" w14:textId="77777777" w:rsidTr="00BE4EF8">
        <w:trPr>
          <w:trHeight w:val="3553"/>
        </w:trPr>
        <w:tc>
          <w:tcPr>
            <w:tcW w:w="3589" w:type="dxa"/>
            <w:tcBorders>
              <w:top w:val="single" w:sz="4" w:space="0" w:color="auto"/>
              <w:left w:val="single" w:sz="4" w:space="0" w:color="auto"/>
              <w:bottom w:val="single" w:sz="4" w:space="0" w:color="auto"/>
              <w:right w:val="single" w:sz="4" w:space="0" w:color="auto"/>
            </w:tcBorders>
          </w:tcPr>
          <w:p w14:paraId="4AB2525D" w14:textId="77777777" w:rsidR="00FC5E51" w:rsidRPr="0090504A" w:rsidRDefault="00FC5E51" w:rsidP="00FC5E51">
            <w:pPr>
              <w:pStyle w:val="Default"/>
              <w:spacing w:before="240" w:after="60" w:line="276" w:lineRule="auto"/>
              <w:rPr>
                <w:rFonts w:ascii="Arial" w:hAnsi="Arial" w:cs="Arial"/>
                <w:spacing w:val="-1"/>
                <w:sz w:val="22"/>
                <w:szCs w:val="22"/>
              </w:rPr>
            </w:pPr>
            <w:r w:rsidRPr="0090504A">
              <w:rPr>
                <w:rFonts w:ascii="Arial" w:hAnsi="Arial" w:cs="Arial"/>
                <w:spacing w:val="-1"/>
                <w:sz w:val="22"/>
                <w:szCs w:val="22"/>
              </w:rPr>
              <w:lastRenderedPageBreak/>
              <w:t>Odzysk cieczy wynoszonej przez detale</w:t>
            </w:r>
          </w:p>
        </w:tc>
        <w:tc>
          <w:tcPr>
            <w:tcW w:w="5591" w:type="dxa"/>
            <w:tcBorders>
              <w:top w:val="single" w:sz="4" w:space="0" w:color="auto"/>
              <w:left w:val="single" w:sz="4" w:space="0" w:color="auto"/>
              <w:bottom w:val="single" w:sz="4" w:space="0" w:color="auto"/>
              <w:right w:val="single" w:sz="4" w:space="0" w:color="auto"/>
            </w:tcBorders>
          </w:tcPr>
          <w:p w14:paraId="360EA515" w14:textId="77777777" w:rsidR="00FC5E51" w:rsidRPr="0090504A" w:rsidRDefault="00FC5E51" w:rsidP="00FC5E51">
            <w:pPr>
              <w:shd w:val="clear" w:color="auto" w:fill="FFFFFF"/>
              <w:spacing w:line="276" w:lineRule="auto"/>
              <w:jc w:val="both"/>
              <w:rPr>
                <w:rFonts w:ascii="Arial" w:hAnsi="Arial" w:cs="Arial"/>
                <w:sz w:val="22"/>
                <w:szCs w:val="22"/>
              </w:rPr>
            </w:pPr>
            <w:r w:rsidRPr="0090504A">
              <w:rPr>
                <w:rFonts w:ascii="Arial" w:hAnsi="Arial" w:cs="Arial"/>
                <w:b/>
                <w:bCs/>
                <w:color w:val="000000"/>
                <w:sz w:val="22"/>
                <w:szCs w:val="22"/>
              </w:rPr>
              <w:t>Powlekanie wieszakowe i automatyzacja procesu.</w:t>
            </w:r>
          </w:p>
          <w:p w14:paraId="6ADFF4A9" w14:textId="28584EB6" w:rsidR="00FC5E51" w:rsidRPr="0090504A" w:rsidRDefault="00FC5E51" w:rsidP="00FC5E51">
            <w:pPr>
              <w:shd w:val="clear" w:color="auto" w:fill="FFFFFF"/>
              <w:spacing w:line="276" w:lineRule="auto"/>
              <w:jc w:val="both"/>
              <w:rPr>
                <w:rFonts w:ascii="Arial" w:hAnsi="Arial" w:cs="Arial"/>
                <w:sz w:val="22"/>
                <w:szCs w:val="22"/>
              </w:rPr>
            </w:pPr>
            <w:r w:rsidRPr="0090504A">
              <w:rPr>
                <w:rFonts w:ascii="Arial" w:hAnsi="Arial" w:cs="Arial"/>
                <w:color w:val="000000"/>
                <w:spacing w:val="-1"/>
                <w:sz w:val="22"/>
                <w:szCs w:val="22"/>
              </w:rPr>
              <w:t xml:space="preserve">Powlekanie wieszakowe jest traktowane jako BAT. Detale ułożone są </w:t>
            </w:r>
            <w:r w:rsidRPr="0090504A">
              <w:rPr>
                <w:rFonts w:ascii="Arial" w:hAnsi="Arial" w:cs="Arial"/>
                <w:color w:val="000000"/>
                <w:sz w:val="22"/>
                <w:szCs w:val="22"/>
              </w:rPr>
              <w:t>w pozycji pionowej na zawiesiach w celu umożliwienia spływu przylegającego roztworu. Istotny jest czas wyciągania detali z cieczy procesowych oraz czas odsączania. Wynosi on przeciętnie po 10 sek. Dłuższy czas może wywrzeć negatywny wpływ na jakość obrabianej powierzchni. Ilość cieczy usuwanej zależy także od własności roztworów procesowych. Ilość cieczy usuwanej zmniejsza się przez podniesienie temperatury kąpieli a także dodanie środków obniżających napięcie powierzchniowe cieczy. Usuwana ciecz z roztworów procesowych powoduje obniżenie stężenia roztworów, a podwyższona temperatura zwiększa straty parowania.</w:t>
            </w:r>
          </w:p>
          <w:p w14:paraId="2CB9F606" w14:textId="5B3A35A7" w:rsidR="00FC5E51" w:rsidRPr="0090504A" w:rsidRDefault="00FC5E51" w:rsidP="00E96788">
            <w:pPr>
              <w:shd w:val="clear" w:color="auto" w:fill="FFFFFF"/>
              <w:spacing w:line="276" w:lineRule="auto"/>
              <w:jc w:val="both"/>
              <w:rPr>
                <w:rFonts w:ascii="Arial" w:hAnsi="Arial" w:cs="Arial"/>
                <w:sz w:val="22"/>
                <w:szCs w:val="22"/>
              </w:rPr>
            </w:pPr>
            <w:r w:rsidRPr="0090504A">
              <w:rPr>
                <w:rFonts w:ascii="Arial" w:hAnsi="Arial" w:cs="Arial"/>
                <w:b/>
                <w:bCs/>
                <w:color w:val="000000"/>
                <w:sz w:val="22"/>
                <w:szCs w:val="22"/>
              </w:rPr>
              <w:t xml:space="preserve">Optymalizacja </w:t>
            </w:r>
            <w:r w:rsidR="00E96788">
              <w:rPr>
                <w:rFonts w:ascii="Arial" w:hAnsi="Arial" w:cs="Arial"/>
                <w:b/>
                <w:bCs/>
                <w:color w:val="000000"/>
                <w:sz w:val="22"/>
                <w:szCs w:val="22"/>
              </w:rPr>
              <w:t xml:space="preserve">temperatury </w:t>
            </w:r>
            <w:r w:rsidRPr="0090504A">
              <w:rPr>
                <w:rFonts w:ascii="Arial" w:hAnsi="Arial" w:cs="Arial"/>
                <w:b/>
                <w:bCs/>
                <w:color w:val="000000"/>
                <w:sz w:val="22"/>
                <w:szCs w:val="22"/>
              </w:rPr>
              <w:t xml:space="preserve">procesu </w:t>
            </w:r>
            <w:r w:rsidR="00E96788">
              <w:rPr>
                <w:rFonts w:ascii="Arial" w:hAnsi="Arial" w:cs="Arial"/>
                <w:b/>
                <w:bCs/>
                <w:color w:val="000000"/>
                <w:sz w:val="22"/>
                <w:szCs w:val="22"/>
              </w:rPr>
              <w:t xml:space="preserve">dla </w:t>
            </w:r>
            <w:r w:rsidRPr="0090504A">
              <w:rPr>
                <w:rFonts w:ascii="Arial" w:hAnsi="Arial" w:cs="Arial"/>
                <w:b/>
                <w:bCs/>
                <w:color w:val="000000"/>
                <w:sz w:val="22"/>
                <w:szCs w:val="22"/>
              </w:rPr>
              <w:t xml:space="preserve">obniżenia lepkości kąpieli. </w:t>
            </w:r>
            <w:r w:rsidRPr="0090504A">
              <w:rPr>
                <w:rFonts w:ascii="Arial" w:hAnsi="Arial" w:cs="Arial"/>
                <w:color w:val="000000"/>
                <w:sz w:val="22"/>
                <w:szCs w:val="22"/>
              </w:rPr>
              <w:t>W płuczkach po procesach odtłuszczania alkalicznego stosuje się podwyższoną temperaturę wody, co powoduje bardziej efektywne płukanie powierzchni.</w:t>
            </w:r>
          </w:p>
          <w:p w14:paraId="75201D1E" w14:textId="63292B3F" w:rsidR="00FC5E51" w:rsidRPr="0090504A" w:rsidRDefault="00FC5E51" w:rsidP="00311A96">
            <w:pPr>
              <w:pStyle w:val="Nagwek"/>
              <w:spacing w:line="276" w:lineRule="auto"/>
              <w:jc w:val="both"/>
              <w:rPr>
                <w:rFonts w:ascii="Arial" w:hAnsi="Arial" w:cs="Arial"/>
                <w:sz w:val="22"/>
                <w:szCs w:val="22"/>
              </w:rPr>
            </w:pPr>
            <w:r w:rsidRPr="0090504A">
              <w:rPr>
                <w:rFonts w:ascii="Arial" w:hAnsi="Arial" w:cs="Arial"/>
                <w:b/>
                <w:bCs/>
                <w:color w:val="000000"/>
                <w:sz w:val="22"/>
                <w:szCs w:val="22"/>
              </w:rPr>
              <w:t xml:space="preserve">Stosowanie środków obniżających napięcie powierzchniowe </w:t>
            </w:r>
            <w:r w:rsidRPr="0090504A">
              <w:rPr>
                <w:rFonts w:ascii="Arial" w:hAnsi="Arial" w:cs="Arial"/>
                <w:b/>
                <w:bCs/>
                <w:color w:val="000000"/>
                <w:spacing w:val="-1"/>
                <w:sz w:val="22"/>
                <w:szCs w:val="22"/>
              </w:rPr>
              <w:t xml:space="preserve">cieczy. </w:t>
            </w:r>
            <w:r w:rsidRPr="0090504A">
              <w:rPr>
                <w:rFonts w:ascii="Arial" w:hAnsi="Arial" w:cs="Arial"/>
                <w:color w:val="000000"/>
                <w:spacing w:val="-1"/>
                <w:sz w:val="22"/>
                <w:szCs w:val="22"/>
              </w:rPr>
              <w:t xml:space="preserve">W wannach procesowych stosuje się dodatki SPC powodujące </w:t>
            </w:r>
            <w:r w:rsidRPr="0090504A">
              <w:rPr>
                <w:rFonts w:ascii="Arial" w:hAnsi="Arial" w:cs="Arial"/>
                <w:color w:val="000000"/>
                <w:sz w:val="22"/>
                <w:szCs w:val="22"/>
              </w:rPr>
              <w:t>obniżenie napięcia powierzchniowego, a tym samym szybsze obciekanie detali wynoszonych z wanien procesowych.</w:t>
            </w:r>
          </w:p>
        </w:tc>
      </w:tr>
      <w:tr w:rsidR="00FC5E51" w14:paraId="1E9D530E" w14:textId="77777777" w:rsidTr="00311A96">
        <w:trPr>
          <w:trHeight w:val="2678"/>
        </w:trPr>
        <w:tc>
          <w:tcPr>
            <w:tcW w:w="3589" w:type="dxa"/>
            <w:tcBorders>
              <w:top w:val="single" w:sz="4" w:space="0" w:color="auto"/>
              <w:left w:val="single" w:sz="4" w:space="0" w:color="auto"/>
              <w:bottom w:val="single" w:sz="4" w:space="0" w:color="auto"/>
              <w:right w:val="single" w:sz="4" w:space="0" w:color="auto"/>
            </w:tcBorders>
          </w:tcPr>
          <w:p w14:paraId="55A3D943" w14:textId="1B464F3D" w:rsidR="00FC5E51" w:rsidRPr="0090504A" w:rsidRDefault="00DD32C9" w:rsidP="00FC5E51">
            <w:pPr>
              <w:pStyle w:val="Default"/>
              <w:spacing w:before="240" w:after="60" w:line="276" w:lineRule="auto"/>
              <w:rPr>
                <w:rFonts w:ascii="Arial" w:hAnsi="Arial" w:cs="Arial"/>
                <w:spacing w:val="-1"/>
                <w:sz w:val="22"/>
                <w:szCs w:val="22"/>
              </w:rPr>
            </w:pPr>
            <w:r w:rsidRPr="0090504A">
              <w:rPr>
                <w:rFonts w:ascii="Arial" w:hAnsi="Arial" w:cs="Arial"/>
                <w:sz w:val="22"/>
                <w:szCs w:val="22"/>
              </w:rPr>
              <w:t>Oszczędność zużycia wody, wielokrotne płukanie (minimum trzykrotnie w przeciwprądzie)</w:t>
            </w:r>
          </w:p>
        </w:tc>
        <w:tc>
          <w:tcPr>
            <w:tcW w:w="5591" w:type="dxa"/>
            <w:tcBorders>
              <w:top w:val="single" w:sz="4" w:space="0" w:color="auto"/>
              <w:left w:val="single" w:sz="4" w:space="0" w:color="auto"/>
              <w:bottom w:val="single" w:sz="4" w:space="0" w:color="auto"/>
              <w:right w:val="single" w:sz="4" w:space="0" w:color="auto"/>
            </w:tcBorders>
          </w:tcPr>
          <w:p w14:paraId="09D2B716" w14:textId="6EC618B4" w:rsidR="00DD32C9" w:rsidRPr="0090504A" w:rsidRDefault="00311A96" w:rsidP="00E96788">
            <w:pPr>
              <w:shd w:val="clear" w:color="auto" w:fill="FFFFFF"/>
              <w:spacing w:line="276" w:lineRule="auto"/>
              <w:jc w:val="both"/>
              <w:rPr>
                <w:rFonts w:ascii="Arial" w:hAnsi="Arial" w:cs="Arial"/>
                <w:sz w:val="22"/>
                <w:szCs w:val="22"/>
              </w:rPr>
            </w:pPr>
            <w:r>
              <w:rPr>
                <w:rFonts w:ascii="Arial" w:hAnsi="Arial" w:cs="Arial"/>
                <w:b/>
                <w:bCs/>
                <w:color w:val="000000"/>
                <w:sz w:val="22"/>
                <w:szCs w:val="22"/>
              </w:rPr>
              <w:t xml:space="preserve">Zamontowany </w:t>
            </w:r>
            <w:r w:rsidR="00DD32C9" w:rsidRPr="0090504A">
              <w:rPr>
                <w:rFonts w:ascii="Arial" w:hAnsi="Arial" w:cs="Arial"/>
                <w:b/>
                <w:bCs/>
                <w:color w:val="000000"/>
                <w:sz w:val="22"/>
                <w:szCs w:val="22"/>
              </w:rPr>
              <w:t>w ciągach technologicznych układ</w:t>
            </w:r>
            <w:r>
              <w:rPr>
                <w:rFonts w:ascii="Arial" w:hAnsi="Arial" w:cs="Arial"/>
                <w:b/>
                <w:bCs/>
                <w:color w:val="000000"/>
                <w:sz w:val="22"/>
                <w:szCs w:val="22"/>
              </w:rPr>
              <w:t xml:space="preserve"> płuczek z </w:t>
            </w:r>
            <w:proofErr w:type="spellStart"/>
            <w:r>
              <w:rPr>
                <w:rFonts w:ascii="Arial" w:hAnsi="Arial" w:cs="Arial"/>
                <w:b/>
                <w:bCs/>
                <w:color w:val="000000"/>
                <w:sz w:val="22"/>
                <w:szCs w:val="22"/>
              </w:rPr>
              <w:t>wielokr</w:t>
            </w:r>
            <w:proofErr w:type="spellEnd"/>
            <w:r>
              <w:rPr>
                <w:rFonts w:ascii="Arial" w:hAnsi="Arial" w:cs="Arial"/>
                <w:b/>
                <w:bCs/>
                <w:color w:val="000000"/>
                <w:sz w:val="22"/>
                <w:szCs w:val="22"/>
              </w:rPr>
              <w:t>.</w:t>
            </w:r>
            <w:r w:rsidR="00DD32C9" w:rsidRPr="0090504A">
              <w:rPr>
                <w:rFonts w:ascii="Arial" w:hAnsi="Arial" w:cs="Arial"/>
                <w:b/>
                <w:bCs/>
                <w:color w:val="000000"/>
                <w:sz w:val="22"/>
                <w:szCs w:val="22"/>
              </w:rPr>
              <w:t xml:space="preserve"> płukaniem</w:t>
            </w:r>
            <w:r>
              <w:rPr>
                <w:rFonts w:ascii="Arial" w:hAnsi="Arial" w:cs="Arial"/>
                <w:b/>
                <w:bCs/>
                <w:color w:val="000000"/>
                <w:sz w:val="22"/>
                <w:szCs w:val="22"/>
              </w:rPr>
              <w:t xml:space="preserve"> w</w:t>
            </w:r>
            <w:r w:rsidR="00DD32C9" w:rsidRPr="0090504A">
              <w:rPr>
                <w:rFonts w:ascii="Arial" w:hAnsi="Arial" w:cs="Arial"/>
                <w:b/>
                <w:bCs/>
                <w:color w:val="000000"/>
                <w:sz w:val="22"/>
                <w:szCs w:val="22"/>
              </w:rPr>
              <w:t xml:space="preserve"> przeciwprądzie.</w:t>
            </w:r>
          </w:p>
          <w:p w14:paraId="73C66F00" w14:textId="09A35D2D" w:rsidR="00FC5E51" w:rsidRPr="0090504A" w:rsidRDefault="00DD32C9" w:rsidP="00E96788">
            <w:pPr>
              <w:pStyle w:val="Nagwek"/>
              <w:spacing w:line="276" w:lineRule="auto"/>
              <w:jc w:val="both"/>
              <w:rPr>
                <w:rFonts w:ascii="Arial" w:hAnsi="Arial" w:cs="Arial"/>
                <w:sz w:val="22"/>
                <w:szCs w:val="22"/>
              </w:rPr>
            </w:pPr>
            <w:r w:rsidRPr="0090504A">
              <w:rPr>
                <w:rFonts w:ascii="Arial" w:hAnsi="Arial" w:cs="Arial"/>
                <w:color w:val="000000"/>
                <w:sz w:val="22"/>
                <w:szCs w:val="22"/>
              </w:rPr>
              <w:t xml:space="preserve">Usuwaną ciecz roboczą z wanien procesowych odzyskuje się w procesie płukania po procesie powlekania metalem. Zalecana jest jako najlepsza dostępna technika płukanie minimum trzykrotnie </w:t>
            </w:r>
            <w:r w:rsidR="00E96788">
              <w:rPr>
                <w:rFonts w:ascii="Arial" w:hAnsi="Arial" w:cs="Arial"/>
                <w:color w:val="000000"/>
                <w:sz w:val="22"/>
                <w:szCs w:val="22"/>
              </w:rPr>
              <w:t xml:space="preserve">w </w:t>
            </w:r>
            <w:r w:rsidRPr="0090504A">
              <w:rPr>
                <w:rFonts w:ascii="Arial" w:hAnsi="Arial" w:cs="Arial"/>
                <w:color w:val="000000"/>
                <w:sz w:val="22"/>
                <w:szCs w:val="22"/>
              </w:rPr>
              <w:t>przeciwprądzie. W przypadku linii galwanicznych zastosowano wielokrotne płuczki w przeciwprądzie.</w:t>
            </w:r>
          </w:p>
        </w:tc>
      </w:tr>
      <w:tr w:rsidR="00FC5E51" w14:paraId="790B2AEB" w14:textId="77777777" w:rsidTr="00BE4EF8">
        <w:trPr>
          <w:trHeight w:val="3553"/>
        </w:trPr>
        <w:tc>
          <w:tcPr>
            <w:tcW w:w="3589" w:type="dxa"/>
            <w:tcBorders>
              <w:top w:val="single" w:sz="4" w:space="0" w:color="auto"/>
              <w:left w:val="single" w:sz="4" w:space="0" w:color="auto"/>
              <w:bottom w:val="single" w:sz="4" w:space="0" w:color="auto"/>
              <w:right w:val="single" w:sz="4" w:space="0" w:color="auto"/>
            </w:tcBorders>
          </w:tcPr>
          <w:p w14:paraId="148803E6" w14:textId="77777777" w:rsidR="00FC5E51" w:rsidRPr="0090504A" w:rsidRDefault="00DD32C9" w:rsidP="00FC5E51">
            <w:pPr>
              <w:pStyle w:val="Default"/>
              <w:spacing w:before="240" w:after="60" w:line="276" w:lineRule="auto"/>
              <w:rPr>
                <w:rFonts w:ascii="Arial" w:hAnsi="Arial" w:cs="Arial"/>
                <w:spacing w:val="-1"/>
                <w:sz w:val="22"/>
                <w:szCs w:val="22"/>
              </w:rPr>
            </w:pPr>
            <w:r w:rsidRPr="0090504A">
              <w:rPr>
                <w:rFonts w:ascii="Arial" w:hAnsi="Arial" w:cs="Arial"/>
                <w:sz w:val="22"/>
                <w:szCs w:val="22"/>
              </w:rPr>
              <w:lastRenderedPageBreak/>
              <w:t>Oczyszczanie ścieków</w:t>
            </w:r>
          </w:p>
        </w:tc>
        <w:tc>
          <w:tcPr>
            <w:tcW w:w="5591" w:type="dxa"/>
            <w:tcBorders>
              <w:top w:val="single" w:sz="4" w:space="0" w:color="auto"/>
              <w:left w:val="single" w:sz="4" w:space="0" w:color="auto"/>
              <w:bottom w:val="single" w:sz="4" w:space="0" w:color="auto"/>
              <w:right w:val="single" w:sz="4" w:space="0" w:color="auto"/>
            </w:tcBorders>
          </w:tcPr>
          <w:p w14:paraId="410A50CB" w14:textId="77777777" w:rsidR="00DD32C9" w:rsidRPr="0090504A" w:rsidRDefault="00DD32C9" w:rsidP="00E96788">
            <w:pPr>
              <w:shd w:val="clear" w:color="auto" w:fill="FFFFFF"/>
              <w:spacing w:line="276" w:lineRule="auto"/>
              <w:jc w:val="both"/>
              <w:rPr>
                <w:rFonts w:ascii="Arial" w:hAnsi="Arial" w:cs="Arial"/>
                <w:sz w:val="22"/>
                <w:szCs w:val="22"/>
              </w:rPr>
            </w:pPr>
            <w:r w:rsidRPr="0090504A">
              <w:rPr>
                <w:rFonts w:ascii="Arial" w:hAnsi="Arial" w:cs="Arial"/>
                <w:b/>
                <w:bCs/>
                <w:color w:val="000000"/>
                <w:sz w:val="22"/>
                <w:szCs w:val="22"/>
              </w:rPr>
              <w:t>Stosowanie wysokoefektywnych procesów oczyszczania ścieków.</w:t>
            </w:r>
          </w:p>
          <w:p w14:paraId="43CA451A" w14:textId="77777777" w:rsidR="00DD32C9" w:rsidRPr="0090504A" w:rsidRDefault="00DD32C9" w:rsidP="00E96788">
            <w:pPr>
              <w:shd w:val="clear" w:color="auto" w:fill="FFFFFF"/>
              <w:spacing w:line="276" w:lineRule="auto"/>
              <w:jc w:val="both"/>
              <w:rPr>
                <w:rFonts w:ascii="Arial" w:hAnsi="Arial" w:cs="Arial"/>
                <w:sz w:val="22"/>
                <w:szCs w:val="22"/>
              </w:rPr>
            </w:pPr>
            <w:r w:rsidRPr="0090504A">
              <w:rPr>
                <w:rFonts w:ascii="Arial" w:hAnsi="Arial" w:cs="Arial"/>
                <w:color w:val="000000"/>
                <w:sz w:val="22"/>
                <w:szCs w:val="22"/>
              </w:rPr>
              <w:t>W procesie oczyszczania ścieków można wyodrębnić następujące</w:t>
            </w:r>
          </w:p>
          <w:p w14:paraId="41C9C99E" w14:textId="77777777" w:rsidR="00DD32C9" w:rsidRPr="0090504A" w:rsidRDefault="00DD32C9" w:rsidP="00E96788">
            <w:pPr>
              <w:shd w:val="clear" w:color="auto" w:fill="FFFFFF"/>
              <w:spacing w:line="276" w:lineRule="auto"/>
              <w:jc w:val="both"/>
              <w:rPr>
                <w:rFonts w:ascii="Arial" w:hAnsi="Arial" w:cs="Arial"/>
                <w:sz w:val="22"/>
                <w:szCs w:val="22"/>
              </w:rPr>
            </w:pPr>
            <w:r w:rsidRPr="0090504A">
              <w:rPr>
                <w:rFonts w:ascii="Arial" w:hAnsi="Arial" w:cs="Arial"/>
                <w:color w:val="000000"/>
                <w:sz w:val="22"/>
                <w:szCs w:val="22"/>
              </w:rPr>
              <w:t>etapy:</w:t>
            </w:r>
          </w:p>
          <w:p w14:paraId="75487DB3" w14:textId="51DFF228" w:rsidR="00FC5E51" w:rsidRPr="0090504A" w:rsidRDefault="00DD32C9" w:rsidP="00E96788">
            <w:pPr>
              <w:pStyle w:val="Nagwek"/>
              <w:spacing w:line="276" w:lineRule="auto"/>
              <w:jc w:val="both"/>
              <w:rPr>
                <w:rFonts w:ascii="Arial" w:hAnsi="Arial" w:cs="Arial"/>
                <w:sz w:val="22"/>
                <w:szCs w:val="22"/>
              </w:rPr>
            </w:pPr>
            <w:r>
              <w:rPr>
                <w:rFonts w:ascii="Arial" w:hAnsi="Arial" w:cs="Arial"/>
                <w:color w:val="000000"/>
                <w:sz w:val="22"/>
                <w:szCs w:val="22"/>
              </w:rPr>
              <w:t xml:space="preserve">– </w:t>
            </w:r>
            <w:r w:rsidRPr="0090504A">
              <w:rPr>
                <w:rFonts w:ascii="Arial" w:hAnsi="Arial" w:cs="Arial"/>
                <w:color w:val="000000"/>
                <w:sz w:val="22"/>
                <w:szCs w:val="22"/>
              </w:rPr>
              <w:t>wstępna selekcja ścieków wg kryterium jakości – rozdział</w:t>
            </w:r>
            <w:r>
              <w:rPr>
                <w:rFonts w:ascii="Arial" w:hAnsi="Arial" w:cs="Arial"/>
                <w:color w:val="000000"/>
                <w:sz w:val="22"/>
                <w:szCs w:val="22"/>
              </w:rPr>
              <w:t xml:space="preserve"> </w:t>
            </w:r>
            <w:r w:rsidRPr="0090504A">
              <w:rPr>
                <w:rFonts w:ascii="Arial" w:hAnsi="Arial" w:cs="Arial"/>
                <w:color w:val="000000"/>
                <w:sz w:val="22"/>
                <w:szCs w:val="22"/>
              </w:rPr>
              <w:t>strumienia na ścieki chromowe i niklowe – redukcja chromu</w:t>
            </w:r>
            <w:r w:rsidRPr="0090504A">
              <w:rPr>
                <w:rFonts w:ascii="Arial" w:hAnsi="Arial" w:cs="Arial"/>
                <w:color w:val="000000"/>
                <w:sz w:val="22"/>
                <w:szCs w:val="22"/>
                <w:vertAlign w:val="superscript"/>
              </w:rPr>
              <w:t>+6</w:t>
            </w:r>
            <w:r w:rsidRPr="0090504A">
              <w:rPr>
                <w:rFonts w:ascii="Arial" w:hAnsi="Arial" w:cs="Arial"/>
                <w:color w:val="000000"/>
                <w:sz w:val="22"/>
                <w:szCs w:val="22"/>
              </w:rPr>
              <w:t xml:space="preserve"> do Cr</w:t>
            </w:r>
            <w:r w:rsidRPr="0090504A">
              <w:rPr>
                <w:rFonts w:ascii="Arial" w:hAnsi="Arial" w:cs="Arial"/>
                <w:color w:val="000000"/>
                <w:sz w:val="22"/>
                <w:szCs w:val="22"/>
                <w:vertAlign w:val="superscript"/>
              </w:rPr>
              <w:t>+3</w:t>
            </w:r>
            <w:r w:rsidRPr="0090504A">
              <w:rPr>
                <w:rFonts w:ascii="Arial" w:hAnsi="Arial" w:cs="Arial"/>
                <w:color w:val="000000"/>
                <w:sz w:val="22"/>
                <w:szCs w:val="22"/>
              </w:rPr>
              <w:t xml:space="preserve"> </w:t>
            </w:r>
            <w:proofErr w:type="spellStart"/>
            <w:r w:rsidRPr="0090504A">
              <w:rPr>
                <w:rFonts w:ascii="Arial" w:hAnsi="Arial" w:cs="Arial"/>
                <w:color w:val="000000"/>
                <w:sz w:val="22"/>
                <w:szCs w:val="22"/>
              </w:rPr>
              <w:t>pirosiarczynem</w:t>
            </w:r>
            <w:proofErr w:type="spellEnd"/>
            <w:r w:rsidRPr="0090504A">
              <w:rPr>
                <w:rFonts w:ascii="Arial" w:hAnsi="Arial" w:cs="Arial"/>
                <w:color w:val="000000"/>
                <w:sz w:val="22"/>
                <w:szCs w:val="22"/>
              </w:rPr>
              <w:t xml:space="preserve"> sodu – proces koagulacji, flokulacji, sedymentacji – strącanie metali roztworem Ca(OH)</w:t>
            </w:r>
            <w:r w:rsidRPr="0090504A">
              <w:rPr>
                <w:rFonts w:ascii="Arial" w:hAnsi="Arial" w:cs="Arial"/>
                <w:color w:val="000000"/>
                <w:sz w:val="22"/>
                <w:szCs w:val="22"/>
                <w:vertAlign w:val="subscript"/>
              </w:rPr>
              <w:t xml:space="preserve">2 </w:t>
            </w:r>
            <w:r w:rsidRPr="0090504A">
              <w:rPr>
                <w:rFonts w:ascii="Arial" w:hAnsi="Arial" w:cs="Arial"/>
                <w:color w:val="000000"/>
                <w:sz w:val="22"/>
                <w:szCs w:val="22"/>
              </w:rPr>
              <w:t xml:space="preserve">– oddzielanie osadu na prasach filtracyjnych – proces filtracji na złożu piaskowym – korekta </w:t>
            </w:r>
            <w:proofErr w:type="spellStart"/>
            <w:r w:rsidRPr="0090504A">
              <w:rPr>
                <w:rFonts w:ascii="Arial" w:hAnsi="Arial" w:cs="Arial"/>
                <w:color w:val="000000"/>
                <w:sz w:val="22"/>
                <w:szCs w:val="22"/>
              </w:rPr>
              <w:t>pH</w:t>
            </w:r>
            <w:proofErr w:type="spellEnd"/>
          </w:p>
        </w:tc>
      </w:tr>
    </w:tbl>
    <w:p w14:paraId="4099D988" w14:textId="77777777" w:rsidR="0090504A" w:rsidRDefault="0090504A" w:rsidP="003C1E9B">
      <w:pPr>
        <w:spacing w:after="259" w:line="276" w:lineRule="auto"/>
        <w:rPr>
          <w:sz w:val="2"/>
          <w:szCs w:val="2"/>
        </w:rPr>
      </w:pPr>
    </w:p>
    <w:p w14:paraId="693B01C8" w14:textId="77777777" w:rsidR="00DD32C9" w:rsidRPr="0004652A" w:rsidRDefault="00DD32C9" w:rsidP="00DD32C9">
      <w:pPr>
        <w:autoSpaceDE w:val="0"/>
        <w:autoSpaceDN w:val="0"/>
        <w:adjustRightInd w:val="0"/>
        <w:spacing w:line="276" w:lineRule="auto"/>
        <w:ind w:firstLine="708"/>
        <w:jc w:val="both"/>
        <w:rPr>
          <w:rFonts w:ascii="Arial" w:hAnsi="Arial" w:cs="Arial"/>
          <w:sz w:val="24"/>
          <w:szCs w:val="24"/>
        </w:rPr>
      </w:pPr>
      <w:r w:rsidRPr="0004652A">
        <w:rPr>
          <w:rFonts w:ascii="Arial" w:hAnsi="Arial" w:cs="Arial"/>
          <w:sz w:val="24"/>
          <w:szCs w:val="24"/>
        </w:rPr>
        <w:t xml:space="preserve">Z ustaleń postępowania wynika, że nie będą występować oddziaływania transgraniczne, </w:t>
      </w:r>
      <w:r>
        <w:rPr>
          <w:rFonts w:ascii="Arial" w:hAnsi="Arial" w:cs="Arial"/>
          <w:sz w:val="24"/>
          <w:szCs w:val="24"/>
        </w:rPr>
        <w:t>w związku, z czym nie określono</w:t>
      </w:r>
      <w:r w:rsidRPr="0004652A">
        <w:rPr>
          <w:rFonts w:ascii="Arial" w:hAnsi="Arial" w:cs="Arial"/>
          <w:sz w:val="24"/>
          <w:szCs w:val="24"/>
        </w:rPr>
        <w:t xml:space="preserve"> sposobów ograniczania tych oddziaływań.</w:t>
      </w:r>
    </w:p>
    <w:p w14:paraId="17C04B85" w14:textId="77777777" w:rsidR="00DD32C9" w:rsidRPr="000844E5" w:rsidRDefault="00DD32C9" w:rsidP="00DD32C9">
      <w:pPr>
        <w:spacing w:line="276" w:lineRule="auto"/>
        <w:jc w:val="both"/>
        <w:rPr>
          <w:rFonts w:ascii="Arial" w:hAnsi="Arial" w:cs="Arial"/>
          <w:sz w:val="24"/>
          <w:szCs w:val="24"/>
        </w:rPr>
      </w:pPr>
      <w:r w:rsidRPr="0004652A">
        <w:rPr>
          <w:rFonts w:ascii="Arial" w:hAnsi="Arial" w:cs="Arial"/>
          <w:sz w:val="24"/>
          <w:szCs w:val="24"/>
        </w:rPr>
        <w:t xml:space="preserve">Przeprowadzona analiza wskazuje, że rozwiązania techniczne zastosowane po wprowadzonych zmianach będą spełniać wymogi zawarte w dokumentach referencyjnych. W Spółce </w:t>
      </w:r>
      <w:r w:rsidRPr="00BE4EF8">
        <w:rPr>
          <w:rFonts w:ascii="Arial" w:hAnsi="Arial" w:cs="Arial"/>
          <w:sz w:val="24"/>
          <w:szCs w:val="24"/>
        </w:rPr>
        <w:t xml:space="preserve">funkcjonuje System Zarządzania Jakością zgodny z ISO 9001, </w:t>
      </w:r>
      <w:r w:rsidRPr="00BE4EF8">
        <w:rPr>
          <w:rFonts w:ascii="Arial" w:hAnsi="Arial" w:cs="Arial"/>
          <w:snapToGrid w:val="0"/>
          <w:sz w:val="24"/>
          <w:szCs w:val="24"/>
        </w:rPr>
        <w:t xml:space="preserve">co </w:t>
      </w:r>
      <w:r w:rsidRPr="00BE4EF8">
        <w:rPr>
          <w:rFonts w:ascii="Arial" w:hAnsi="Arial" w:cs="Arial"/>
          <w:sz w:val="24"/>
          <w:szCs w:val="24"/>
        </w:rPr>
        <w:t>zapewnia ciągły nadzór, w tym także nad całokształtem oddziaływań na</w:t>
      </w:r>
      <w:r w:rsidRPr="0004652A">
        <w:rPr>
          <w:rFonts w:ascii="Arial" w:hAnsi="Arial" w:cs="Arial"/>
          <w:sz w:val="24"/>
          <w:szCs w:val="24"/>
        </w:rPr>
        <w:t xml:space="preserve"> środowisko</w:t>
      </w:r>
      <w:r w:rsidRPr="000844E5">
        <w:rPr>
          <w:rFonts w:ascii="Arial" w:hAnsi="Arial" w:cs="Arial"/>
          <w:sz w:val="24"/>
          <w:szCs w:val="24"/>
        </w:rPr>
        <w:t xml:space="preserve">. </w:t>
      </w:r>
    </w:p>
    <w:p w14:paraId="471DFC71" w14:textId="77777777" w:rsidR="00DD32C9" w:rsidRPr="00271F54" w:rsidRDefault="00DD32C9" w:rsidP="00DD32C9">
      <w:pPr>
        <w:pStyle w:val="Default"/>
        <w:spacing w:line="276" w:lineRule="auto"/>
        <w:ind w:firstLine="700"/>
        <w:jc w:val="both"/>
        <w:rPr>
          <w:rFonts w:ascii="Arial" w:hAnsi="Arial" w:cs="Arial"/>
          <w:color w:val="auto"/>
        </w:rPr>
      </w:pPr>
      <w:r w:rsidRPr="00271F54">
        <w:rPr>
          <w:rFonts w:ascii="Arial" w:hAnsi="Arial" w:cs="Arial"/>
          <w:color w:val="auto"/>
        </w:rPr>
        <w:t xml:space="preserve">Ponadto na podstawie wniosku uznano, że instalacja </w:t>
      </w:r>
      <w:r>
        <w:rPr>
          <w:rFonts w:ascii="Arial" w:hAnsi="Arial" w:cs="Arial"/>
          <w:color w:val="auto"/>
        </w:rPr>
        <w:t xml:space="preserve">po rozbudowie </w:t>
      </w:r>
      <w:r w:rsidRPr="00271F54">
        <w:rPr>
          <w:rFonts w:ascii="Arial" w:hAnsi="Arial" w:cs="Arial"/>
          <w:color w:val="auto"/>
        </w:rPr>
        <w:t xml:space="preserve">będzie spełniać wymogi prawne w zakresie emisji gazów i pyłów do powietrza, emisji ścieków do wód i hałasu do środowiska, a gospodarka odpadami prowadzona będzie prawidłowo. </w:t>
      </w:r>
    </w:p>
    <w:p w14:paraId="646A4DB2" w14:textId="3FCF3CD1" w:rsidR="00DD32C9" w:rsidRDefault="00DD32C9" w:rsidP="00DD32C9">
      <w:pPr>
        <w:pStyle w:val="Default"/>
        <w:spacing w:line="276" w:lineRule="auto"/>
        <w:ind w:firstLine="700"/>
        <w:jc w:val="both"/>
        <w:rPr>
          <w:rFonts w:ascii="Arial" w:hAnsi="Arial" w:cs="Arial"/>
          <w:color w:val="auto"/>
        </w:rPr>
      </w:pPr>
      <w:r>
        <w:rPr>
          <w:rFonts w:ascii="Arial" w:hAnsi="Arial" w:cs="Arial"/>
          <w:color w:val="auto"/>
        </w:rPr>
        <w:t>Analizując wskazane powyżej okoliczności w szczególności w zakresie zmian modernizacyjnych instalacji, wzrostu emisji do środowiska oraz spełnienia wymagań dokumentów referencyjnych ustalono, że zachowane będą standardy jakości środowiska oraz, że wprowadzone zmiany w pozwoleniu zintegrowanym nie zmienią ustaleń dotyczących spełnienia wymogów wynikających z najlepszych dostępnych technik (BAT), o których mowa w art. 204 ust.1 w związku z art. 207 ustawy Prawo ochrony środowiska.</w:t>
      </w:r>
    </w:p>
    <w:p w14:paraId="5D338CEA" w14:textId="77777777" w:rsidR="00DD32C9" w:rsidRDefault="00DD32C9" w:rsidP="00DD32C9">
      <w:pPr>
        <w:spacing w:line="276" w:lineRule="auto"/>
        <w:jc w:val="both"/>
        <w:rPr>
          <w:rFonts w:ascii="Arial" w:hAnsi="Arial" w:cs="Arial"/>
          <w:sz w:val="24"/>
          <w:szCs w:val="24"/>
        </w:rPr>
      </w:pPr>
      <w:r w:rsidRPr="00F00D3B">
        <w:rPr>
          <w:rFonts w:ascii="Arial" w:hAnsi="Arial" w:cs="Arial"/>
          <w:sz w:val="24"/>
          <w:szCs w:val="24"/>
        </w:rPr>
        <w:t>Zachowane są również standardy jakości środowiska.</w:t>
      </w:r>
    </w:p>
    <w:p w14:paraId="1DB1D263" w14:textId="77777777" w:rsidR="00DD32C9" w:rsidRPr="00DD32C9" w:rsidRDefault="00DD32C9" w:rsidP="00DD32C9">
      <w:pPr>
        <w:spacing w:after="200" w:line="276" w:lineRule="auto"/>
        <w:ind w:firstLine="708"/>
        <w:jc w:val="both"/>
        <w:rPr>
          <w:rFonts w:ascii="Arial" w:hAnsi="Arial" w:cs="Arial"/>
          <w:sz w:val="24"/>
          <w:szCs w:val="24"/>
        </w:rPr>
      </w:pPr>
      <w:r w:rsidRPr="00DD32C9">
        <w:rPr>
          <w:rFonts w:ascii="Arial" w:hAnsi="Arial" w:cs="Arial"/>
          <w:sz w:val="24"/>
          <w:szCs w:val="24"/>
        </w:rPr>
        <w:t>Za wprowadzeniem w decyzji zmian wnioskowanych zgodnie z art. 155 ustawą Kpa, przemawia słuszny interes Strony. Biorąc powyższe pod uwagę orzeczono</w:t>
      </w:r>
      <w:r>
        <w:rPr>
          <w:rFonts w:ascii="Arial" w:hAnsi="Arial" w:cs="Arial"/>
          <w:sz w:val="24"/>
          <w:szCs w:val="24"/>
        </w:rPr>
        <w:t xml:space="preserve"> </w:t>
      </w:r>
      <w:r w:rsidRPr="00DD32C9">
        <w:rPr>
          <w:rFonts w:ascii="Arial" w:hAnsi="Arial" w:cs="Arial"/>
          <w:sz w:val="24"/>
          <w:szCs w:val="24"/>
        </w:rPr>
        <w:t xml:space="preserve">jak w sentencji </w:t>
      </w:r>
      <w:r w:rsidRPr="00DD32C9">
        <w:rPr>
          <w:rFonts w:ascii="Arial" w:hAnsi="Arial"/>
          <w:sz w:val="24"/>
          <w:szCs w:val="24"/>
        </w:rPr>
        <w:t>decyzji</w:t>
      </w:r>
      <w:r w:rsidRPr="00DD32C9">
        <w:rPr>
          <w:rFonts w:ascii="Arial" w:hAnsi="Arial" w:cs="Arial"/>
          <w:sz w:val="24"/>
          <w:szCs w:val="24"/>
        </w:rPr>
        <w:t xml:space="preserve"> </w:t>
      </w:r>
    </w:p>
    <w:p w14:paraId="49E0F096" w14:textId="77777777" w:rsidR="00DD32C9" w:rsidRPr="003372EB" w:rsidRDefault="00DD32C9" w:rsidP="00DD32C9">
      <w:pPr>
        <w:spacing w:after="200" w:line="276" w:lineRule="auto"/>
        <w:ind w:firstLine="708"/>
        <w:jc w:val="both"/>
        <w:rPr>
          <w:rFonts w:ascii="Arial" w:hAnsi="Arial" w:cs="Arial"/>
          <w:sz w:val="24"/>
          <w:szCs w:val="24"/>
        </w:rPr>
      </w:pPr>
      <w:r>
        <w:rPr>
          <w:rFonts w:ascii="Arial" w:hAnsi="Arial" w:cs="Arial"/>
          <w:sz w:val="24"/>
          <w:szCs w:val="24"/>
        </w:rPr>
        <w:t>Zgodnie z art. 10 §</w:t>
      </w:r>
      <w:r w:rsidRPr="00D22A83">
        <w:rPr>
          <w:rFonts w:ascii="Arial" w:hAnsi="Arial" w:cs="Arial"/>
          <w:sz w:val="24"/>
          <w:szCs w:val="24"/>
        </w:rPr>
        <w:t xml:space="preserve"> 1 Kpa organ zapewnił stronie czynny udział w każdym stadium postępowania a przed wydaniem decyzji umożliwił wypowiedzenie się co do zebranych materiałów.</w:t>
      </w:r>
    </w:p>
    <w:p w14:paraId="557A956A" w14:textId="77777777" w:rsidR="00DD32C9" w:rsidRPr="00F00D3B" w:rsidRDefault="00DD32C9" w:rsidP="001030F6">
      <w:pPr>
        <w:pStyle w:val="Nagwek1"/>
        <w:spacing w:after="240"/>
        <w:jc w:val="center"/>
      </w:pPr>
      <w:r w:rsidRPr="001030F6">
        <w:rPr>
          <w:rFonts w:ascii="Arial" w:hAnsi="Arial" w:cs="Arial"/>
          <w:b/>
          <w:bCs/>
          <w:sz w:val="24"/>
          <w:szCs w:val="24"/>
        </w:rPr>
        <w:lastRenderedPageBreak/>
        <w:t>Pouczenie</w:t>
      </w:r>
    </w:p>
    <w:p w14:paraId="5AC2E510" w14:textId="77777777" w:rsidR="00651DB6" w:rsidRPr="009B3DFF" w:rsidRDefault="00651DB6" w:rsidP="00DD32C9">
      <w:pPr>
        <w:spacing w:line="276" w:lineRule="auto"/>
        <w:ind w:firstLine="708"/>
        <w:jc w:val="both"/>
        <w:rPr>
          <w:rFonts w:ascii="Arial" w:hAnsi="Arial"/>
          <w:sz w:val="24"/>
          <w:szCs w:val="24"/>
        </w:rPr>
      </w:pPr>
      <w:r w:rsidRPr="009B3DFF">
        <w:rPr>
          <w:rFonts w:ascii="Arial" w:hAnsi="Arial"/>
          <w:sz w:val="24"/>
          <w:szCs w:val="24"/>
        </w:rPr>
        <w:t xml:space="preserve">Prowadzący instalacje zmienioną w istotny sposób, z której emisja wymaga pozwolenia, zgodnie z art. 147 ustawy </w:t>
      </w:r>
      <w:proofErr w:type="spellStart"/>
      <w:r w:rsidRPr="009B3DFF">
        <w:rPr>
          <w:rFonts w:ascii="Arial" w:hAnsi="Arial"/>
          <w:sz w:val="24"/>
          <w:szCs w:val="24"/>
        </w:rPr>
        <w:t>Poś</w:t>
      </w:r>
      <w:proofErr w:type="spellEnd"/>
      <w:r w:rsidRPr="009B3DFF">
        <w:rPr>
          <w:rFonts w:ascii="Arial" w:hAnsi="Arial"/>
          <w:sz w:val="24"/>
          <w:szCs w:val="24"/>
        </w:rPr>
        <w:t xml:space="preserve">, jest obowiązany do przeprowadzenia pomiarów wstępnych emisji z tej instalacji, najpóźniej w terminie 14 dni od zakończenia rozruchu. Wyniki przeprowadzonych pomiarów należy przesłać do Wojewódzkiego </w:t>
      </w:r>
      <w:proofErr w:type="spellStart"/>
      <w:r w:rsidRPr="009B3DFF">
        <w:rPr>
          <w:rFonts w:ascii="Arial" w:hAnsi="Arial"/>
          <w:sz w:val="24"/>
          <w:szCs w:val="24"/>
        </w:rPr>
        <w:t>Insopektora</w:t>
      </w:r>
      <w:proofErr w:type="spellEnd"/>
      <w:r w:rsidRPr="009B3DFF">
        <w:rPr>
          <w:rFonts w:ascii="Arial" w:hAnsi="Arial"/>
          <w:sz w:val="24"/>
          <w:szCs w:val="24"/>
        </w:rPr>
        <w:t xml:space="preserve"> Ochrony Środowiska i Marszałka Województwa Podkarpackiego w terminie 30 dni od daty ich wykonania.</w:t>
      </w:r>
    </w:p>
    <w:p w14:paraId="01DA83B0" w14:textId="77777777" w:rsidR="00DD32C9" w:rsidRPr="00F00D3B" w:rsidRDefault="00DD32C9" w:rsidP="00DD32C9">
      <w:pPr>
        <w:spacing w:line="276" w:lineRule="auto"/>
        <w:ind w:firstLine="708"/>
        <w:jc w:val="both"/>
        <w:rPr>
          <w:rFonts w:ascii="Arial" w:hAnsi="Arial"/>
          <w:color w:val="000000"/>
          <w:sz w:val="24"/>
          <w:szCs w:val="24"/>
        </w:rPr>
      </w:pPr>
      <w:r w:rsidRPr="00F00D3B">
        <w:rPr>
          <w:rFonts w:ascii="Arial" w:hAnsi="Arial"/>
          <w:color w:val="000000"/>
          <w:sz w:val="24"/>
          <w:szCs w:val="24"/>
        </w:rPr>
        <w:t>Od niniejszej decyzji służy odwołanie do Ministra Środowiska za pośrednictwem Marszałka Województwa Podkarpackiego w terminie 14 dni od dnia otrzymania decyzji. Odwołanie należy składać w dwóch egzemplarzach.</w:t>
      </w:r>
    </w:p>
    <w:p w14:paraId="0BBA4248" w14:textId="77777777" w:rsidR="00DD32C9" w:rsidRPr="00E85BB6" w:rsidRDefault="00DD32C9" w:rsidP="0024526C">
      <w:pPr>
        <w:spacing w:before="600"/>
        <w:jc w:val="both"/>
        <w:rPr>
          <w:rFonts w:ascii="Arial" w:hAnsi="Arial"/>
          <w:sz w:val="16"/>
          <w:szCs w:val="16"/>
        </w:rPr>
      </w:pPr>
      <w:r w:rsidRPr="00E85BB6">
        <w:rPr>
          <w:rFonts w:ascii="Arial" w:hAnsi="Arial"/>
          <w:sz w:val="16"/>
          <w:szCs w:val="16"/>
        </w:rPr>
        <w:t>Opłata skarbowa w wys. 1005,5</w:t>
      </w:r>
      <w:r>
        <w:rPr>
          <w:rFonts w:ascii="Arial" w:hAnsi="Arial"/>
          <w:sz w:val="16"/>
          <w:szCs w:val="16"/>
        </w:rPr>
        <w:t>0</w:t>
      </w:r>
      <w:r w:rsidRPr="00E85BB6">
        <w:rPr>
          <w:rFonts w:ascii="Arial" w:hAnsi="Arial"/>
          <w:sz w:val="16"/>
          <w:szCs w:val="16"/>
        </w:rPr>
        <w:t xml:space="preserve"> zł. </w:t>
      </w:r>
    </w:p>
    <w:p w14:paraId="038D8E0A" w14:textId="77777777" w:rsidR="00DD32C9" w:rsidRPr="00E85BB6" w:rsidRDefault="00DD32C9" w:rsidP="00DD32C9">
      <w:pPr>
        <w:jc w:val="both"/>
        <w:rPr>
          <w:rFonts w:ascii="Arial" w:hAnsi="Arial"/>
          <w:sz w:val="16"/>
          <w:szCs w:val="16"/>
        </w:rPr>
      </w:pPr>
      <w:r w:rsidRPr="00E85BB6">
        <w:rPr>
          <w:rFonts w:ascii="Arial" w:hAnsi="Arial"/>
          <w:sz w:val="16"/>
          <w:szCs w:val="16"/>
        </w:rPr>
        <w:t xml:space="preserve">uiszczona w dniu </w:t>
      </w:r>
      <w:r w:rsidR="001B03CF">
        <w:rPr>
          <w:rFonts w:ascii="Arial" w:hAnsi="Arial"/>
          <w:sz w:val="16"/>
          <w:szCs w:val="16"/>
        </w:rPr>
        <w:t>14.09.</w:t>
      </w:r>
      <w:r>
        <w:rPr>
          <w:rFonts w:ascii="Arial" w:hAnsi="Arial"/>
          <w:sz w:val="16"/>
          <w:szCs w:val="16"/>
        </w:rPr>
        <w:t>.201</w:t>
      </w:r>
      <w:r w:rsidR="001B03CF">
        <w:rPr>
          <w:rFonts w:ascii="Arial" w:hAnsi="Arial"/>
          <w:sz w:val="16"/>
          <w:szCs w:val="16"/>
        </w:rPr>
        <w:t>2</w:t>
      </w:r>
      <w:r>
        <w:rPr>
          <w:rFonts w:ascii="Arial" w:hAnsi="Arial"/>
          <w:sz w:val="16"/>
          <w:szCs w:val="16"/>
        </w:rPr>
        <w:t xml:space="preserve"> </w:t>
      </w:r>
      <w:r w:rsidRPr="00E85BB6">
        <w:rPr>
          <w:rFonts w:ascii="Arial" w:hAnsi="Arial"/>
          <w:sz w:val="16"/>
          <w:szCs w:val="16"/>
        </w:rPr>
        <w:t>r.</w:t>
      </w:r>
    </w:p>
    <w:p w14:paraId="688ECCDA" w14:textId="77777777" w:rsidR="00DD32C9" w:rsidRPr="00E85BB6" w:rsidRDefault="00DD32C9" w:rsidP="00DD32C9">
      <w:pPr>
        <w:jc w:val="both"/>
        <w:rPr>
          <w:rFonts w:ascii="Arial" w:hAnsi="Arial"/>
          <w:sz w:val="16"/>
          <w:szCs w:val="16"/>
        </w:rPr>
      </w:pPr>
      <w:r w:rsidRPr="00E85BB6">
        <w:rPr>
          <w:rFonts w:ascii="Arial" w:hAnsi="Arial"/>
          <w:sz w:val="16"/>
          <w:szCs w:val="16"/>
        </w:rPr>
        <w:t xml:space="preserve">na rachunek bankowy: Nr 83 1240 2092 9141 0062 0000 0423 </w:t>
      </w:r>
    </w:p>
    <w:p w14:paraId="0CBAD329" w14:textId="29F5DCA8" w:rsidR="00311A96" w:rsidRDefault="00DD32C9" w:rsidP="0024526C">
      <w:pPr>
        <w:spacing w:after="240"/>
        <w:jc w:val="both"/>
        <w:rPr>
          <w:rFonts w:ascii="Arial" w:hAnsi="Arial"/>
          <w:color w:val="000000"/>
          <w:sz w:val="18"/>
          <w:szCs w:val="18"/>
          <w:u w:val="single"/>
        </w:rPr>
      </w:pPr>
      <w:r>
        <w:rPr>
          <w:rFonts w:ascii="Arial" w:hAnsi="Arial"/>
          <w:sz w:val="16"/>
          <w:szCs w:val="16"/>
        </w:rPr>
        <w:t>Urzędu Miasta Rzeszowa</w:t>
      </w:r>
    </w:p>
    <w:p w14:paraId="1751C77D" w14:textId="533CFE6C" w:rsidR="003931D2" w:rsidRDefault="003931D2" w:rsidP="0024526C">
      <w:pPr>
        <w:pStyle w:val="Default"/>
        <w:spacing w:after="240"/>
        <w:ind w:left="4248" w:firstLine="708"/>
        <w:jc w:val="both"/>
        <w:rPr>
          <w:rFonts w:ascii="Arial" w:hAnsi="Arial" w:cs="Arial"/>
          <w:color w:val="auto"/>
          <w:sz w:val="20"/>
          <w:szCs w:val="20"/>
        </w:rPr>
      </w:pPr>
      <w:r w:rsidRPr="007D4E71">
        <w:rPr>
          <w:rFonts w:ascii="Arial" w:hAnsi="Arial" w:cs="Arial"/>
          <w:color w:val="auto"/>
          <w:sz w:val="18"/>
          <w:szCs w:val="18"/>
        </w:rPr>
        <w:t>Z up.</w:t>
      </w:r>
      <w:r>
        <w:rPr>
          <w:rFonts w:ascii="Arial" w:hAnsi="Arial" w:cs="Arial"/>
          <w:color w:val="auto"/>
          <w:sz w:val="18"/>
          <w:szCs w:val="18"/>
        </w:rPr>
        <w:t xml:space="preserve"> </w:t>
      </w:r>
      <w:r w:rsidRPr="007D4E71">
        <w:rPr>
          <w:rFonts w:ascii="Arial" w:hAnsi="Arial" w:cs="Arial"/>
          <w:color w:val="auto"/>
          <w:sz w:val="18"/>
          <w:szCs w:val="18"/>
        </w:rPr>
        <w:t>MARSZAŁKA WOJEWÓDZTWA</w:t>
      </w:r>
    </w:p>
    <w:p w14:paraId="375EB757" w14:textId="77777777" w:rsidR="003931D2" w:rsidRPr="007D4E71" w:rsidRDefault="003931D2" w:rsidP="003931D2">
      <w:pPr>
        <w:pStyle w:val="Default"/>
        <w:ind w:left="4956" w:firstLine="708"/>
        <w:jc w:val="both"/>
        <w:rPr>
          <w:rFonts w:ascii="Bookman Old Style" w:hAnsi="Bookman Old Style" w:cs="Arial"/>
          <w:color w:val="auto"/>
          <w:sz w:val="22"/>
          <w:szCs w:val="22"/>
        </w:rPr>
      </w:pPr>
      <w:r w:rsidRPr="007D4E71">
        <w:rPr>
          <w:rFonts w:ascii="Bookman Old Style" w:hAnsi="Bookman Old Style" w:cs="Arial"/>
          <w:color w:val="auto"/>
          <w:sz w:val="22"/>
          <w:szCs w:val="22"/>
        </w:rPr>
        <w:t>Andrzej Kulig</w:t>
      </w:r>
    </w:p>
    <w:p w14:paraId="47AC4F89" w14:textId="508B6081" w:rsidR="003931D2" w:rsidRPr="007D4E71" w:rsidRDefault="003931D2" w:rsidP="0024526C">
      <w:pPr>
        <w:pStyle w:val="Default"/>
        <w:ind w:left="4248" w:firstLine="997"/>
        <w:jc w:val="both"/>
        <w:rPr>
          <w:rFonts w:ascii="Bookman Old Style" w:hAnsi="Bookman Old Style" w:cs="Arial"/>
          <w:color w:val="auto"/>
          <w:sz w:val="16"/>
          <w:szCs w:val="16"/>
        </w:rPr>
      </w:pPr>
      <w:r w:rsidRPr="007D4E71">
        <w:rPr>
          <w:rFonts w:ascii="Bookman Old Style" w:hAnsi="Bookman Old Style" w:cs="Arial"/>
          <w:color w:val="auto"/>
          <w:sz w:val="16"/>
          <w:szCs w:val="16"/>
        </w:rPr>
        <w:t>DYREKTOR DEPARTAMENTU</w:t>
      </w:r>
    </w:p>
    <w:p w14:paraId="387406D3" w14:textId="21728097" w:rsidR="003931D2" w:rsidRPr="00537B23" w:rsidRDefault="003931D2" w:rsidP="0024526C">
      <w:pPr>
        <w:pStyle w:val="Default"/>
        <w:ind w:left="4248" w:firstLine="1139"/>
        <w:jc w:val="both"/>
        <w:rPr>
          <w:rFonts w:ascii="Bookman Old Style" w:hAnsi="Bookman Old Style" w:cs="Arial"/>
          <w:color w:val="auto"/>
          <w:sz w:val="16"/>
          <w:szCs w:val="16"/>
        </w:rPr>
      </w:pPr>
      <w:r>
        <w:rPr>
          <w:rFonts w:ascii="Bookman Old Style" w:hAnsi="Bookman Old Style" w:cs="Arial"/>
          <w:color w:val="auto"/>
          <w:sz w:val="16"/>
          <w:szCs w:val="16"/>
        </w:rPr>
        <w:t>OCHRONY ŚRODOWISKA</w:t>
      </w:r>
    </w:p>
    <w:p w14:paraId="596ECF96" w14:textId="77777777" w:rsidR="00DD32C9" w:rsidRPr="00E85BB6" w:rsidRDefault="00DD32C9" w:rsidP="0024526C">
      <w:pPr>
        <w:spacing w:before="600"/>
        <w:rPr>
          <w:rFonts w:ascii="Arial" w:hAnsi="Arial"/>
          <w:color w:val="000000"/>
          <w:sz w:val="18"/>
          <w:szCs w:val="18"/>
          <w:u w:val="single"/>
        </w:rPr>
      </w:pPr>
      <w:r w:rsidRPr="00E85BB6">
        <w:rPr>
          <w:rFonts w:ascii="Arial" w:hAnsi="Arial"/>
          <w:color w:val="000000"/>
          <w:sz w:val="18"/>
          <w:szCs w:val="18"/>
          <w:u w:val="single"/>
        </w:rPr>
        <w:t>Otrzymują:</w:t>
      </w:r>
      <w:r>
        <w:rPr>
          <w:rFonts w:ascii="Arial" w:hAnsi="Arial"/>
          <w:color w:val="000000"/>
          <w:sz w:val="18"/>
          <w:szCs w:val="18"/>
          <w:u w:val="single"/>
        </w:rPr>
        <w:t xml:space="preserve">  </w:t>
      </w:r>
    </w:p>
    <w:p w14:paraId="0B1E9CB0" w14:textId="77777777" w:rsidR="00DD32C9" w:rsidRPr="00E51380" w:rsidRDefault="00DD32C9" w:rsidP="00DD32C9">
      <w:pPr>
        <w:tabs>
          <w:tab w:val="left" w:pos="1352"/>
        </w:tabs>
        <w:rPr>
          <w:rFonts w:ascii="Arial" w:hAnsi="Arial" w:cs="Arial"/>
          <w:sz w:val="18"/>
          <w:szCs w:val="18"/>
        </w:rPr>
      </w:pPr>
      <w:r>
        <w:rPr>
          <w:rFonts w:ascii="Arial" w:hAnsi="Arial" w:cs="Arial"/>
          <w:sz w:val="18"/>
          <w:szCs w:val="18"/>
        </w:rPr>
        <w:t>1.</w:t>
      </w:r>
      <w:r w:rsidRPr="00354C96">
        <w:rPr>
          <w:rFonts w:ascii="Arial" w:hAnsi="Arial" w:cs="Arial"/>
          <w:sz w:val="18"/>
          <w:szCs w:val="18"/>
        </w:rPr>
        <w:t xml:space="preserve"> </w:t>
      </w:r>
      <w:r w:rsidRPr="00E51380">
        <w:rPr>
          <w:rFonts w:ascii="Arial" w:hAnsi="Arial" w:cs="Arial"/>
          <w:sz w:val="18"/>
          <w:szCs w:val="18"/>
        </w:rPr>
        <w:t xml:space="preserve">Goodrich </w:t>
      </w:r>
      <w:proofErr w:type="spellStart"/>
      <w:r>
        <w:rPr>
          <w:rFonts w:ascii="Arial" w:hAnsi="Arial" w:cs="Arial"/>
          <w:sz w:val="18"/>
          <w:szCs w:val="18"/>
        </w:rPr>
        <w:t>Aerospace</w:t>
      </w:r>
      <w:proofErr w:type="spellEnd"/>
      <w:r>
        <w:rPr>
          <w:rFonts w:ascii="Arial" w:hAnsi="Arial" w:cs="Arial"/>
          <w:sz w:val="18"/>
          <w:szCs w:val="18"/>
        </w:rPr>
        <w:t xml:space="preserve"> Poland </w:t>
      </w:r>
      <w:r w:rsidRPr="00E51380">
        <w:rPr>
          <w:rFonts w:ascii="Arial" w:hAnsi="Arial" w:cs="Arial"/>
          <w:sz w:val="18"/>
          <w:szCs w:val="18"/>
        </w:rPr>
        <w:t>Sp. z o.o.</w:t>
      </w:r>
    </w:p>
    <w:p w14:paraId="306DD4B2" w14:textId="0C0EE2BD" w:rsidR="00DD32C9" w:rsidRPr="00E85BB6" w:rsidRDefault="00DD32C9" w:rsidP="00DD32C9">
      <w:pPr>
        <w:rPr>
          <w:rFonts w:ascii="Arial" w:hAnsi="Arial" w:cs="Arial"/>
          <w:color w:val="000000"/>
          <w:sz w:val="18"/>
          <w:szCs w:val="18"/>
        </w:rPr>
      </w:pPr>
      <w:r>
        <w:rPr>
          <w:rFonts w:ascii="Arial" w:hAnsi="Arial" w:cs="Arial"/>
          <w:sz w:val="18"/>
          <w:szCs w:val="18"/>
        </w:rPr>
        <w:t xml:space="preserve"> </w:t>
      </w:r>
      <w:r w:rsidRPr="00E51380">
        <w:rPr>
          <w:rFonts w:ascii="Arial" w:hAnsi="Arial" w:cs="Arial"/>
          <w:sz w:val="18"/>
          <w:szCs w:val="18"/>
        </w:rPr>
        <w:t>ul. Żwirki i Wigury 6a, 38-400 Krosno</w:t>
      </w:r>
    </w:p>
    <w:p w14:paraId="00857275" w14:textId="77777777" w:rsidR="00DD32C9" w:rsidRPr="00DC7DCD" w:rsidRDefault="00DD32C9" w:rsidP="00DD32C9">
      <w:pPr>
        <w:rPr>
          <w:rFonts w:ascii="Arial" w:hAnsi="Arial"/>
          <w:color w:val="000000"/>
          <w:sz w:val="18"/>
          <w:szCs w:val="18"/>
        </w:rPr>
      </w:pPr>
      <w:r w:rsidRPr="00E85BB6">
        <w:rPr>
          <w:rFonts w:ascii="Arial" w:hAnsi="Arial"/>
          <w:sz w:val="18"/>
          <w:szCs w:val="18"/>
        </w:rPr>
        <w:t xml:space="preserve"> </w:t>
      </w:r>
      <w:r>
        <w:rPr>
          <w:rFonts w:ascii="Arial" w:hAnsi="Arial"/>
          <w:sz w:val="18"/>
          <w:szCs w:val="18"/>
        </w:rPr>
        <w:t>2.</w:t>
      </w:r>
      <w:r>
        <w:rPr>
          <w:rFonts w:ascii="Arial" w:hAnsi="Arial"/>
          <w:color w:val="000000"/>
          <w:sz w:val="18"/>
          <w:szCs w:val="18"/>
        </w:rPr>
        <w:t>OS-I -</w:t>
      </w:r>
      <w:r w:rsidRPr="00E85BB6">
        <w:rPr>
          <w:rFonts w:ascii="Arial" w:hAnsi="Arial"/>
          <w:color w:val="000000"/>
          <w:sz w:val="18"/>
          <w:szCs w:val="18"/>
        </w:rPr>
        <w:t xml:space="preserve"> a/a</w:t>
      </w:r>
    </w:p>
    <w:p w14:paraId="1A84920D" w14:textId="77777777" w:rsidR="00DD32C9" w:rsidRPr="00E85BB6" w:rsidRDefault="00DD32C9" w:rsidP="00DD32C9">
      <w:pPr>
        <w:rPr>
          <w:rFonts w:ascii="Arial" w:hAnsi="Arial"/>
          <w:color w:val="000000"/>
          <w:sz w:val="18"/>
          <w:szCs w:val="18"/>
        </w:rPr>
      </w:pPr>
      <w:r w:rsidRPr="00E85BB6">
        <w:rPr>
          <w:rFonts w:ascii="Arial" w:hAnsi="Arial"/>
          <w:sz w:val="18"/>
          <w:szCs w:val="18"/>
          <w:u w:val="single"/>
        </w:rPr>
        <w:t>Do wiadomości:</w:t>
      </w:r>
    </w:p>
    <w:p w14:paraId="6AE3C241" w14:textId="77777777" w:rsidR="00DD32C9" w:rsidRPr="00E85BB6" w:rsidRDefault="00DD32C9" w:rsidP="00DD32C9">
      <w:pPr>
        <w:keepNext/>
        <w:rPr>
          <w:rFonts w:ascii="Arial" w:hAnsi="Arial"/>
          <w:sz w:val="18"/>
          <w:szCs w:val="18"/>
        </w:rPr>
      </w:pPr>
      <w:r>
        <w:rPr>
          <w:rFonts w:ascii="Arial" w:hAnsi="Arial"/>
          <w:sz w:val="18"/>
          <w:szCs w:val="18"/>
        </w:rPr>
        <w:t>1.</w:t>
      </w:r>
      <w:r w:rsidRPr="00E85BB6">
        <w:rPr>
          <w:rFonts w:ascii="Arial" w:hAnsi="Arial"/>
          <w:sz w:val="18"/>
          <w:szCs w:val="18"/>
        </w:rPr>
        <w:t xml:space="preserve">Minister </w:t>
      </w:r>
      <w:r>
        <w:rPr>
          <w:rFonts w:ascii="Arial" w:hAnsi="Arial"/>
          <w:sz w:val="18"/>
          <w:szCs w:val="18"/>
        </w:rPr>
        <w:t>Ś</w:t>
      </w:r>
      <w:r w:rsidRPr="00E85BB6">
        <w:rPr>
          <w:rFonts w:ascii="Arial" w:hAnsi="Arial"/>
          <w:sz w:val="18"/>
          <w:szCs w:val="18"/>
        </w:rPr>
        <w:t xml:space="preserve">rodowiska </w:t>
      </w:r>
    </w:p>
    <w:p w14:paraId="3EA03289" w14:textId="40BE05BC" w:rsidR="00DD32C9" w:rsidRPr="00E85BB6" w:rsidRDefault="00DD32C9" w:rsidP="00DD32C9">
      <w:pPr>
        <w:keepNext/>
        <w:rPr>
          <w:rFonts w:ascii="Arial" w:hAnsi="Arial"/>
          <w:sz w:val="18"/>
          <w:szCs w:val="18"/>
        </w:rPr>
      </w:pPr>
      <w:r>
        <w:rPr>
          <w:rFonts w:ascii="Arial" w:hAnsi="Arial"/>
          <w:sz w:val="18"/>
          <w:szCs w:val="18"/>
        </w:rPr>
        <w:t xml:space="preserve"> </w:t>
      </w:r>
      <w:r w:rsidRPr="00E85BB6">
        <w:rPr>
          <w:rFonts w:ascii="Arial" w:hAnsi="Arial"/>
          <w:sz w:val="18"/>
          <w:szCs w:val="18"/>
        </w:rPr>
        <w:t>ul. Wawelska 52/54, 00-922 Warszawa</w:t>
      </w:r>
    </w:p>
    <w:p w14:paraId="22BF77D4" w14:textId="77777777" w:rsidR="00DD32C9" w:rsidRPr="00E85BB6" w:rsidRDefault="00DD32C9" w:rsidP="00DD32C9">
      <w:pPr>
        <w:keepNext/>
        <w:rPr>
          <w:rFonts w:ascii="Arial" w:hAnsi="Arial"/>
          <w:sz w:val="18"/>
          <w:szCs w:val="18"/>
        </w:rPr>
      </w:pPr>
      <w:r>
        <w:rPr>
          <w:rFonts w:ascii="Arial" w:hAnsi="Arial"/>
          <w:sz w:val="18"/>
          <w:szCs w:val="18"/>
        </w:rPr>
        <w:t>2.</w:t>
      </w:r>
      <w:r w:rsidRPr="00E85BB6">
        <w:rPr>
          <w:rFonts w:ascii="Arial" w:hAnsi="Arial"/>
          <w:sz w:val="18"/>
          <w:szCs w:val="18"/>
        </w:rPr>
        <w:t xml:space="preserve">Podkarpacki Wojewódzki Inspektor Ochrony Środowiska, </w:t>
      </w:r>
    </w:p>
    <w:p w14:paraId="2664D37D" w14:textId="6733A8BE" w:rsidR="00DD32C9" w:rsidRDefault="00DD32C9" w:rsidP="00DD32C9">
      <w:pPr>
        <w:keepNext/>
        <w:rPr>
          <w:rFonts w:ascii="Arial" w:hAnsi="Arial"/>
          <w:sz w:val="18"/>
          <w:szCs w:val="18"/>
        </w:rPr>
      </w:pPr>
      <w:r>
        <w:rPr>
          <w:rFonts w:ascii="Arial" w:hAnsi="Arial"/>
          <w:sz w:val="18"/>
          <w:szCs w:val="18"/>
        </w:rPr>
        <w:t xml:space="preserve"> </w:t>
      </w:r>
      <w:r w:rsidRPr="00E85BB6">
        <w:rPr>
          <w:rFonts w:ascii="Arial" w:hAnsi="Arial"/>
          <w:sz w:val="18"/>
          <w:szCs w:val="18"/>
        </w:rPr>
        <w:t>ul. Langiewicza 26, 35-101 Rzeszów</w:t>
      </w:r>
    </w:p>
    <w:sectPr w:rsidR="00DD32C9" w:rsidSect="00E85BB6">
      <w:footerReference w:type="default" r:id="rId9"/>
      <w:footerReference w:type="first" r:id="rId10"/>
      <w:pgSz w:w="11906" w:h="16838" w:code="9"/>
      <w:pgMar w:top="1418" w:right="1418"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8E083" w14:textId="77777777" w:rsidR="00041C95" w:rsidRDefault="00041C95">
      <w:r>
        <w:separator/>
      </w:r>
    </w:p>
  </w:endnote>
  <w:endnote w:type="continuationSeparator" w:id="0">
    <w:p w14:paraId="52401EF6" w14:textId="77777777" w:rsidR="00041C95" w:rsidRDefault="00041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Segoe UI Symbol"/>
    <w:charset w:val="02"/>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Arial,Bold">
    <w:altName w:val="Arial"/>
    <w:panose1 w:val="00000000000000000000"/>
    <w:charset w:val="EE"/>
    <w:family w:val="auto"/>
    <w:notTrueType/>
    <w:pitch w:val="default"/>
    <w:sig w:usb0="00000005" w:usb1="00000000" w:usb2="00000000" w:usb3="00000000" w:csb0="00000002"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0A10A" w14:textId="1848129B" w:rsidR="00BE0C65" w:rsidRPr="00BA1109" w:rsidRDefault="00BE0C65" w:rsidP="00697A72">
    <w:pPr>
      <w:pStyle w:val="Stopka"/>
      <w:rPr>
        <w:rFonts w:ascii="Arial" w:hAnsi="Arial" w:cs="Arial"/>
        <w:sz w:val="16"/>
        <w:szCs w:val="16"/>
      </w:rPr>
    </w:pPr>
    <w:r>
      <w:rPr>
        <w:rFonts w:ascii="Arial" w:hAnsi="Arial" w:cs="Arial"/>
        <w:bCs/>
      </w:rPr>
      <w:t>OS-I.7222.63.3.2012.DW</w:t>
    </w:r>
    <w:r w:rsidR="00697A72">
      <w:rPr>
        <w:rFonts w:ascii="Arial" w:hAnsi="Arial" w:cs="Arial"/>
        <w:bCs/>
      </w:rPr>
      <w:tab/>
    </w:r>
    <w:r w:rsidR="00697A72">
      <w:rPr>
        <w:rFonts w:ascii="Arial" w:hAnsi="Arial" w:cs="Arial"/>
        <w:bCs/>
      </w:rPr>
      <w:tab/>
    </w:r>
    <w:r w:rsidRPr="00BA1109">
      <w:rPr>
        <w:rFonts w:ascii="Arial" w:hAnsi="Arial" w:cs="Arial"/>
        <w:sz w:val="16"/>
        <w:szCs w:val="16"/>
      </w:rPr>
      <w:t xml:space="preserve">Strona </w:t>
    </w:r>
    <w:r w:rsidRPr="00BA1109">
      <w:rPr>
        <w:rFonts w:ascii="Arial" w:hAnsi="Arial" w:cs="Arial"/>
        <w:b/>
        <w:sz w:val="16"/>
        <w:szCs w:val="16"/>
      </w:rPr>
      <w:fldChar w:fldCharType="begin"/>
    </w:r>
    <w:r w:rsidRPr="00BA1109">
      <w:rPr>
        <w:rFonts w:ascii="Arial" w:hAnsi="Arial" w:cs="Arial"/>
        <w:b/>
        <w:sz w:val="16"/>
        <w:szCs w:val="16"/>
      </w:rPr>
      <w:instrText>PAGE</w:instrText>
    </w:r>
    <w:r w:rsidRPr="00BA1109">
      <w:rPr>
        <w:rFonts w:ascii="Arial" w:hAnsi="Arial" w:cs="Arial"/>
        <w:b/>
        <w:sz w:val="16"/>
        <w:szCs w:val="16"/>
      </w:rPr>
      <w:fldChar w:fldCharType="separate"/>
    </w:r>
    <w:r w:rsidR="003931D2">
      <w:rPr>
        <w:rFonts w:ascii="Arial" w:hAnsi="Arial" w:cs="Arial"/>
        <w:b/>
        <w:noProof/>
        <w:sz w:val="16"/>
        <w:szCs w:val="16"/>
      </w:rPr>
      <w:t>36</w:t>
    </w:r>
    <w:r w:rsidRPr="00BA1109">
      <w:rPr>
        <w:rFonts w:ascii="Arial" w:hAnsi="Arial" w:cs="Arial"/>
        <w:b/>
        <w:sz w:val="16"/>
        <w:szCs w:val="16"/>
      </w:rPr>
      <w:fldChar w:fldCharType="end"/>
    </w:r>
    <w:r w:rsidRPr="00BA1109">
      <w:rPr>
        <w:rFonts w:ascii="Arial" w:hAnsi="Arial" w:cs="Arial"/>
        <w:sz w:val="16"/>
        <w:szCs w:val="16"/>
      </w:rPr>
      <w:t xml:space="preserve"> z</w:t>
    </w:r>
    <w:r>
      <w:rPr>
        <w:rFonts w:ascii="Arial" w:hAnsi="Arial" w:cs="Arial"/>
        <w:sz w:val="16"/>
        <w:szCs w:val="16"/>
      </w:rPr>
      <w:t xml:space="preserve"> </w:t>
    </w:r>
    <w:r w:rsidRPr="00BA1109">
      <w:rPr>
        <w:rFonts w:ascii="Arial" w:hAnsi="Arial" w:cs="Arial"/>
        <w:b/>
        <w:sz w:val="16"/>
        <w:szCs w:val="16"/>
      </w:rPr>
      <w:fldChar w:fldCharType="begin"/>
    </w:r>
    <w:r w:rsidRPr="00BA1109">
      <w:rPr>
        <w:rFonts w:ascii="Arial" w:hAnsi="Arial" w:cs="Arial"/>
        <w:b/>
        <w:sz w:val="16"/>
        <w:szCs w:val="16"/>
      </w:rPr>
      <w:instrText>NUMPAGES</w:instrText>
    </w:r>
    <w:r w:rsidRPr="00BA1109">
      <w:rPr>
        <w:rFonts w:ascii="Arial" w:hAnsi="Arial" w:cs="Arial"/>
        <w:b/>
        <w:sz w:val="16"/>
        <w:szCs w:val="16"/>
      </w:rPr>
      <w:fldChar w:fldCharType="separate"/>
    </w:r>
    <w:r w:rsidR="003931D2">
      <w:rPr>
        <w:rFonts w:ascii="Arial" w:hAnsi="Arial" w:cs="Arial"/>
        <w:b/>
        <w:noProof/>
        <w:sz w:val="16"/>
        <w:szCs w:val="16"/>
      </w:rPr>
      <w:t>36</w:t>
    </w:r>
    <w:r w:rsidRPr="00BA1109">
      <w:rPr>
        <w:rFonts w:ascii="Arial" w:hAnsi="Arial" w:cs="Arial"/>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7305C" w14:textId="77777777" w:rsidR="006A7FD8" w:rsidRPr="00C270F0" w:rsidRDefault="006A7FD8" w:rsidP="006A7FD8">
    <w:pPr>
      <w:tabs>
        <w:tab w:val="center" w:pos="4536"/>
        <w:tab w:val="right" w:pos="9214"/>
      </w:tabs>
      <w:ind w:left="-1276" w:right="-1278"/>
      <w:jc w:val="center"/>
      <w:rPr>
        <w:rFonts w:ascii="Arial" w:hAnsi="Arial" w:cs="Arial"/>
        <w:b/>
      </w:rPr>
    </w:pPr>
    <w:r w:rsidRPr="00C270F0">
      <w:rPr>
        <w:rFonts w:ascii="Arial" w:hAnsi="Arial" w:cs="Arial"/>
        <w:b/>
        <w:noProof/>
      </w:rPr>
      <w:drawing>
        <wp:inline distT="0" distB="0" distL="0" distR="0" wp14:anchorId="7165C1E4" wp14:editId="67CC3153">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1076E303" w14:textId="77777777" w:rsidR="006A7FD8" w:rsidRPr="00C270F0" w:rsidRDefault="006A7FD8" w:rsidP="006A7FD8">
    <w:pPr>
      <w:tabs>
        <w:tab w:val="center" w:pos="4536"/>
        <w:tab w:val="right" w:pos="9214"/>
      </w:tabs>
      <w:ind w:left="-1276" w:right="-1278"/>
      <w:jc w:val="center"/>
      <w:rPr>
        <w:sz w:val="16"/>
        <w:szCs w:val="16"/>
      </w:rPr>
    </w:pPr>
    <w:r w:rsidRPr="00C270F0">
      <w:rPr>
        <w:sz w:val="16"/>
        <w:szCs w:val="16"/>
      </w:rPr>
      <w:t>al. Łukasza Cieplińskiego 4, 35-010 Rzeszów</w:t>
    </w:r>
  </w:p>
  <w:p w14:paraId="18E26418" w14:textId="621799D5" w:rsidR="00BE0C65" w:rsidRPr="006A7FD8" w:rsidRDefault="006A7FD8" w:rsidP="006A7FD8">
    <w:pPr>
      <w:tabs>
        <w:tab w:val="center" w:pos="4536"/>
        <w:tab w:val="right" w:pos="9072"/>
      </w:tabs>
      <w:jc w:val="center"/>
    </w:pPr>
    <w:r w:rsidRPr="00C270F0">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74DCB" w14:textId="77777777" w:rsidR="00041C95" w:rsidRDefault="00041C95">
      <w:r>
        <w:separator/>
      </w:r>
    </w:p>
  </w:footnote>
  <w:footnote w:type="continuationSeparator" w:id="0">
    <w:p w14:paraId="539A8051" w14:textId="77777777" w:rsidR="00041C95" w:rsidRDefault="00041C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6F433B8"/>
    <w:lvl w:ilvl="0">
      <w:numFmt w:val="bullet"/>
      <w:lvlText w:val="*"/>
      <w:lvlJc w:val="left"/>
      <w:pPr>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2" w15:restartNumberingAfterBreak="0">
    <w:nsid w:val="0247157C"/>
    <w:multiLevelType w:val="hybridMultilevel"/>
    <w:tmpl w:val="F56849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7E44AC"/>
    <w:multiLevelType w:val="hybridMultilevel"/>
    <w:tmpl w:val="99B664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8B11B0"/>
    <w:multiLevelType w:val="hybridMultilevel"/>
    <w:tmpl w:val="009E0C0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392FF5"/>
    <w:multiLevelType w:val="hybridMultilevel"/>
    <w:tmpl w:val="758E2650"/>
    <w:lvl w:ilvl="0" w:tplc="AA809AF4">
      <w:start w:val="1"/>
      <w:numFmt w:val="bullet"/>
      <w:lvlText w:val=""/>
      <w:lvlJc w:val="left"/>
      <w:pPr>
        <w:tabs>
          <w:tab w:val="num" w:pos="927"/>
        </w:tabs>
        <w:ind w:left="567" w:firstLine="0"/>
      </w:pPr>
      <w:rPr>
        <w:rFonts w:ascii="Symbol" w:hAnsi="Symbol" w:hint="default"/>
      </w:rPr>
    </w:lvl>
    <w:lvl w:ilvl="1" w:tplc="360A7DF0">
      <w:numFmt w:val="bullet"/>
      <w:lvlText w:val="-"/>
      <w:lvlJc w:val="left"/>
      <w:pPr>
        <w:tabs>
          <w:tab w:val="num" w:pos="1440"/>
        </w:tabs>
        <w:ind w:left="1440" w:hanging="360"/>
      </w:pPr>
      <w:rPr>
        <w:rFonts w:ascii="Times New Roman" w:eastAsia="Times New Roman" w:hAnsi="Times New Roman" w:cs="Times New Roman"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4E148B"/>
    <w:multiLevelType w:val="hybridMultilevel"/>
    <w:tmpl w:val="B94C12BA"/>
    <w:lvl w:ilvl="0" w:tplc="04150001">
      <w:start w:val="1"/>
      <w:numFmt w:val="bullet"/>
      <w:lvlText w:val=""/>
      <w:lvlJc w:val="left"/>
      <w:pPr>
        <w:tabs>
          <w:tab w:val="num" w:pos="786"/>
        </w:tabs>
        <w:ind w:left="786"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A67123"/>
    <w:multiLevelType w:val="hybridMultilevel"/>
    <w:tmpl w:val="387417A2"/>
    <w:lvl w:ilvl="0" w:tplc="05AE3EA6">
      <w:start w:val="1"/>
      <w:numFmt w:val="bullet"/>
      <w:lvlText w:val="-"/>
      <w:lvlJc w:val="left"/>
      <w:pPr>
        <w:tabs>
          <w:tab w:val="num" w:pos="644"/>
        </w:tabs>
        <w:ind w:left="644" w:hanging="360"/>
      </w:pPr>
      <w:rPr>
        <w:rFonts w:ascii="Times New Roman" w:hAnsi="Times New Roman" w:cs="Times New Roman" w:hint="default"/>
      </w:rPr>
    </w:lvl>
    <w:lvl w:ilvl="1" w:tplc="04150003" w:tentative="1">
      <w:start w:val="1"/>
      <w:numFmt w:val="bullet"/>
      <w:lvlText w:val="o"/>
      <w:lvlJc w:val="left"/>
      <w:pPr>
        <w:tabs>
          <w:tab w:val="num" w:pos="1364"/>
        </w:tabs>
        <w:ind w:left="1364" w:hanging="360"/>
      </w:pPr>
      <w:rPr>
        <w:rFonts w:ascii="Courier New" w:hAnsi="Courier New" w:cs="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cs="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cs="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8" w15:restartNumberingAfterBreak="0">
    <w:nsid w:val="10540C30"/>
    <w:multiLevelType w:val="hybridMultilevel"/>
    <w:tmpl w:val="61BAB2EC"/>
    <w:lvl w:ilvl="0" w:tplc="05AE3EA6">
      <w:start w:val="1"/>
      <w:numFmt w:val="bullet"/>
      <w:lvlText w:val="-"/>
      <w:lvlJc w:val="left"/>
      <w:pPr>
        <w:tabs>
          <w:tab w:val="num" w:pos="644"/>
        </w:tabs>
        <w:ind w:left="644"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A5C02"/>
    <w:multiLevelType w:val="multilevel"/>
    <w:tmpl w:val="E780BBE0"/>
    <w:lvl w:ilvl="0">
      <w:start w:val="1"/>
      <w:numFmt w:val="decimal"/>
      <w:lvlText w:val="%1."/>
      <w:lvlJc w:val="left"/>
      <w:pPr>
        <w:tabs>
          <w:tab w:val="num" w:pos="360"/>
        </w:tabs>
        <w:ind w:left="360" w:hanging="360"/>
      </w:pPr>
    </w:lvl>
    <w:lvl w:ilvl="1">
      <w:start w:val="1"/>
      <w:numFmt w:val="decimal"/>
      <w:lvlText w:val="%1.%2."/>
      <w:lvlJc w:val="left"/>
      <w:pPr>
        <w:tabs>
          <w:tab w:val="num" w:pos="540"/>
        </w:tabs>
        <w:ind w:left="54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0" w15:restartNumberingAfterBreak="0">
    <w:nsid w:val="1FED732C"/>
    <w:multiLevelType w:val="hybridMultilevel"/>
    <w:tmpl w:val="C9B601BA"/>
    <w:lvl w:ilvl="0" w:tplc="FF889AA2">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78024D9"/>
    <w:multiLevelType w:val="hybridMultilevel"/>
    <w:tmpl w:val="9F644E66"/>
    <w:lvl w:ilvl="0" w:tplc="2924AC68">
      <w:start w:val="1"/>
      <w:numFmt w:val="lowerLetter"/>
      <w:lvlText w:val="%1)"/>
      <w:lvlJc w:val="left"/>
      <w:pPr>
        <w:ind w:left="785" w:hanging="360"/>
      </w:pPr>
      <w:rPr>
        <w:rFonts w:hint="default"/>
        <w:b/>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2"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3" w15:restartNumberingAfterBreak="0">
    <w:nsid w:val="27D843ED"/>
    <w:multiLevelType w:val="hybridMultilevel"/>
    <w:tmpl w:val="72303138"/>
    <w:lvl w:ilvl="0" w:tplc="9560072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BE3F98"/>
    <w:multiLevelType w:val="hybridMultilevel"/>
    <w:tmpl w:val="BB9E0E98"/>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A85F5B"/>
    <w:multiLevelType w:val="hybridMultilevel"/>
    <w:tmpl w:val="EC02C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A4B0D05"/>
    <w:multiLevelType w:val="hybridMultilevel"/>
    <w:tmpl w:val="F1A267DA"/>
    <w:lvl w:ilvl="0" w:tplc="7DE4159A">
      <w:start w:val="2"/>
      <w:numFmt w:val="bullet"/>
      <w:lvlText w:val=""/>
      <w:lvlJc w:val="left"/>
      <w:pPr>
        <w:ind w:left="720" w:hanging="360"/>
      </w:pPr>
      <w:rPr>
        <w:rFonts w:ascii="Symbol" w:eastAsia="Times New Roman"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7" w15:restartNumberingAfterBreak="0">
    <w:nsid w:val="40845BF5"/>
    <w:multiLevelType w:val="hybridMultilevel"/>
    <w:tmpl w:val="ED4ADB76"/>
    <w:lvl w:ilvl="0" w:tplc="1D883AF4">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F9C4F6C"/>
    <w:multiLevelType w:val="hybridMultilevel"/>
    <w:tmpl w:val="462ED672"/>
    <w:lvl w:ilvl="0" w:tplc="7F02F7A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115114"/>
    <w:multiLevelType w:val="singleLevel"/>
    <w:tmpl w:val="3B3846C0"/>
    <w:lvl w:ilvl="0">
      <w:start w:val="1"/>
      <w:numFmt w:val="bullet"/>
      <w:lvlText w:val=""/>
      <w:lvlJc w:val="left"/>
      <w:pPr>
        <w:tabs>
          <w:tab w:val="num" w:pos="360"/>
        </w:tabs>
        <w:ind w:left="284" w:hanging="284"/>
      </w:pPr>
      <w:rPr>
        <w:rFonts w:ascii="Symbol" w:hAnsi="Symbol" w:hint="default"/>
      </w:rPr>
    </w:lvl>
  </w:abstractNum>
  <w:abstractNum w:abstractNumId="20" w15:restartNumberingAfterBreak="0">
    <w:nsid w:val="53164195"/>
    <w:multiLevelType w:val="hybridMultilevel"/>
    <w:tmpl w:val="3970F3B6"/>
    <w:lvl w:ilvl="0" w:tplc="4774A030">
      <w:start w:val="1"/>
      <w:numFmt w:val="upperRoman"/>
      <w:lvlText w:val="%1."/>
      <w:lvlJc w:val="right"/>
      <w:pPr>
        <w:tabs>
          <w:tab w:val="num" w:pos="180"/>
        </w:tabs>
        <w:ind w:left="180" w:hanging="180"/>
      </w:pPr>
      <w:rPr>
        <w:rFonts w:ascii="Times New Roman" w:eastAsia="Times New Roman" w:hAnsi="Times New Roman" w:cs="Times New Roman"/>
      </w:r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53AC4068"/>
    <w:multiLevelType w:val="singleLevel"/>
    <w:tmpl w:val="0415000F"/>
    <w:lvl w:ilvl="0">
      <w:start w:val="1"/>
      <w:numFmt w:val="decimal"/>
      <w:lvlText w:val="%1."/>
      <w:lvlJc w:val="left"/>
      <w:pPr>
        <w:tabs>
          <w:tab w:val="num" w:pos="360"/>
        </w:tabs>
        <w:ind w:left="360" w:hanging="360"/>
      </w:pPr>
    </w:lvl>
  </w:abstractNum>
  <w:abstractNum w:abstractNumId="22" w15:restartNumberingAfterBreak="0">
    <w:nsid w:val="555C0243"/>
    <w:multiLevelType w:val="hybridMultilevel"/>
    <w:tmpl w:val="1CCC41C2"/>
    <w:lvl w:ilvl="0" w:tplc="DE1A396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5B419F1"/>
    <w:multiLevelType w:val="hybridMultilevel"/>
    <w:tmpl w:val="BBA439C8"/>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B21D26"/>
    <w:multiLevelType w:val="hybridMultilevel"/>
    <w:tmpl w:val="C4CEC068"/>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C658A4"/>
    <w:multiLevelType w:val="hybridMultilevel"/>
    <w:tmpl w:val="CADAC3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6F97DBA"/>
    <w:multiLevelType w:val="hybridMultilevel"/>
    <w:tmpl w:val="3FB432F6"/>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9B5CFB"/>
    <w:multiLevelType w:val="hybridMultilevel"/>
    <w:tmpl w:val="BCEE9170"/>
    <w:lvl w:ilvl="0" w:tplc="1C2646D4">
      <w:start w:val="1"/>
      <w:numFmt w:val="upperRoman"/>
      <w:lvlText w:val="%1."/>
      <w:lvlJc w:val="left"/>
      <w:pPr>
        <w:ind w:left="1428" w:hanging="72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13452836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8273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4718622">
    <w:abstractNumId w:val="21"/>
  </w:num>
  <w:num w:numId="4" w16cid:durableId="954794748">
    <w:abstractNumId w:val="1"/>
  </w:num>
  <w:num w:numId="5" w16cid:durableId="603615030">
    <w:abstractNumId w:val="19"/>
  </w:num>
  <w:num w:numId="6" w16cid:durableId="699085058">
    <w:abstractNumId w:val="7"/>
  </w:num>
  <w:num w:numId="7" w16cid:durableId="1743135960">
    <w:abstractNumId w:val="8"/>
  </w:num>
  <w:num w:numId="8" w16cid:durableId="9486999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5718145">
    <w:abstractNumId w:val="5"/>
  </w:num>
  <w:num w:numId="10" w16cid:durableId="15039006">
    <w:abstractNumId w:val="17"/>
  </w:num>
  <w:num w:numId="11" w16cid:durableId="297566194">
    <w:abstractNumId w:val="4"/>
  </w:num>
  <w:num w:numId="12" w16cid:durableId="1212964603">
    <w:abstractNumId w:val="24"/>
  </w:num>
  <w:num w:numId="13" w16cid:durableId="501043135">
    <w:abstractNumId w:val="15"/>
  </w:num>
  <w:num w:numId="14" w16cid:durableId="265695730">
    <w:abstractNumId w:val="2"/>
  </w:num>
  <w:num w:numId="15" w16cid:durableId="1417366198">
    <w:abstractNumId w:val="3"/>
  </w:num>
  <w:num w:numId="16" w16cid:durableId="1751733480">
    <w:abstractNumId w:val="11"/>
  </w:num>
  <w:num w:numId="17" w16cid:durableId="440536092">
    <w:abstractNumId w:val="12"/>
  </w:num>
  <w:num w:numId="18" w16cid:durableId="1205942023">
    <w:abstractNumId w:val="18"/>
  </w:num>
  <w:num w:numId="19" w16cid:durableId="1379014060">
    <w:abstractNumId w:val="13"/>
  </w:num>
  <w:num w:numId="20" w16cid:durableId="357120390">
    <w:abstractNumId w:val="22"/>
  </w:num>
  <w:num w:numId="21" w16cid:durableId="268121461">
    <w:abstractNumId w:val="10"/>
  </w:num>
  <w:num w:numId="22" w16cid:durableId="2045906016">
    <w:abstractNumId w:val="28"/>
  </w:num>
  <w:num w:numId="23" w16cid:durableId="2087531711">
    <w:abstractNumId w:val="25"/>
  </w:num>
  <w:num w:numId="24" w16cid:durableId="1217399338">
    <w:abstractNumId w:val="27"/>
  </w:num>
  <w:num w:numId="25" w16cid:durableId="585847216">
    <w:abstractNumId w:val="14"/>
  </w:num>
  <w:num w:numId="26" w16cid:durableId="51582325">
    <w:abstractNumId w:val="26"/>
  </w:num>
  <w:num w:numId="27" w16cid:durableId="1850751621">
    <w:abstractNumId w:val="6"/>
  </w:num>
  <w:num w:numId="28" w16cid:durableId="822695270">
    <w:abstractNumId w:val="0"/>
    <w:lvlOverride w:ilvl="0">
      <w:lvl w:ilvl="0">
        <w:numFmt w:val="bullet"/>
        <w:lvlText w:val="-"/>
        <w:legacy w:legacy="1" w:legacySpace="0" w:legacyIndent="360"/>
        <w:lvlJc w:val="left"/>
        <w:pPr>
          <w:ind w:left="0" w:firstLine="0"/>
        </w:pPr>
        <w:rPr>
          <w:rFonts w:ascii="Arial" w:hAnsi="Arial" w:cs="Times New Roman" w:hint="default"/>
        </w:rPr>
      </w:lvl>
    </w:lvlOverride>
  </w:num>
  <w:num w:numId="29" w16cid:durableId="187592080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E7E"/>
    <w:rsid w:val="00000F0A"/>
    <w:rsid w:val="00000FD8"/>
    <w:rsid w:val="00001306"/>
    <w:rsid w:val="00001C0D"/>
    <w:rsid w:val="0000252C"/>
    <w:rsid w:val="0000321F"/>
    <w:rsid w:val="00005F78"/>
    <w:rsid w:val="00007917"/>
    <w:rsid w:val="000130F3"/>
    <w:rsid w:val="0001416F"/>
    <w:rsid w:val="0001475D"/>
    <w:rsid w:val="0001675E"/>
    <w:rsid w:val="00021413"/>
    <w:rsid w:val="00022345"/>
    <w:rsid w:val="00023A08"/>
    <w:rsid w:val="00023B1D"/>
    <w:rsid w:val="000243ED"/>
    <w:rsid w:val="000249FA"/>
    <w:rsid w:val="000251FF"/>
    <w:rsid w:val="0003004F"/>
    <w:rsid w:val="00031124"/>
    <w:rsid w:val="00031FB7"/>
    <w:rsid w:val="0003446C"/>
    <w:rsid w:val="00034596"/>
    <w:rsid w:val="00035AE0"/>
    <w:rsid w:val="00036008"/>
    <w:rsid w:val="00036FD9"/>
    <w:rsid w:val="00041C95"/>
    <w:rsid w:val="00042427"/>
    <w:rsid w:val="000448F1"/>
    <w:rsid w:val="000472CA"/>
    <w:rsid w:val="00052702"/>
    <w:rsid w:val="000561F4"/>
    <w:rsid w:val="000576ED"/>
    <w:rsid w:val="00060349"/>
    <w:rsid w:val="0006185E"/>
    <w:rsid w:val="00062B11"/>
    <w:rsid w:val="0006334F"/>
    <w:rsid w:val="000634FB"/>
    <w:rsid w:val="0007037E"/>
    <w:rsid w:val="00073938"/>
    <w:rsid w:val="000753DF"/>
    <w:rsid w:val="000759C7"/>
    <w:rsid w:val="00077239"/>
    <w:rsid w:val="00082F70"/>
    <w:rsid w:val="0008305F"/>
    <w:rsid w:val="00083BB9"/>
    <w:rsid w:val="00083E34"/>
    <w:rsid w:val="00086759"/>
    <w:rsid w:val="00087058"/>
    <w:rsid w:val="000905A6"/>
    <w:rsid w:val="00093711"/>
    <w:rsid w:val="0009701C"/>
    <w:rsid w:val="000975F0"/>
    <w:rsid w:val="00097B58"/>
    <w:rsid w:val="000A026A"/>
    <w:rsid w:val="000A0481"/>
    <w:rsid w:val="000A25F2"/>
    <w:rsid w:val="000A338A"/>
    <w:rsid w:val="000A43E9"/>
    <w:rsid w:val="000A60D1"/>
    <w:rsid w:val="000A6BD9"/>
    <w:rsid w:val="000A7812"/>
    <w:rsid w:val="000B0498"/>
    <w:rsid w:val="000B21AE"/>
    <w:rsid w:val="000B3B87"/>
    <w:rsid w:val="000B455C"/>
    <w:rsid w:val="000B6289"/>
    <w:rsid w:val="000B666C"/>
    <w:rsid w:val="000B6688"/>
    <w:rsid w:val="000B7D60"/>
    <w:rsid w:val="000C279B"/>
    <w:rsid w:val="000C3044"/>
    <w:rsid w:val="000C53EF"/>
    <w:rsid w:val="000C5E03"/>
    <w:rsid w:val="000C6452"/>
    <w:rsid w:val="000C724D"/>
    <w:rsid w:val="000D3A79"/>
    <w:rsid w:val="000D4158"/>
    <w:rsid w:val="000D41D3"/>
    <w:rsid w:val="000D6139"/>
    <w:rsid w:val="000E025D"/>
    <w:rsid w:val="000E075F"/>
    <w:rsid w:val="000E122C"/>
    <w:rsid w:val="000E14F3"/>
    <w:rsid w:val="000E2295"/>
    <w:rsid w:val="000E27F3"/>
    <w:rsid w:val="000E3626"/>
    <w:rsid w:val="000E4382"/>
    <w:rsid w:val="000E74EF"/>
    <w:rsid w:val="000E7BE1"/>
    <w:rsid w:val="000F0067"/>
    <w:rsid w:val="000F263D"/>
    <w:rsid w:val="000F7C3F"/>
    <w:rsid w:val="00101594"/>
    <w:rsid w:val="001030F6"/>
    <w:rsid w:val="00105EA4"/>
    <w:rsid w:val="00106033"/>
    <w:rsid w:val="001060D6"/>
    <w:rsid w:val="0011181D"/>
    <w:rsid w:val="00111E00"/>
    <w:rsid w:val="001149C0"/>
    <w:rsid w:val="0011722B"/>
    <w:rsid w:val="00117715"/>
    <w:rsid w:val="00126082"/>
    <w:rsid w:val="00130C35"/>
    <w:rsid w:val="0014040A"/>
    <w:rsid w:val="001409B6"/>
    <w:rsid w:val="0014163A"/>
    <w:rsid w:val="00144D88"/>
    <w:rsid w:val="001452DE"/>
    <w:rsid w:val="00145767"/>
    <w:rsid w:val="00150AF7"/>
    <w:rsid w:val="00151769"/>
    <w:rsid w:val="00152F71"/>
    <w:rsid w:val="001557E1"/>
    <w:rsid w:val="0015608C"/>
    <w:rsid w:val="00157A02"/>
    <w:rsid w:val="00161D06"/>
    <w:rsid w:val="00170D2A"/>
    <w:rsid w:val="00172701"/>
    <w:rsid w:val="0017313B"/>
    <w:rsid w:val="0017326B"/>
    <w:rsid w:val="00173952"/>
    <w:rsid w:val="00175141"/>
    <w:rsid w:val="001766B4"/>
    <w:rsid w:val="00176EB4"/>
    <w:rsid w:val="001778B4"/>
    <w:rsid w:val="00180820"/>
    <w:rsid w:val="00185C55"/>
    <w:rsid w:val="00186903"/>
    <w:rsid w:val="00186EB7"/>
    <w:rsid w:val="001879B2"/>
    <w:rsid w:val="00191377"/>
    <w:rsid w:val="00192327"/>
    <w:rsid w:val="0019632C"/>
    <w:rsid w:val="0019682E"/>
    <w:rsid w:val="00196BEF"/>
    <w:rsid w:val="00197EF3"/>
    <w:rsid w:val="001A44BD"/>
    <w:rsid w:val="001A5502"/>
    <w:rsid w:val="001A5F25"/>
    <w:rsid w:val="001A5F77"/>
    <w:rsid w:val="001A65C6"/>
    <w:rsid w:val="001A680F"/>
    <w:rsid w:val="001B03CF"/>
    <w:rsid w:val="001B52F2"/>
    <w:rsid w:val="001B5B11"/>
    <w:rsid w:val="001B64F0"/>
    <w:rsid w:val="001C220D"/>
    <w:rsid w:val="001C365C"/>
    <w:rsid w:val="001C642A"/>
    <w:rsid w:val="001C738F"/>
    <w:rsid w:val="001D4E70"/>
    <w:rsid w:val="001D674C"/>
    <w:rsid w:val="001E2ECD"/>
    <w:rsid w:val="001E4FB5"/>
    <w:rsid w:val="001F3BE0"/>
    <w:rsid w:val="001F56D6"/>
    <w:rsid w:val="001F6E90"/>
    <w:rsid w:val="00203322"/>
    <w:rsid w:val="00205CE7"/>
    <w:rsid w:val="00206926"/>
    <w:rsid w:val="00206ADC"/>
    <w:rsid w:val="002074C8"/>
    <w:rsid w:val="00210661"/>
    <w:rsid w:val="00211281"/>
    <w:rsid w:val="0021285D"/>
    <w:rsid w:val="00213B88"/>
    <w:rsid w:val="002142C2"/>
    <w:rsid w:val="00215300"/>
    <w:rsid w:val="00220F38"/>
    <w:rsid w:val="00222195"/>
    <w:rsid w:val="00222476"/>
    <w:rsid w:val="002230EA"/>
    <w:rsid w:val="00226114"/>
    <w:rsid w:val="00226C60"/>
    <w:rsid w:val="00235477"/>
    <w:rsid w:val="002359B0"/>
    <w:rsid w:val="00235A34"/>
    <w:rsid w:val="00235E03"/>
    <w:rsid w:val="00240335"/>
    <w:rsid w:val="00242682"/>
    <w:rsid w:val="0024526C"/>
    <w:rsid w:val="00251AD6"/>
    <w:rsid w:val="002539D4"/>
    <w:rsid w:val="0025451E"/>
    <w:rsid w:val="00255918"/>
    <w:rsid w:val="00255ECB"/>
    <w:rsid w:val="0025736D"/>
    <w:rsid w:val="002606E8"/>
    <w:rsid w:val="00262889"/>
    <w:rsid w:val="00267BDB"/>
    <w:rsid w:val="0027045D"/>
    <w:rsid w:val="0027105E"/>
    <w:rsid w:val="002747C0"/>
    <w:rsid w:val="002757BE"/>
    <w:rsid w:val="00277404"/>
    <w:rsid w:val="00280582"/>
    <w:rsid w:val="0028105F"/>
    <w:rsid w:val="002822A8"/>
    <w:rsid w:val="00282970"/>
    <w:rsid w:val="00283A6D"/>
    <w:rsid w:val="00283C8F"/>
    <w:rsid w:val="00284226"/>
    <w:rsid w:val="00284D10"/>
    <w:rsid w:val="002945A6"/>
    <w:rsid w:val="002951DE"/>
    <w:rsid w:val="002A079B"/>
    <w:rsid w:val="002A4108"/>
    <w:rsid w:val="002A49B7"/>
    <w:rsid w:val="002B21E3"/>
    <w:rsid w:val="002B3175"/>
    <w:rsid w:val="002C5399"/>
    <w:rsid w:val="002C75C3"/>
    <w:rsid w:val="002D1534"/>
    <w:rsid w:val="002D1690"/>
    <w:rsid w:val="002D5226"/>
    <w:rsid w:val="002D7598"/>
    <w:rsid w:val="002E5717"/>
    <w:rsid w:val="002E5834"/>
    <w:rsid w:val="002E6310"/>
    <w:rsid w:val="002E7001"/>
    <w:rsid w:val="002F0DCD"/>
    <w:rsid w:val="002F0DFC"/>
    <w:rsid w:val="002F15BA"/>
    <w:rsid w:val="002F2497"/>
    <w:rsid w:val="002F2FF7"/>
    <w:rsid w:val="002F3090"/>
    <w:rsid w:val="002F36BC"/>
    <w:rsid w:val="002F5978"/>
    <w:rsid w:val="00302612"/>
    <w:rsid w:val="00302B94"/>
    <w:rsid w:val="00304672"/>
    <w:rsid w:val="00305DD6"/>
    <w:rsid w:val="00305FB3"/>
    <w:rsid w:val="00311A96"/>
    <w:rsid w:val="003139E5"/>
    <w:rsid w:val="00314CCA"/>
    <w:rsid w:val="00315D21"/>
    <w:rsid w:val="0031789F"/>
    <w:rsid w:val="00320355"/>
    <w:rsid w:val="00320F2C"/>
    <w:rsid w:val="0032170C"/>
    <w:rsid w:val="00321D8B"/>
    <w:rsid w:val="00322F6B"/>
    <w:rsid w:val="003236E4"/>
    <w:rsid w:val="00324F43"/>
    <w:rsid w:val="0032588B"/>
    <w:rsid w:val="00332339"/>
    <w:rsid w:val="003325DD"/>
    <w:rsid w:val="00334BB1"/>
    <w:rsid w:val="0033599C"/>
    <w:rsid w:val="00335B78"/>
    <w:rsid w:val="0033652E"/>
    <w:rsid w:val="00337E41"/>
    <w:rsid w:val="0034110F"/>
    <w:rsid w:val="00341859"/>
    <w:rsid w:val="00343006"/>
    <w:rsid w:val="00345B49"/>
    <w:rsid w:val="00346E46"/>
    <w:rsid w:val="0035194D"/>
    <w:rsid w:val="0035456E"/>
    <w:rsid w:val="00354C96"/>
    <w:rsid w:val="003555E7"/>
    <w:rsid w:val="00355F8A"/>
    <w:rsid w:val="0035775C"/>
    <w:rsid w:val="00365F2B"/>
    <w:rsid w:val="00372AE5"/>
    <w:rsid w:val="00372D30"/>
    <w:rsid w:val="00375068"/>
    <w:rsid w:val="00380E30"/>
    <w:rsid w:val="00381FD6"/>
    <w:rsid w:val="00382931"/>
    <w:rsid w:val="00384990"/>
    <w:rsid w:val="00384DEC"/>
    <w:rsid w:val="00386DDB"/>
    <w:rsid w:val="00387CE9"/>
    <w:rsid w:val="0039154F"/>
    <w:rsid w:val="00391D19"/>
    <w:rsid w:val="003920AF"/>
    <w:rsid w:val="00392DDD"/>
    <w:rsid w:val="003931D2"/>
    <w:rsid w:val="003943D2"/>
    <w:rsid w:val="00396643"/>
    <w:rsid w:val="00396D57"/>
    <w:rsid w:val="003A367D"/>
    <w:rsid w:val="003A48C2"/>
    <w:rsid w:val="003A5731"/>
    <w:rsid w:val="003B0171"/>
    <w:rsid w:val="003B5520"/>
    <w:rsid w:val="003B55C5"/>
    <w:rsid w:val="003B63C0"/>
    <w:rsid w:val="003B6987"/>
    <w:rsid w:val="003B7753"/>
    <w:rsid w:val="003C0B54"/>
    <w:rsid w:val="003C0C16"/>
    <w:rsid w:val="003C1E9B"/>
    <w:rsid w:val="003C3E73"/>
    <w:rsid w:val="003C458C"/>
    <w:rsid w:val="003C5C9C"/>
    <w:rsid w:val="003C6B4F"/>
    <w:rsid w:val="003D171C"/>
    <w:rsid w:val="003D239A"/>
    <w:rsid w:val="003D31CF"/>
    <w:rsid w:val="003D580D"/>
    <w:rsid w:val="003D5C4F"/>
    <w:rsid w:val="003E0B65"/>
    <w:rsid w:val="003E49C5"/>
    <w:rsid w:val="003E4B4B"/>
    <w:rsid w:val="003F4BED"/>
    <w:rsid w:val="003F7621"/>
    <w:rsid w:val="003F7965"/>
    <w:rsid w:val="004022EA"/>
    <w:rsid w:val="00402BE6"/>
    <w:rsid w:val="00404B73"/>
    <w:rsid w:val="00404D88"/>
    <w:rsid w:val="00404ED9"/>
    <w:rsid w:val="004116D9"/>
    <w:rsid w:val="0041265C"/>
    <w:rsid w:val="0041616B"/>
    <w:rsid w:val="004166D9"/>
    <w:rsid w:val="00421554"/>
    <w:rsid w:val="00421678"/>
    <w:rsid w:val="00422CD7"/>
    <w:rsid w:val="00423633"/>
    <w:rsid w:val="00424B2B"/>
    <w:rsid w:val="0042534D"/>
    <w:rsid w:val="00425DB3"/>
    <w:rsid w:val="00425ECA"/>
    <w:rsid w:val="00431875"/>
    <w:rsid w:val="00436933"/>
    <w:rsid w:val="0044066E"/>
    <w:rsid w:val="0044134E"/>
    <w:rsid w:val="004437E0"/>
    <w:rsid w:val="0045359D"/>
    <w:rsid w:val="00453D5D"/>
    <w:rsid w:val="00453DFA"/>
    <w:rsid w:val="004546B3"/>
    <w:rsid w:val="00456524"/>
    <w:rsid w:val="00456650"/>
    <w:rsid w:val="00457DCB"/>
    <w:rsid w:val="004602EC"/>
    <w:rsid w:val="00461751"/>
    <w:rsid w:val="0046181B"/>
    <w:rsid w:val="00464599"/>
    <w:rsid w:val="00465BA2"/>
    <w:rsid w:val="00466A58"/>
    <w:rsid w:val="00470826"/>
    <w:rsid w:val="00474F6F"/>
    <w:rsid w:val="004767C0"/>
    <w:rsid w:val="00477658"/>
    <w:rsid w:val="0048175A"/>
    <w:rsid w:val="0048372A"/>
    <w:rsid w:val="00485350"/>
    <w:rsid w:val="00485472"/>
    <w:rsid w:val="00487C33"/>
    <w:rsid w:val="00494C62"/>
    <w:rsid w:val="00494D16"/>
    <w:rsid w:val="004A151C"/>
    <w:rsid w:val="004A24C0"/>
    <w:rsid w:val="004A33F9"/>
    <w:rsid w:val="004A47AC"/>
    <w:rsid w:val="004A58CA"/>
    <w:rsid w:val="004B4A69"/>
    <w:rsid w:val="004B5550"/>
    <w:rsid w:val="004B63F6"/>
    <w:rsid w:val="004B6541"/>
    <w:rsid w:val="004C0B92"/>
    <w:rsid w:val="004C1B18"/>
    <w:rsid w:val="004C1CF9"/>
    <w:rsid w:val="004D4D1C"/>
    <w:rsid w:val="004D51C8"/>
    <w:rsid w:val="004D569C"/>
    <w:rsid w:val="004D6065"/>
    <w:rsid w:val="004D6BB1"/>
    <w:rsid w:val="004E3A29"/>
    <w:rsid w:val="004E581B"/>
    <w:rsid w:val="004E5BDF"/>
    <w:rsid w:val="004F0096"/>
    <w:rsid w:val="0050293E"/>
    <w:rsid w:val="00502E15"/>
    <w:rsid w:val="00503879"/>
    <w:rsid w:val="00505547"/>
    <w:rsid w:val="00505D5C"/>
    <w:rsid w:val="0050710E"/>
    <w:rsid w:val="00507908"/>
    <w:rsid w:val="00507995"/>
    <w:rsid w:val="00517FC7"/>
    <w:rsid w:val="00522DFE"/>
    <w:rsid w:val="00522ECC"/>
    <w:rsid w:val="00522F80"/>
    <w:rsid w:val="00524D72"/>
    <w:rsid w:val="00530752"/>
    <w:rsid w:val="00531DF6"/>
    <w:rsid w:val="00535E31"/>
    <w:rsid w:val="00537520"/>
    <w:rsid w:val="0054072D"/>
    <w:rsid w:val="00540D4A"/>
    <w:rsid w:val="0054186B"/>
    <w:rsid w:val="00542BB4"/>
    <w:rsid w:val="00546379"/>
    <w:rsid w:val="00550918"/>
    <w:rsid w:val="00551012"/>
    <w:rsid w:val="00551181"/>
    <w:rsid w:val="0055148F"/>
    <w:rsid w:val="00552CFE"/>
    <w:rsid w:val="00554890"/>
    <w:rsid w:val="00554EB9"/>
    <w:rsid w:val="00560D37"/>
    <w:rsid w:val="005614AB"/>
    <w:rsid w:val="00561657"/>
    <w:rsid w:val="00563D80"/>
    <w:rsid w:val="00563FCE"/>
    <w:rsid w:val="005648F9"/>
    <w:rsid w:val="00564F78"/>
    <w:rsid w:val="00565151"/>
    <w:rsid w:val="005655DC"/>
    <w:rsid w:val="00566202"/>
    <w:rsid w:val="00566A2F"/>
    <w:rsid w:val="00566CE1"/>
    <w:rsid w:val="005675E6"/>
    <w:rsid w:val="005726EA"/>
    <w:rsid w:val="0057341C"/>
    <w:rsid w:val="0057512B"/>
    <w:rsid w:val="00583FBF"/>
    <w:rsid w:val="00584B33"/>
    <w:rsid w:val="00584F4D"/>
    <w:rsid w:val="0058740A"/>
    <w:rsid w:val="00592E7E"/>
    <w:rsid w:val="00596EAB"/>
    <w:rsid w:val="005A2884"/>
    <w:rsid w:val="005A37B0"/>
    <w:rsid w:val="005A4436"/>
    <w:rsid w:val="005A5DB8"/>
    <w:rsid w:val="005A7C7C"/>
    <w:rsid w:val="005B0C74"/>
    <w:rsid w:val="005B2685"/>
    <w:rsid w:val="005B26EA"/>
    <w:rsid w:val="005B3E42"/>
    <w:rsid w:val="005B5263"/>
    <w:rsid w:val="005B5664"/>
    <w:rsid w:val="005C164C"/>
    <w:rsid w:val="005C1CC1"/>
    <w:rsid w:val="005C1EAD"/>
    <w:rsid w:val="005C2204"/>
    <w:rsid w:val="005C26F7"/>
    <w:rsid w:val="005C7FE5"/>
    <w:rsid w:val="005D2641"/>
    <w:rsid w:val="005D275F"/>
    <w:rsid w:val="005D5123"/>
    <w:rsid w:val="005D5656"/>
    <w:rsid w:val="005D659E"/>
    <w:rsid w:val="005D7489"/>
    <w:rsid w:val="005E0BD0"/>
    <w:rsid w:val="005E340D"/>
    <w:rsid w:val="005E5AB1"/>
    <w:rsid w:val="005E6335"/>
    <w:rsid w:val="005E6A34"/>
    <w:rsid w:val="005E6F2F"/>
    <w:rsid w:val="005E7BE3"/>
    <w:rsid w:val="005F2985"/>
    <w:rsid w:val="005F4163"/>
    <w:rsid w:val="005F62AF"/>
    <w:rsid w:val="005F6E29"/>
    <w:rsid w:val="006009E5"/>
    <w:rsid w:val="00602BBE"/>
    <w:rsid w:val="00606213"/>
    <w:rsid w:val="006063D2"/>
    <w:rsid w:val="006069F6"/>
    <w:rsid w:val="00610EFF"/>
    <w:rsid w:val="0061120E"/>
    <w:rsid w:val="006128C3"/>
    <w:rsid w:val="00622FC1"/>
    <w:rsid w:val="00623709"/>
    <w:rsid w:val="006243D9"/>
    <w:rsid w:val="00625E6D"/>
    <w:rsid w:val="0062617B"/>
    <w:rsid w:val="00631B3B"/>
    <w:rsid w:val="00632709"/>
    <w:rsid w:val="00636DE5"/>
    <w:rsid w:val="00637E98"/>
    <w:rsid w:val="006405A1"/>
    <w:rsid w:val="006446B3"/>
    <w:rsid w:val="00644BF6"/>
    <w:rsid w:val="00647419"/>
    <w:rsid w:val="00647E12"/>
    <w:rsid w:val="00651DB6"/>
    <w:rsid w:val="00651FB4"/>
    <w:rsid w:val="00657DD2"/>
    <w:rsid w:val="006600A6"/>
    <w:rsid w:val="006632F0"/>
    <w:rsid w:val="00666E5A"/>
    <w:rsid w:val="00667E87"/>
    <w:rsid w:val="0067143F"/>
    <w:rsid w:val="00671F0D"/>
    <w:rsid w:val="00677516"/>
    <w:rsid w:val="0067766B"/>
    <w:rsid w:val="00682DD4"/>
    <w:rsid w:val="00685286"/>
    <w:rsid w:val="00685C2B"/>
    <w:rsid w:val="00686805"/>
    <w:rsid w:val="00690228"/>
    <w:rsid w:val="00691B32"/>
    <w:rsid w:val="00692EA2"/>
    <w:rsid w:val="006971FE"/>
    <w:rsid w:val="00697A72"/>
    <w:rsid w:val="00697FB7"/>
    <w:rsid w:val="006A580D"/>
    <w:rsid w:val="006A5C3C"/>
    <w:rsid w:val="006A64FC"/>
    <w:rsid w:val="006A6BA8"/>
    <w:rsid w:val="006A77C2"/>
    <w:rsid w:val="006A7FD8"/>
    <w:rsid w:val="006B2C5C"/>
    <w:rsid w:val="006B3153"/>
    <w:rsid w:val="006B35E8"/>
    <w:rsid w:val="006B3C36"/>
    <w:rsid w:val="006B5293"/>
    <w:rsid w:val="006B5521"/>
    <w:rsid w:val="006B5976"/>
    <w:rsid w:val="006B7E16"/>
    <w:rsid w:val="006C1483"/>
    <w:rsid w:val="006C19D1"/>
    <w:rsid w:val="006C1B08"/>
    <w:rsid w:val="006C25CA"/>
    <w:rsid w:val="006C2AAE"/>
    <w:rsid w:val="006C4849"/>
    <w:rsid w:val="006C511E"/>
    <w:rsid w:val="006C6FDE"/>
    <w:rsid w:val="006D12FD"/>
    <w:rsid w:val="006D20E3"/>
    <w:rsid w:val="006D2285"/>
    <w:rsid w:val="006D25A1"/>
    <w:rsid w:val="006D73D1"/>
    <w:rsid w:val="006D7C67"/>
    <w:rsid w:val="006E0A8D"/>
    <w:rsid w:val="006E3103"/>
    <w:rsid w:val="006E6533"/>
    <w:rsid w:val="006E7A0C"/>
    <w:rsid w:val="006F00A6"/>
    <w:rsid w:val="006F0E37"/>
    <w:rsid w:val="006F167E"/>
    <w:rsid w:val="006F2C67"/>
    <w:rsid w:val="006F61B7"/>
    <w:rsid w:val="006F6825"/>
    <w:rsid w:val="00700D80"/>
    <w:rsid w:val="0070181A"/>
    <w:rsid w:val="00702681"/>
    <w:rsid w:val="00705D0E"/>
    <w:rsid w:val="007067C7"/>
    <w:rsid w:val="007144D0"/>
    <w:rsid w:val="0071536C"/>
    <w:rsid w:val="00716458"/>
    <w:rsid w:val="0072308F"/>
    <w:rsid w:val="007232D8"/>
    <w:rsid w:val="00725B54"/>
    <w:rsid w:val="00725EA3"/>
    <w:rsid w:val="00731E23"/>
    <w:rsid w:val="007332F2"/>
    <w:rsid w:val="00733A6A"/>
    <w:rsid w:val="00733CC5"/>
    <w:rsid w:val="00734C4D"/>
    <w:rsid w:val="00736719"/>
    <w:rsid w:val="00741446"/>
    <w:rsid w:val="0074186B"/>
    <w:rsid w:val="00743475"/>
    <w:rsid w:val="007438D5"/>
    <w:rsid w:val="00745306"/>
    <w:rsid w:val="00747FFA"/>
    <w:rsid w:val="007522E6"/>
    <w:rsid w:val="0075357E"/>
    <w:rsid w:val="00755B47"/>
    <w:rsid w:val="00755CBC"/>
    <w:rsid w:val="00756D52"/>
    <w:rsid w:val="007610DF"/>
    <w:rsid w:val="00762BE5"/>
    <w:rsid w:val="00763974"/>
    <w:rsid w:val="00763D1D"/>
    <w:rsid w:val="00765D8B"/>
    <w:rsid w:val="00767267"/>
    <w:rsid w:val="0077534A"/>
    <w:rsid w:val="007759BF"/>
    <w:rsid w:val="00782AE8"/>
    <w:rsid w:val="00783733"/>
    <w:rsid w:val="00786004"/>
    <w:rsid w:val="007871B5"/>
    <w:rsid w:val="00790D79"/>
    <w:rsid w:val="0079127E"/>
    <w:rsid w:val="00793848"/>
    <w:rsid w:val="007940E0"/>
    <w:rsid w:val="007A27E2"/>
    <w:rsid w:val="007A3163"/>
    <w:rsid w:val="007A4064"/>
    <w:rsid w:val="007A496F"/>
    <w:rsid w:val="007A6599"/>
    <w:rsid w:val="007A67BD"/>
    <w:rsid w:val="007A7CE4"/>
    <w:rsid w:val="007B0A9C"/>
    <w:rsid w:val="007B20EA"/>
    <w:rsid w:val="007B288C"/>
    <w:rsid w:val="007B2A2D"/>
    <w:rsid w:val="007B7611"/>
    <w:rsid w:val="007C058E"/>
    <w:rsid w:val="007C1EE0"/>
    <w:rsid w:val="007C44B7"/>
    <w:rsid w:val="007C7280"/>
    <w:rsid w:val="007D2CA4"/>
    <w:rsid w:val="007D7039"/>
    <w:rsid w:val="007E08FC"/>
    <w:rsid w:val="007F13C8"/>
    <w:rsid w:val="007F15D0"/>
    <w:rsid w:val="007F1FFB"/>
    <w:rsid w:val="007F27D1"/>
    <w:rsid w:val="007F38B1"/>
    <w:rsid w:val="007F6C05"/>
    <w:rsid w:val="007F7361"/>
    <w:rsid w:val="008019A1"/>
    <w:rsid w:val="008043BA"/>
    <w:rsid w:val="00806832"/>
    <w:rsid w:val="00810C6D"/>
    <w:rsid w:val="0081307A"/>
    <w:rsid w:val="00820DD6"/>
    <w:rsid w:val="0082241A"/>
    <w:rsid w:val="00825FF0"/>
    <w:rsid w:val="008321FC"/>
    <w:rsid w:val="00832DD3"/>
    <w:rsid w:val="00834879"/>
    <w:rsid w:val="008353D7"/>
    <w:rsid w:val="00835600"/>
    <w:rsid w:val="00841D83"/>
    <w:rsid w:val="00843782"/>
    <w:rsid w:val="0084400D"/>
    <w:rsid w:val="00844260"/>
    <w:rsid w:val="00846E6D"/>
    <w:rsid w:val="0085008F"/>
    <w:rsid w:val="0085099A"/>
    <w:rsid w:val="00850EA5"/>
    <w:rsid w:val="00853608"/>
    <w:rsid w:val="008544EA"/>
    <w:rsid w:val="0085472F"/>
    <w:rsid w:val="00856E44"/>
    <w:rsid w:val="00861870"/>
    <w:rsid w:val="008618AD"/>
    <w:rsid w:val="00861CB3"/>
    <w:rsid w:val="00863175"/>
    <w:rsid w:val="00863FAA"/>
    <w:rsid w:val="00864811"/>
    <w:rsid w:val="008648AB"/>
    <w:rsid w:val="00864F57"/>
    <w:rsid w:val="00865223"/>
    <w:rsid w:val="008665EE"/>
    <w:rsid w:val="00866DED"/>
    <w:rsid w:val="008671F4"/>
    <w:rsid w:val="008725EA"/>
    <w:rsid w:val="008749BF"/>
    <w:rsid w:val="00875FA9"/>
    <w:rsid w:val="0087658A"/>
    <w:rsid w:val="00876DA2"/>
    <w:rsid w:val="0087789D"/>
    <w:rsid w:val="00877F59"/>
    <w:rsid w:val="00882440"/>
    <w:rsid w:val="00882F7D"/>
    <w:rsid w:val="00883340"/>
    <w:rsid w:val="00885D58"/>
    <w:rsid w:val="00890467"/>
    <w:rsid w:val="008905DA"/>
    <w:rsid w:val="00892308"/>
    <w:rsid w:val="008938C1"/>
    <w:rsid w:val="00895856"/>
    <w:rsid w:val="008A0C97"/>
    <w:rsid w:val="008A13D2"/>
    <w:rsid w:val="008A1FB6"/>
    <w:rsid w:val="008A3A0D"/>
    <w:rsid w:val="008A72CC"/>
    <w:rsid w:val="008B102E"/>
    <w:rsid w:val="008B2422"/>
    <w:rsid w:val="008B4CA8"/>
    <w:rsid w:val="008C0331"/>
    <w:rsid w:val="008C13D9"/>
    <w:rsid w:val="008C329D"/>
    <w:rsid w:val="008C5001"/>
    <w:rsid w:val="008C76BD"/>
    <w:rsid w:val="008D0962"/>
    <w:rsid w:val="008D1ECB"/>
    <w:rsid w:val="008D399D"/>
    <w:rsid w:val="008D5F6B"/>
    <w:rsid w:val="008D6BF7"/>
    <w:rsid w:val="008D788A"/>
    <w:rsid w:val="008E12A7"/>
    <w:rsid w:val="008E3201"/>
    <w:rsid w:val="008E4184"/>
    <w:rsid w:val="008E5D8B"/>
    <w:rsid w:val="008F4030"/>
    <w:rsid w:val="008F641B"/>
    <w:rsid w:val="008F6F0E"/>
    <w:rsid w:val="008F7C98"/>
    <w:rsid w:val="009007A9"/>
    <w:rsid w:val="0090231C"/>
    <w:rsid w:val="00902ECF"/>
    <w:rsid w:val="009044B4"/>
    <w:rsid w:val="009046D7"/>
    <w:rsid w:val="0090504A"/>
    <w:rsid w:val="0090571B"/>
    <w:rsid w:val="009068CC"/>
    <w:rsid w:val="00907358"/>
    <w:rsid w:val="00907BC9"/>
    <w:rsid w:val="009115FA"/>
    <w:rsid w:val="00913B86"/>
    <w:rsid w:val="00916535"/>
    <w:rsid w:val="00917D91"/>
    <w:rsid w:val="00917F64"/>
    <w:rsid w:val="009210C4"/>
    <w:rsid w:val="00922605"/>
    <w:rsid w:val="009248F6"/>
    <w:rsid w:val="00924FED"/>
    <w:rsid w:val="0092510C"/>
    <w:rsid w:val="009251D1"/>
    <w:rsid w:val="009266C2"/>
    <w:rsid w:val="009276F1"/>
    <w:rsid w:val="009305EB"/>
    <w:rsid w:val="00933EDB"/>
    <w:rsid w:val="00936BF3"/>
    <w:rsid w:val="0093719D"/>
    <w:rsid w:val="00937876"/>
    <w:rsid w:val="00937A82"/>
    <w:rsid w:val="00941BF1"/>
    <w:rsid w:val="0094215F"/>
    <w:rsid w:val="009436EC"/>
    <w:rsid w:val="00945AE3"/>
    <w:rsid w:val="009502A2"/>
    <w:rsid w:val="00950F75"/>
    <w:rsid w:val="00952B4B"/>
    <w:rsid w:val="00960DFF"/>
    <w:rsid w:val="0096140A"/>
    <w:rsid w:val="009620B9"/>
    <w:rsid w:val="00962927"/>
    <w:rsid w:val="00964CBF"/>
    <w:rsid w:val="00966629"/>
    <w:rsid w:val="0096769C"/>
    <w:rsid w:val="0097056E"/>
    <w:rsid w:val="00970A03"/>
    <w:rsid w:val="009720A3"/>
    <w:rsid w:val="00972D71"/>
    <w:rsid w:val="00975806"/>
    <w:rsid w:val="00976517"/>
    <w:rsid w:val="0097651E"/>
    <w:rsid w:val="00980858"/>
    <w:rsid w:val="009813AC"/>
    <w:rsid w:val="00983888"/>
    <w:rsid w:val="00984B26"/>
    <w:rsid w:val="00985CA5"/>
    <w:rsid w:val="0098629E"/>
    <w:rsid w:val="0099089F"/>
    <w:rsid w:val="00990C78"/>
    <w:rsid w:val="00992053"/>
    <w:rsid w:val="00992AF9"/>
    <w:rsid w:val="00993310"/>
    <w:rsid w:val="009943A0"/>
    <w:rsid w:val="0099632A"/>
    <w:rsid w:val="009978FC"/>
    <w:rsid w:val="009A1DE2"/>
    <w:rsid w:val="009A3FDB"/>
    <w:rsid w:val="009A4AF8"/>
    <w:rsid w:val="009A5473"/>
    <w:rsid w:val="009A5524"/>
    <w:rsid w:val="009A6D7E"/>
    <w:rsid w:val="009B048E"/>
    <w:rsid w:val="009B20BA"/>
    <w:rsid w:val="009B3DFF"/>
    <w:rsid w:val="009B4E54"/>
    <w:rsid w:val="009B56A3"/>
    <w:rsid w:val="009B5CFD"/>
    <w:rsid w:val="009C0DA0"/>
    <w:rsid w:val="009C4196"/>
    <w:rsid w:val="009C4CE6"/>
    <w:rsid w:val="009C4D1D"/>
    <w:rsid w:val="009C6175"/>
    <w:rsid w:val="009C6772"/>
    <w:rsid w:val="009C6844"/>
    <w:rsid w:val="009D040A"/>
    <w:rsid w:val="009D0790"/>
    <w:rsid w:val="009D0FDB"/>
    <w:rsid w:val="009D25CB"/>
    <w:rsid w:val="009D276C"/>
    <w:rsid w:val="009D29FF"/>
    <w:rsid w:val="009D6861"/>
    <w:rsid w:val="009D7057"/>
    <w:rsid w:val="009E062A"/>
    <w:rsid w:val="009E1FBB"/>
    <w:rsid w:val="009E35E2"/>
    <w:rsid w:val="009E503B"/>
    <w:rsid w:val="009E5788"/>
    <w:rsid w:val="009E7984"/>
    <w:rsid w:val="009F2A6D"/>
    <w:rsid w:val="009F4751"/>
    <w:rsid w:val="009F6473"/>
    <w:rsid w:val="009F7B70"/>
    <w:rsid w:val="00A00339"/>
    <w:rsid w:val="00A008EF"/>
    <w:rsid w:val="00A00996"/>
    <w:rsid w:val="00A032F5"/>
    <w:rsid w:val="00A032F7"/>
    <w:rsid w:val="00A05DB0"/>
    <w:rsid w:val="00A12544"/>
    <w:rsid w:val="00A12CDA"/>
    <w:rsid w:val="00A13045"/>
    <w:rsid w:val="00A15541"/>
    <w:rsid w:val="00A16937"/>
    <w:rsid w:val="00A2252F"/>
    <w:rsid w:val="00A23F78"/>
    <w:rsid w:val="00A24A77"/>
    <w:rsid w:val="00A24C23"/>
    <w:rsid w:val="00A31EA2"/>
    <w:rsid w:val="00A3314E"/>
    <w:rsid w:val="00A33E8C"/>
    <w:rsid w:val="00A34E06"/>
    <w:rsid w:val="00A400E3"/>
    <w:rsid w:val="00A40ED7"/>
    <w:rsid w:val="00A41338"/>
    <w:rsid w:val="00A431E9"/>
    <w:rsid w:val="00A43967"/>
    <w:rsid w:val="00A44E84"/>
    <w:rsid w:val="00A47B75"/>
    <w:rsid w:val="00A517BA"/>
    <w:rsid w:val="00A53188"/>
    <w:rsid w:val="00A54011"/>
    <w:rsid w:val="00A55C9B"/>
    <w:rsid w:val="00A55EAF"/>
    <w:rsid w:val="00A62176"/>
    <w:rsid w:val="00A63A79"/>
    <w:rsid w:val="00A6447B"/>
    <w:rsid w:val="00A6612F"/>
    <w:rsid w:val="00A66DCD"/>
    <w:rsid w:val="00A821A3"/>
    <w:rsid w:val="00A848B7"/>
    <w:rsid w:val="00A868E4"/>
    <w:rsid w:val="00A87A19"/>
    <w:rsid w:val="00A90922"/>
    <w:rsid w:val="00A91564"/>
    <w:rsid w:val="00A91FBC"/>
    <w:rsid w:val="00A92161"/>
    <w:rsid w:val="00A9232C"/>
    <w:rsid w:val="00A978DE"/>
    <w:rsid w:val="00A97B5B"/>
    <w:rsid w:val="00AA0527"/>
    <w:rsid w:val="00AA6BD2"/>
    <w:rsid w:val="00AA6EE4"/>
    <w:rsid w:val="00AA7695"/>
    <w:rsid w:val="00AB00EC"/>
    <w:rsid w:val="00AB164E"/>
    <w:rsid w:val="00AB287F"/>
    <w:rsid w:val="00AB29FF"/>
    <w:rsid w:val="00AB4C76"/>
    <w:rsid w:val="00AB58B0"/>
    <w:rsid w:val="00AB61CA"/>
    <w:rsid w:val="00AB6D14"/>
    <w:rsid w:val="00AB72AD"/>
    <w:rsid w:val="00AC0F67"/>
    <w:rsid w:val="00AC3B27"/>
    <w:rsid w:val="00AC4712"/>
    <w:rsid w:val="00AC78EA"/>
    <w:rsid w:val="00AC7CAE"/>
    <w:rsid w:val="00AD0063"/>
    <w:rsid w:val="00AD056A"/>
    <w:rsid w:val="00AD19F0"/>
    <w:rsid w:val="00AD32C9"/>
    <w:rsid w:val="00AD55FD"/>
    <w:rsid w:val="00AD5D56"/>
    <w:rsid w:val="00AE2C0A"/>
    <w:rsid w:val="00AE397A"/>
    <w:rsid w:val="00AE4160"/>
    <w:rsid w:val="00AE71DC"/>
    <w:rsid w:val="00AF08CA"/>
    <w:rsid w:val="00AF411D"/>
    <w:rsid w:val="00AF433E"/>
    <w:rsid w:val="00AF5C0D"/>
    <w:rsid w:val="00AF6031"/>
    <w:rsid w:val="00B00603"/>
    <w:rsid w:val="00B01F1C"/>
    <w:rsid w:val="00B020FC"/>
    <w:rsid w:val="00B042AC"/>
    <w:rsid w:val="00B06886"/>
    <w:rsid w:val="00B11519"/>
    <w:rsid w:val="00B11B54"/>
    <w:rsid w:val="00B14229"/>
    <w:rsid w:val="00B17050"/>
    <w:rsid w:val="00B17E9D"/>
    <w:rsid w:val="00B2036F"/>
    <w:rsid w:val="00B22919"/>
    <w:rsid w:val="00B262F8"/>
    <w:rsid w:val="00B31570"/>
    <w:rsid w:val="00B31EB8"/>
    <w:rsid w:val="00B353EC"/>
    <w:rsid w:val="00B35AE1"/>
    <w:rsid w:val="00B404AD"/>
    <w:rsid w:val="00B40850"/>
    <w:rsid w:val="00B41FFD"/>
    <w:rsid w:val="00B4515F"/>
    <w:rsid w:val="00B4778A"/>
    <w:rsid w:val="00B51820"/>
    <w:rsid w:val="00B53ACF"/>
    <w:rsid w:val="00B647C8"/>
    <w:rsid w:val="00B66A27"/>
    <w:rsid w:val="00B70D22"/>
    <w:rsid w:val="00B724D8"/>
    <w:rsid w:val="00B74A12"/>
    <w:rsid w:val="00B77499"/>
    <w:rsid w:val="00B81936"/>
    <w:rsid w:val="00BA1109"/>
    <w:rsid w:val="00BA563A"/>
    <w:rsid w:val="00BB0781"/>
    <w:rsid w:val="00BB0FF7"/>
    <w:rsid w:val="00BB15C8"/>
    <w:rsid w:val="00BB2387"/>
    <w:rsid w:val="00BB3DAB"/>
    <w:rsid w:val="00BB4AF4"/>
    <w:rsid w:val="00BB6255"/>
    <w:rsid w:val="00BC2561"/>
    <w:rsid w:val="00BC4EAE"/>
    <w:rsid w:val="00BC79E2"/>
    <w:rsid w:val="00BC7EF9"/>
    <w:rsid w:val="00BD0597"/>
    <w:rsid w:val="00BD1EC8"/>
    <w:rsid w:val="00BD43A0"/>
    <w:rsid w:val="00BD4AB0"/>
    <w:rsid w:val="00BD4E3A"/>
    <w:rsid w:val="00BE0308"/>
    <w:rsid w:val="00BE09E3"/>
    <w:rsid w:val="00BE0C65"/>
    <w:rsid w:val="00BE179F"/>
    <w:rsid w:val="00BE4DC8"/>
    <w:rsid w:val="00BE4E89"/>
    <w:rsid w:val="00BE4EF8"/>
    <w:rsid w:val="00BE53BB"/>
    <w:rsid w:val="00BE717A"/>
    <w:rsid w:val="00BF2177"/>
    <w:rsid w:val="00BF3669"/>
    <w:rsid w:val="00C0164F"/>
    <w:rsid w:val="00C02588"/>
    <w:rsid w:val="00C0363C"/>
    <w:rsid w:val="00C03E12"/>
    <w:rsid w:val="00C054F1"/>
    <w:rsid w:val="00C0556F"/>
    <w:rsid w:val="00C1152E"/>
    <w:rsid w:val="00C11F20"/>
    <w:rsid w:val="00C12266"/>
    <w:rsid w:val="00C12793"/>
    <w:rsid w:val="00C12BAF"/>
    <w:rsid w:val="00C13C4A"/>
    <w:rsid w:val="00C13E72"/>
    <w:rsid w:val="00C15BC4"/>
    <w:rsid w:val="00C16167"/>
    <w:rsid w:val="00C253FA"/>
    <w:rsid w:val="00C26531"/>
    <w:rsid w:val="00C274A9"/>
    <w:rsid w:val="00C278FC"/>
    <w:rsid w:val="00C314C3"/>
    <w:rsid w:val="00C3264F"/>
    <w:rsid w:val="00C368F1"/>
    <w:rsid w:val="00C41C60"/>
    <w:rsid w:val="00C42BDF"/>
    <w:rsid w:val="00C44164"/>
    <w:rsid w:val="00C454C0"/>
    <w:rsid w:val="00C46528"/>
    <w:rsid w:val="00C46B85"/>
    <w:rsid w:val="00C47286"/>
    <w:rsid w:val="00C47EA7"/>
    <w:rsid w:val="00C52F51"/>
    <w:rsid w:val="00C55B08"/>
    <w:rsid w:val="00C561BF"/>
    <w:rsid w:val="00C5796D"/>
    <w:rsid w:val="00C57F6F"/>
    <w:rsid w:val="00C619E8"/>
    <w:rsid w:val="00C648A9"/>
    <w:rsid w:val="00C64A66"/>
    <w:rsid w:val="00C6739C"/>
    <w:rsid w:val="00C71681"/>
    <w:rsid w:val="00C7284D"/>
    <w:rsid w:val="00C75212"/>
    <w:rsid w:val="00C77E57"/>
    <w:rsid w:val="00C81AF6"/>
    <w:rsid w:val="00C821BA"/>
    <w:rsid w:val="00C82B98"/>
    <w:rsid w:val="00C83214"/>
    <w:rsid w:val="00C85B4B"/>
    <w:rsid w:val="00C93D68"/>
    <w:rsid w:val="00C94024"/>
    <w:rsid w:val="00CA14E0"/>
    <w:rsid w:val="00CA36C0"/>
    <w:rsid w:val="00CA4374"/>
    <w:rsid w:val="00CA47CD"/>
    <w:rsid w:val="00CA53F6"/>
    <w:rsid w:val="00CA60A4"/>
    <w:rsid w:val="00CA799F"/>
    <w:rsid w:val="00CB0423"/>
    <w:rsid w:val="00CB1EFB"/>
    <w:rsid w:val="00CB49F2"/>
    <w:rsid w:val="00CB51DA"/>
    <w:rsid w:val="00CB6FB2"/>
    <w:rsid w:val="00CC12E6"/>
    <w:rsid w:val="00CC5D28"/>
    <w:rsid w:val="00CC60E0"/>
    <w:rsid w:val="00CC6DFE"/>
    <w:rsid w:val="00CD0568"/>
    <w:rsid w:val="00CD3633"/>
    <w:rsid w:val="00CD59D4"/>
    <w:rsid w:val="00CD5F7B"/>
    <w:rsid w:val="00CE0940"/>
    <w:rsid w:val="00CE1E72"/>
    <w:rsid w:val="00CE2963"/>
    <w:rsid w:val="00CE2E8C"/>
    <w:rsid w:val="00CE43F3"/>
    <w:rsid w:val="00CE4C8F"/>
    <w:rsid w:val="00CE508E"/>
    <w:rsid w:val="00CE5EBD"/>
    <w:rsid w:val="00CE7898"/>
    <w:rsid w:val="00CF1812"/>
    <w:rsid w:val="00CF38F3"/>
    <w:rsid w:val="00CF6E3F"/>
    <w:rsid w:val="00CF7EB1"/>
    <w:rsid w:val="00D000FC"/>
    <w:rsid w:val="00D01B4D"/>
    <w:rsid w:val="00D038FD"/>
    <w:rsid w:val="00D044F4"/>
    <w:rsid w:val="00D04993"/>
    <w:rsid w:val="00D06A75"/>
    <w:rsid w:val="00D07EED"/>
    <w:rsid w:val="00D10B7C"/>
    <w:rsid w:val="00D11536"/>
    <w:rsid w:val="00D1616B"/>
    <w:rsid w:val="00D227DA"/>
    <w:rsid w:val="00D22A83"/>
    <w:rsid w:val="00D246C0"/>
    <w:rsid w:val="00D24E5A"/>
    <w:rsid w:val="00D24E86"/>
    <w:rsid w:val="00D27531"/>
    <w:rsid w:val="00D27F7F"/>
    <w:rsid w:val="00D4056E"/>
    <w:rsid w:val="00D43903"/>
    <w:rsid w:val="00D441F7"/>
    <w:rsid w:val="00D44220"/>
    <w:rsid w:val="00D46CD9"/>
    <w:rsid w:val="00D47C20"/>
    <w:rsid w:val="00D47CB4"/>
    <w:rsid w:val="00D523B5"/>
    <w:rsid w:val="00D55ABD"/>
    <w:rsid w:val="00D575B4"/>
    <w:rsid w:val="00D66175"/>
    <w:rsid w:val="00D67DAB"/>
    <w:rsid w:val="00D708FE"/>
    <w:rsid w:val="00D71516"/>
    <w:rsid w:val="00D721B4"/>
    <w:rsid w:val="00D73E73"/>
    <w:rsid w:val="00D8071E"/>
    <w:rsid w:val="00D815D0"/>
    <w:rsid w:val="00D85A9F"/>
    <w:rsid w:val="00D93EA6"/>
    <w:rsid w:val="00D94189"/>
    <w:rsid w:val="00D978DD"/>
    <w:rsid w:val="00DA0C6B"/>
    <w:rsid w:val="00DA0D8E"/>
    <w:rsid w:val="00DA201B"/>
    <w:rsid w:val="00DA3AD7"/>
    <w:rsid w:val="00DB48F7"/>
    <w:rsid w:val="00DB5BA0"/>
    <w:rsid w:val="00DC1016"/>
    <w:rsid w:val="00DC208B"/>
    <w:rsid w:val="00DC4A1B"/>
    <w:rsid w:val="00DC66FA"/>
    <w:rsid w:val="00DC7DCD"/>
    <w:rsid w:val="00DD100D"/>
    <w:rsid w:val="00DD292F"/>
    <w:rsid w:val="00DD29A3"/>
    <w:rsid w:val="00DD32C9"/>
    <w:rsid w:val="00DE00B2"/>
    <w:rsid w:val="00DE15A1"/>
    <w:rsid w:val="00DF1699"/>
    <w:rsid w:val="00DF1FF5"/>
    <w:rsid w:val="00DF3475"/>
    <w:rsid w:val="00DF44F4"/>
    <w:rsid w:val="00DF45E0"/>
    <w:rsid w:val="00DF4648"/>
    <w:rsid w:val="00DF6A6F"/>
    <w:rsid w:val="00DF6CE8"/>
    <w:rsid w:val="00DF7E68"/>
    <w:rsid w:val="00E013B1"/>
    <w:rsid w:val="00E01B25"/>
    <w:rsid w:val="00E031C7"/>
    <w:rsid w:val="00E06DB2"/>
    <w:rsid w:val="00E07911"/>
    <w:rsid w:val="00E079D8"/>
    <w:rsid w:val="00E10041"/>
    <w:rsid w:val="00E10BB2"/>
    <w:rsid w:val="00E11338"/>
    <w:rsid w:val="00E143BA"/>
    <w:rsid w:val="00E15838"/>
    <w:rsid w:val="00E1732C"/>
    <w:rsid w:val="00E21CFD"/>
    <w:rsid w:val="00E24425"/>
    <w:rsid w:val="00E24ABE"/>
    <w:rsid w:val="00E24D89"/>
    <w:rsid w:val="00E26469"/>
    <w:rsid w:val="00E31321"/>
    <w:rsid w:val="00E31803"/>
    <w:rsid w:val="00E3234D"/>
    <w:rsid w:val="00E35D95"/>
    <w:rsid w:val="00E37A73"/>
    <w:rsid w:val="00E42BC2"/>
    <w:rsid w:val="00E43B08"/>
    <w:rsid w:val="00E47C57"/>
    <w:rsid w:val="00E53C62"/>
    <w:rsid w:val="00E55BD8"/>
    <w:rsid w:val="00E567CE"/>
    <w:rsid w:val="00E57BB5"/>
    <w:rsid w:val="00E60A23"/>
    <w:rsid w:val="00E677EC"/>
    <w:rsid w:val="00E712D5"/>
    <w:rsid w:val="00E712DA"/>
    <w:rsid w:val="00E75074"/>
    <w:rsid w:val="00E75372"/>
    <w:rsid w:val="00E76FB7"/>
    <w:rsid w:val="00E818B6"/>
    <w:rsid w:val="00E83B1D"/>
    <w:rsid w:val="00E85075"/>
    <w:rsid w:val="00E85BB6"/>
    <w:rsid w:val="00E902FA"/>
    <w:rsid w:val="00E93C54"/>
    <w:rsid w:val="00E94365"/>
    <w:rsid w:val="00E94B14"/>
    <w:rsid w:val="00E96788"/>
    <w:rsid w:val="00E9749E"/>
    <w:rsid w:val="00EA0260"/>
    <w:rsid w:val="00EA38F7"/>
    <w:rsid w:val="00EA54B6"/>
    <w:rsid w:val="00EA634F"/>
    <w:rsid w:val="00EA6A7A"/>
    <w:rsid w:val="00EB1697"/>
    <w:rsid w:val="00EB214F"/>
    <w:rsid w:val="00EB6682"/>
    <w:rsid w:val="00EC0B0F"/>
    <w:rsid w:val="00EC26A3"/>
    <w:rsid w:val="00EC35C6"/>
    <w:rsid w:val="00EC5691"/>
    <w:rsid w:val="00ED4AA8"/>
    <w:rsid w:val="00ED4AB5"/>
    <w:rsid w:val="00EE1288"/>
    <w:rsid w:val="00EE3EB3"/>
    <w:rsid w:val="00EF03BD"/>
    <w:rsid w:val="00EF322E"/>
    <w:rsid w:val="00EF6F87"/>
    <w:rsid w:val="00EF763B"/>
    <w:rsid w:val="00EF792A"/>
    <w:rsid w:val="00F008A8"/>
    <w:rsid w:val="00F00D3B"/>
    <w:rsid w:val="00F02128"/>
    <w:rsid w:val="00F024DF"/>
    <w:rsid w:val="00F03A8F"/>
    <w:rsid w:val="00F075A2"/>
    <w:rsid w:val="00F11792"/>
    <w:rsid w:val="00F13289"/>
    <w:rsid w:val="00F15B72"/>
    <w:rsid w:val="00F209D6"/>
    <w:rsid w:val="00F22223"/>
    <w:rsid w:val="00F22EF0"/>
    <w:rsid w:val="00F25B3A"/>
    <w:rsid w:val="00F266CF"/>
    <w:rsid w:val="00F31EF1"/>
    <w:rsid w:val="00F33D35"/>
    <w:rsid w:val="00F34567"/>
    <w:rsid w:val="00F35510"/>
    <w:rsid w:val="00F3572D"/>
    <w:rsid w:val="00F35B92"/>
    <w:rsid w:val="00F37CFF"/>
    <w:rsid w:val="00F45F16"/>
    <w:rsid w:val="00F522F9"/>
    <w:rsid w:val="00F53404"/>
    <w:rsid w:val="00F5639E"/>
    <w:rsid w:val="00F57F1E"/>
    <w:rsid w:val="00F57FD9"/>
    <w:rsid w:val="00F613CB"/>
    <w:rsid w:val="00F628D3"/>
    <w:rsid w:val="00F63753"/>
    <w:rsid w:val="00F63DC2"/>
    <w:rsid w:val="00F70171"/>
    <w:rsid w:val="00F70283"/>
    <w:rsid w:val="00F7434C"/>
    <w:rsid w:val="00F745C6"/>
    <w:rsid w:val="00F757D0"/>
    <w:rsid w:val="00F75E64"/>
    <w:rsid w:val="00F91183"/>
    <w:rsid w:val="00F95301"/>
    <w:rsid w:val="00F95D31"/>
    <w:rsid w:val="00F97AC3"/>
    <w:rsid w:val="00FA0A3E"/>
    <w:rsid w:val="00FA1BBA"/>
    <w:rsid w:val="00FA2A44"/>
    <w:rsid w:val="00FA38F9"/>
    <w:rsid w:val="00FA5776"/>
    <w:rsid w:val="00FA6075"/>
    <w:rsid w:val="00FB2FEE"/>
    <w:rsid w:val="00FB42AD"/>
    <w:rsid w:val="00FB46B9"/>
    <w:rsid w:val="00FB61F9"/>
    <w:rsid w:val="00FB654E"/>
    <w:rsid w:val="00FB6D69"/>
    <w:rsid w:val="00FC151C"/>
    <w:rsid w:val="00FC474F"/>
    <w:rsid w:val="00FC594B"/>
    <w:rsid w:val="00FC5E51"/>
    <w:rsid w:val="00FC6237"/>
    <w:rsid w:val="00FD0553"/>
    <w:rsid w:val="00FD08D7"/>
    <w:rsid w:val="00FD6D8D"/>
    <w:rsid w:val="00FE10AD"/>
    <w:rsid w:val="00FE1E63"/>
    <w:rsid w:val="00FE24B7"/>
    <w:rsid w:val="00FE2F22"/>
    <w:rsid w:val="00FE51F1"/>
    <w:rsid w:val="00FE6BBF"/>
    <w:rsid w:val="00FE7DD1"/>
    <w:rsid w:val="00FF0135"/>
    <w:rsid w:val="00FF3768"/>
    <w:rsid w:val="00FF40FD"/>
    <w:rsid w:val="00FF5AA5"/>
    <w:rsid w:val="00FF64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32263C10"/>
  <w15:chartTrackingRefBased/>
  <w15:docId w15:val="{EB69AE74-CFBF-4199-BE95-5AAE1C9A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92E7E"/>
  </w:style>
  <w:style w:type="paragraph" w:styleId="Nagwek1">
    <w:name w:val="heading 1"/>
    <w:basedOn w:val="Normalny"/>
    <w:next w:val="Normalny"/>
    <w:link w:val="Nagwek1Znak"/>
    <w:qFormat/>
    <w:rsid w:val="00592E7E"/>
    <w:pPr>
      <w:keepNext/>
      <w:outlineLvl w:val="0"/>
    </w:pPr>
    <w:rPr>
      <w:sz w:val="26"/>
      <w:lang w:val="x-none" w:eastAsia="x-none"/>
    </w:rPr>
  </w:style>
  <w:style w:type="paragraph" w:styleId="Nagwek2">
    <w:name w:val="heading 2"/>
    <w:basedOn w:val="Normalny"/>
    <w:next w:val="Normalny"/>
    <w:link w:val="Nagwek2Znak"/>
    <w:uiPriority w:val="9"/>
    <w:unhideWhenUsed/>
    <w:qFormat/>
    <w:rsid w:val="00565151"/>
    <w:pPr>
      <w:keepNext/>
      <w:keepLines/>
      <w:spacing w:before="40" w:after="240"/>
      <w:ind w:left="284"/>
      <w:outlineLvl w:val="1"/>
    </w:pPr>
    <w:rPr>
      <w:rFonts w:ascii="Arial" w:eastAsiaTheme="majorEastAsia" w:hAnsi="Arial" w:cs="Arial"/>
      <w:sz w:val="24"/>
      <w:szCs w:val="24"/>
    </w:rPr>
  </w:style>
  <w:style w:type="paragraph" w:styleId="Nagwek3">
    <w:name w:val="heading 3"/>
    <w:basedOn w:val="Normalny"/>
    <w:next w:val="Normalny"/>
    <w:qFormat/>
    <w:rsid w:val="00592E7E"/>
    <w:pPr>
      <w:keepNext/>
      <w:jc w:val="both"/>
      <w:outlineLvl w:val="2"/>
    </w:pPr>
    <w:rPr>
      <w:sz w:val="26"/>
    </w:rPr>
  </w:style>
  <w:style w:type="paragraph" w:styleId="Nagwek5">
    <w:name w:val="heading 5"/>
    <w:basedOn w:val="Normalny"/>
    <w:next w:val="Normalny"/>
    <w:qFormat/>
    <w:rsid w:val="00A24C23"/>
    <w:pPr>
      <w:spacing w:before="240" w:after="60"/>
      <w:outlineLvl w:val="4"/>
    </w:pPr>
    <w:rPr>
      <w:b/>
      <w:bCs/>
      <w:i/>
      <w:iCs/>
      <w:sz w:val="26"/>
      <w:szCs w:val="26"/>
    </w:rPr>
  </w:style>
  <w:style w:type="paragraph" w:styleId="Nagwek6">
    <w:name w:val="heading 6"/>
    <w:basedOn w:val="Normalny"/>
    <w:next w:val="Normalny"/>
    <w:link w:val="Nagwek6Znak"/>
    <w:uiPriority w:val="9"/>
    <w:qFormat/>
    <w:rsid w:val="000130F3"/>
    <w:pPr>
      <w:spacing w:before="240" w:after="60"/>
      <w:outlineLvl w:val="5"/>
    </w:pPr>
    <w:rPr>
      <w:rFonts w:ascii="Calibri" w:hAnsi="Calibri"/>
      <w:b/>
      <w:bCs/>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592E7E"/>
    <w:pPr>
      <w:jc w:val="both"/>
    </w:pPr>
    <w:rPr>
      <w:rFonts w:ascii="CG Times" w:hAnsi="CG Times"/>
      <w:sz w:val="24"/>
      <w:lang w:val="x-none" w:eastAsia="x-none"/>
    </w:rPr>
  </w:style>
  <w:style w:type="paragraph" w:styleId="Tekstpodstawowy3">
    <w:name w:val="Body Text 3"/>
    <w:basedOn w:val="Normalny"/>
    <w:rsid w:val="00592E7E"/>
    <w:pPr>
      <w:spacing w:after="120"/>
    </w:pPr>
    <w:rPr>
      <w:sz w:val="16"/>
      <w:szCs w:val="16"/>
    </w:rPr>
  </w:style>
  <w:style w:type="paragraph" w:styleId="Tekstpodstawowywcity2">
    <w:name w:val="Body Text Indent 2"/>
    <w:basedOn w:val="Normalny"/>
    <w:link w:val="Tekstpodstawowywcity2Znak"/>
    <w:rsid w:val="00592E7E"/>
    <w:pPr>
      <w:spacing w:after="120" w:line="480" w:lineRule="auto"/>
      <w:ind w:left="283"/>
    </w:pPr>
  </w:style>
  <w:style w:type="table" w:styleId="Tabela-Siatka">
    <w:name w:val="Table Grid"/>
    <w:basedOn w:val="Standardowy"/>
    <w:rsid w:val="00F33D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Nagłówek strony"/>
    <w:basedOn w:val="Normalny"/>
    <w:link w:val="NagwekZnak"/>
    <w:uiPriority w:val="99"/>
    <w:rsid w:val="00C314C3"/>
    <w:pPr>
      <w:tabs>
        <w:tab w:val="center" w:pos="4536"/>
        <w:tab w:val="right" w:pos="9072"/>
      </w:tabs>
    </w:pPr>
  </w:style>
  <w:style w:type="paragraph" w:styleId="Stopka">
    <w:name w:val="footer"/>
    <w:basedOn w:val="Normalny"/>
    <w:link w:val="StopkaZnak"/>
    <w:uiPriority w:val="99"/>
    <w:rsid w:val="00C314C3"/>
    <w:pPr>
      <w:tabs>
        <w:tab w:val="center" w:pos="4536"/>
        <w:tab w:val="right" w:pos="9072"/>
      </w:tabs>
    </w:pPr>
  </w:style>
  <w:style w:type="table" w:styleId="Tabela-Profesjonalny">
    <w:name w:val="Table Professional"/>
    <w:basedOn w:val="Standardowy"/>
    <w:rsid w:val="0005270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Standardowy0">
    <w:name w:val="Standardowy_"/>
    <w:rsid w:val="00052702"/>
    <w:pPr>
      <w:widowControl w:val="0"/>
      <w:tabs>
        <w:tab w:val="left" w:pos="-720"/>
      </w:tabs>
      <w:suppressAutoHyphens/>
      <w:jc w:val="both"/>
    </w:pPr>
    <w:rPr>
      <w:snapToGrid w:val="0"/>
      <w:spacing w:val="-3"/>
      <w:sz w:val="24"/>
      <w:lang w:val="en-US"/>
    </w:rPr>
  </w:style>
  <w:style w:type="paragraph" w:customStyle="1" w:styleId="Head">
    <w:name w:val="Head"/>
    <w:basedOn w:val="Normalny"/>
    <w:next w:val="Tekstpodstawowy"/>
    <w:rsid w:val="00A24C23"/>
    <w:rPr>
      <w:rFonts w:ascii="Helvetica" w:hAnsi="Helvetica"/>
      <w:sz w:val="22"/>
    </w:rPr>
  </w:style>
  <w:style w:type="paragraph" w:customStyle="1" w:styleId="Default">
    <w:name w:val="Default"/>
    <w:rsid w:val="00305FB3"/>
    <w:pPr>
      <w:autoSpaceDE w:val="0"/>
      <w:autoSpaceDN w:val="0"/>
      <w:adjustRightInd w:val="0"/>
    </w:pPr>
    <w:rPr>
      <w:color w:val="000000"/>
      <w:sz w:val="24"/>
      <w:szCs w:val="24"/>
    </w:rPr>
  </w:style>
  <w:style w:type="paragraph" w:styleId="Tekstprzypisudolnego">
    <w:name w:val="footnote text"/>
    <w:basedOn w:val="Normalny"/>
    <w:link w:val="TekstprzypisudolnegoZnak"/>
    <w:semiHidden/>
    <w:rsid w:val="00866DED"/>
  </w:style>
  <w:style w:type="character" w:customStyle="1" w:styleId="TekstprzypisudolnegoZnak">
    <w:name w:val="Tekst przypisu dolnego Znak"/>
    <w:basedOn w:val="Domylnaczcionkaakapitu"/>
    <w:link w:val="Tekstprzypisudolnego"/>
    <w:semiHidden/>
    <w:rsid w:val="00866DED"/>
  </w:style>
  <w:style w:type="character" w:styleId="Odwoanieprzypisudolnego">
    <w:name w:val="footnote reference"/>
    <w:semiHidden/>
    <w:rsid w:val="00866DED"/>
    <w:rPr>
      <w:vertAlign w:val="superscript"/>
    </w:rPr>
  </w:style>
  <w:style w:type="character" w:customStyle="1" w:styleId="StopkaZnak">
    <w:name w:val="Stopka Znak"/>
    <w:basedOn w:val="Domylnaczcionkaakapitu"/>
    <w:link w:val="Stopka"/>
    <w:uiPriority w:val="99"/>
    <w:rsid w:val="00A431E9"/>
  </w:style>
  <w:style w:type="paragraph" w:styleId="Tekstdymka">
    <w:name w:val="Balloon Text"/>
    <w:basedOn w:val="Normalny"/>
    <w:link w:val="TekstdymkaZnak"/>
    <w:uiPriority w:val="99"/>
    <w:semiHidden/>
    <w:unhideWhenUsed/>
    <w:rsid w:val="00A431E9"/>
    <w:rPr>
      <w:rFonts w:ascii="Tahoma" w:hAnsi="Tahoma"/>
      <w:sz w:val="16"/>
      <w:szCs w:val="16"/>
      <w:lang w:val="x-none" w:eastAsia="x-none"/>
    </w:rPr>
  </w:style>
  <w:style w:type="character" w:customStyle="1" w:styleId="TekstdymkaZnak">
    <w:name w:val="Tekst dymka Znak"/>
    <w:link w:val="Tekstdymka"/>
    <w:uiPriority w:val="99"/>
    <w:semiHidden/>
    <w:rsid w:val="00A431E9"/>
    <w:rPr>
      <w:rFonts w:ascii="Tahoma" w:hAnsi="Tahoma" w:cs="Tahoma"/>
      <w:sz w:val="16"/>
      <w:szCs w:val="16"/>
    </w:rPr>
  </w:style>
  <w:style w:type="paragraph" w:styleId="Tekstpodstawowywcity">
    <w:name w:val="Body Text Indent"/>
    <w:basedOn w:val="Normalny"/>
    <w:link w:val="TekstpodstawowywcityZnak"/>
    <w:unhideWhenUsed/>
    <w:rsid w:val="00262889"/>
    <w:pPr>
      <w:spacing w:after="120"/>
      <w:ind w:left="283"/>
    </w:pPr>
  </w:style>
  <w:style w:type="character" w:customStyle="1" w:styleId="TekstpodstawowywcityZnak">
    <w:name w:val="Tekst podstawowy wcięty Znak"/>
    <w:basedOn w:val="Domylnaczcionkaakapitu"/>
    <w:link w:val="Tekstpodstawowywcity"/>
    <w:rsid w:val="00262889"/>
  </w:style>
  <w:style w:type="paragraph" w:styleId="Spistreci2">
    <w:name w:val="toc 2"/>
    <w:aliases w:val="nowy"/>
    <w:basedOn w:val="Listanumerowana"/>
    <w:next w:val="Normalny"/>
    <w:autoRedefine/>
    <w:semiHidden/>
    <w:rsid w:val="00262889"/>
    <w:pPr>
      <w:numPr>
        <w:numId w:val="0"/>
      </w:numPr>
      <w:contextualSpacing w:val="0"/>
    </w:pPr>
  </w:style>
  <w:style w:type="paragraph" w:styleId="Tytu">
    <w:name w:val="Title"/>
    <w:basedOn w:val="Normalny"/>
    <w:link w:val="TytuZnak"/>
    <w:qFormat/>
    <w:rsid w:val="00262889"/>
    <w:pPr>
      <w:jc w:val="center"/>
    </w:pPr>
    <w:rPr>
      <w:sz w:val="28"/>
      <w:szCs w:val="24"/>
      <w:lang w:val="x-none" w:eastAsia="x-none"/>
    </w:rPr>
  </w:style>
  <w:style w:type="character" w:customStyle="1" w:styleId="TytuZnak">
    <w:name w:val="Tytuł Znak"/>
    <w:link w:val="Tytu"/>
    <w:rsid w:val="00262889"/>
    <w:rPr>
      <w:sz w:val="28"/>
      <w:szCs w:val="24"/>
    </w:rPr>
  </w:style>
  <w:style w:type="paragraph" w:styleId="Listanumerowana">
    <w:name w:val="List Number"/>
    <w:basedOn w:val="Normalny"/>
    <w:uiPriority w:val="99"/>
    <w:semiHidden/>
    <w:unhideWhenUsed/>
    <w:rsid w:val="00262889"/>
    <w:pPr>
      <w:numPr>
        <w:numId w:val="17"/>
      </w:numPr>
      <w:contextualSpacing/>
    </w:pPr>
  </w:style>
  <w:style w:type="character" w:customStyle="1" w:styleId="Tekstpodstawowywcity2Znak">
    <w:name w:val="Tekst podstawowy wcięty 2 Znak"/>
    <w:basedOn w:val="Domylnaczcionkaakapitu"/>
    <w:link w:val="Tekstpodstawowywcity2"/>
    <w:rsid w:val="00551181"/>
  </w:style>
  <w:style w:type="paragraph" w:styleId="NormalnyWeb">
    <w:name w:val="Normal (Web)"/>
    <w:basedOn w:val="Normalny"/>
    <w:rsid w:val="00E76FB7"/>
    <w:pPr>
      <w:spacing w:before="100" w:beforeAutospacing="1" w:after="100" w:afterAutospacing="1"/>
    </w:pPr>
    <w:rPr>
      <w:rFonts w:ascii="Arial Unicode MS" w:eastAsia="Arial Unicode MS" w:hAnsi="Arial Unicode MS" w:cs="Times"/>
      <w:color w:val="000000"/>
      <w:sz w:val="24"/>
      <w:szCs w:val="24"/>
    </w:rPr>
  </w:style>
  <w:style w:type="paragraph" w:customStyle="1" w:styleId="Tab-Nagwek-Lewy1">
    <w:name w:val="Tab-Nagłówek-Lewy1"/>
    <w:basedOn w:val="Normalny"/>
    <w:rsid w:val="00E76FB7"/>
    <w:rPr>
      <w:rFonts w:ascii="Helvetica" w:hAnsi="Helvetica"/>
      <w:b/>
      <w:sz w:val="22"/>
      <w:szCs w:val="24"/>
    </w:rPr>
  </w:style>
  <w:style w:type="paragraph" w:customStyle="1" w:styleId="Artykul">
    <w:name w:val="Artykul"/>
    <w:basedOn w:val="Normalny"/>
    <w:rsid w:val="00E76FB7"/>
    <w:pPr>
      <w:tabs>
        <w:tab w:val="left" w:pos="357"/>
        <w:tab w:val="left" w:pos="533"/>
      </w:tabs>
      <w:spacing w:before="40" w:after="40"/>
      <w:jc w:val="center"/>
    </w:pPr>
    <w:rPr>
      <w:rFonts w:ascii="Arial" w:hAnsi="Arial"/>
      <w:b/>
      <w:color w:val="000000"/>
    </w:rPr>
  </w:style>
  <w:style w:type="paragraph" w:customStyle="1" w:styleId="standard">
    <w:name w:val="standard"/>
    <w:basedOn w:val="Normalny"/>
    <w:rsid w:val="00E76FB7"/>
    <w:pPr>
      <w:tabs>
        <w:tab w:val="left" w:pos="567"/>
      </w:tabs>
      <w:spacing w:line="360" w:lineRule="auto"/>
      <w:ind w:firstLine="567"/>
      <w:jc w:val="both"/>
    </w:pPr>
    <w:rPr>
      <w:rFonts w:ascii="Arial" w:hAnsi="Arial"/>
      <w:sz w:val="22"/>
    </w:rPr>
  </w:style>
  <w:style w:type="paragraph" w:styleId="Tekstprzypisukocowego">
    <w:name w:val="endnote text"/>
    <w:basedOn w:val="Normalny"/>
    <w:link w:val="TekstprzypisukocowegoZnak"/>
    <w:uiPriority w:val="99"/>
    <w:semiHidden/>
    <w:unhideWhenUsed/>
    <w:rsid w:val="007F7361"/>
  </w:style>
  <w:style w:type="character" w:customStyle="1" w:styleId="TekstprzypisukocowegoZnak">
    <w:name w:val="Tekst przypisu końcowego Znak"/>
    <w:basedOn w:val="Domylnaczcionkaakapitu"/>
    <w:link w:val="Tekstprzypisukocowego"/>
    <w:uiPriority w:val="99"/>
    <w:semiHidden/>
    <w:rsid w:val="007F7361"/>
  </w:style>
  <w:style w:type="character" w:styleId="Odwoanieprzypisukocowego">
    <w:name w:val="endnote reference"/>
    <w:uiPriority w:val="99"/>
    <w:semiHidden/>
    <w:unhideWhenUsed/>
    <w:rsid w:val="007F7361"/>
    <w:rPr>
      <w:vertAlign w:val="superscript"/>
    </w:rPr>
  </w:style>
  <w:style w:type="character" w:customStyle="1" w:styleId="Nagwek6Znak">
    <w:name w:val="Nagłówek 6 Znak"/>
    <w:link w:val="Nagwek6"/>
    <w:uiPriority w:val="9"/>
    <w:semiHidden/>
    <w:rsid w:val="000130F3"/>
    <w:rPr>
      <w:rFonts w:ascii="Calibri" w:eastAsia="Times New Roman" w:hAnsi="Calibri" w:cs="Times New Roman"/>
      <w:b/>
      <w:bCs/>
      <w:sz w:val="22"/>
      <w:szCs w:val="22"/>
    </w:rPr>
  </w:style>
  <w:style w:type="paragraph" w:customStyle="1" w:styleId="BodyText22">
    <w:name w:val="Body Text 22"/>
    <w:basedOn w:val="Normalny"/>
    <w:rsid w:val="00864811"/>
    <w:pPr>
      <w:widowControl w:val="0"/>
      <w:spacing w:line="360" w:lineRule="auto"/>
      <w:jc w:val="both"/>
    </w:pPr>
    <w:rPr>
      <w:rFonts w:ascii="Arial" w:eastAsia="Calibri" w:hAnsi="Arial"/>
      <w:sz w:val="24"/>
    </w:rPr>
  </w:style>
  <w:style w:type="paragraph" w:styleId="Akapitzlist">
    <w:name w:val="List Paragraph"/>
    <w:basedOn w:val="Normalny"/>
    <w:link w:val="AkapitzlistZnak"/>
    <w:uiPriority w:val="34"/>
    <w:qFormat/>
    <w:rsid w:val="002539D4"/>
    <w:pPr>
      <w:spacing w:after="200" w:line="276" w:lineRule="auto"/>
      <w:ind w:left="720"/>
      <w:contextualSpacing/>
    </w:pPr>
    <w:rPr>
      <w:rFonts w:ascii="Calibri" w:eastAsia="Calibri" w:hAnsi="Calibri"/>
      <w:sz w:val="22"/>
      <w:szCs w:val="22"/>
      <w:lang w:val="x-none" w:eastAsia="en-US"/>
    </w:rPr>
  </w:style>
  <w:style w:type="character" w:customStyle="1" w:styleId="AkapitzlistZnak">
    <w:name w:val="Akapit z listą Znak"/>
    <w:link w:val="Akapitzlist"/>
    <w:uiPriority w:val="34"/>
    <w:rsid w:val="002539D4"/>
    <w:rPr>
      <w:rFonts w:ascii="Calibri" w:eastAsia="Calibri" w:hAnsi="Calibri"/>
      <w:sz w:val="22"/>
      <w:szCs w:val="22"/>
      <w:lang w:eastAsia="en-US"/>
    </w:rPr>
  </w:style>
  <w:style w:type="paragraph" w:styleId="Spistreci1">
    <w:name w:val="toc 1"/>
    <w:basedOn w:val="Normalny"/>
    <w:next w:val="Normalny"/>
    <w:autoRedefine/>
    <w:unhideWhenUsed/>
    <w:rsid w:val="007067C7"/>
  </w:style>
  <w:style w:type="paragraph" w:customStyle="1" w:styleId="JSstandard">
    <w:name w:val="JSstandard"/>
    <w:basedOn w:val="Normalny"/>
    <w:rsid w:val="00F008A8"/>
    <w:pPr>
      <w:widowControl w:val="0"/>
      <w:jc w:val="both"/>
    </w:pPr>
    <w:rPr>
      <w:rFonts w:eastAsia="Calibri"/>
      <w:sz w:val="24"/>
    </w:rPr>
  </w:style>
  <w:style w:type="character" w:customStyle="1" w:styleId="ListParagraphChar">
    <w:name w:val="List Paragraph Char"/>
    <w:link w:val="Akapitzlist1"/>
    <w:locked/>
    <w:rsid w:val="004437E0"/>
    <w:rPr>
      <w:rFonts w:ascii="Tahoma" w:hAnsi="Tahoma"/>
      <w:lang w:val="en-US" w:eastAsia="x-none"/>
    </w:rPr>
  </w:style>
  <w:style w:type="paragraph" w:customStyle="1" w:styleId="Akapitzlist1">
    <w:name w:val="Akapit z listą1"/>
    <w:basedOn w:val="Normalny"/>
    <w:link w:val="ListParagraphChar"/>
    <w:rsid w:val="004437E0"/>
    <w:pPr>
      <w:spacing w:line="276" w:lineRule="auto"/>
      <w:ind w:left="720"/>
      <w:contextualSpacing/>
      <w:jc w:val="both"/>
    </w:pPr>
    <w:rPr>
      <w:rFonts w:ascii="Tahoma" w:hAnsi="Tahoma"/>
      <w:lang w:val="en-US" w:eastAsia="x-none"/>
    </w:rPr>
  </w:style>
  <w:style w:type="character" w:customStyle="1" w:styleId="Nagwek1Znak">
    <w:name w:val="Nagłówek 1 Znak"/>
    <w:link w:val="Nagwek1"/>
    <w:locked/>
    <w:rsid w:val="0006334F"/>
    <w:rPr>
      <w:sz w:val="26"/>
    </w:rPr>
  </w:style>
  <w:style w:type="character" w:customStyle="1" w:styleId="TekstpodstawowyZnak">
    <w:name w:val="Tekst podstawowy Znak"/>
    <w:link w:val="Tekstpodstawowy"/>
    <w:rsid w:val="0006334F"/>
    <w:rPr>
      <w:rFonts w:ascii="CG Times" w:hAnsi="CG Times"/>
      <w:sz w:val="24"/>
    </w:rPr>
  </w:style>
  <w:style w:type="character" w:customStyle="1" w:styleId="NagwekZnak">
    <w:name w:val="Nagłówek Znak"/>
    <w:aliases w:val="Nagłówek strony Znak"/>
    <w:link w:val="Nagwek"/>
    <w:uiPriority w:val="99"/>
    <w:locked/>
    <w:rsid w:val="005F6E29"/>
  </w:style>
  <w:style w:type="paragraph" w:customStyle="1" w:styleId="Tab-Tre-rodek1">
    <w:name w:val="Tab-Treść-Środek1"/>
    <w:basedOn w:val="Normalny"/>
    <w:rsid w:val="005F6E29"/>
    <w:pPr>
      <w:jc w:val="center"/>
    </w:pPr>
    <w:rPr>
      <w:rFonts w:ascii="Helvetica" w:eastAsia="Calibri" w:hAnsi="Helvetica"/>
      <w:sz w:val="22"/>
    </w:rPr>
  </w:style>
  <w:style w:type="paragraph" w:styleId="Tekstpodstawowy2">
    <w:name w:val="Body Text 2"/>
    <w:basedOn w:val="Normalny"/>
    <w:link w:val="Tekstpodstawowy2Znak"/>
    <w:semiHidden/>
    <w:rsid w:val="005C1EAD"/>
    <w:pPr>
      <w:spacing w:after="120" w:line="480" w:lineRule="auto"/>
    </w:pPr>
    <w:rPr>
      <w:rFonts w:eastAsia="Calibri"/>
      <w:sz w:val="24"/>
      <w:szCs w:val="24"/>
      <w:lang w:val="x-none" w:eastAsia="x-none"/>
    </w:rPr>
  </w:style>
  <w:style w:type="character" w:customStyle="1" w:styleId="Tekstpodstawowy2Znak">
    <w:name w:val="Tekst podstawowy 2 Znak"/>
    <w:link w:val="Tekstpodstawowy2"/>
    <w:semiHidden/>
    <w:rsid w:val="005C1EAD"/>
    <w:rPr>
      <w:rFonts w:eastAsia="Calibri"/>
      <w:sz w:val="24"/>
      <w:szCs w:val="24"/>
      <w:lang w:val="x-none"/>
    </w:rPr>
  </w:style>
  <w:style w:type="character" w:styleId="Odwoaniedokomentarza">
    <w:name w:val="annotation reference"/>
    <w:uiPriority w:val="99"/>
    <w:semiHidden/>
    <w:unhideWhenUsed/>
    <w:rsid w:val="00F15B72"/>
    <w:rPr>
      <w:sz w:val="16"/>
      <w:szCs w:val="16"/>
    </w:rPr>
  </w:style>
  <w:style w:type="paragraph" w:styleId="Tekstkomentarza">
    <w:name w:val="annotation text"/>
    <w:basedOn w:val="Normalny"/>
    <w:link w:val="TekstkomentarzaZnak"/>
    <w:uiPriority w:val="99"/>
    <w:semiHidden/>
    <w:unhideWhenUsed/>
    <w:rsid w:val="00F15B72"/>
  </w:style>
  <w:style w:type="character" w:customStyle="1" w:styleId="TekstkomentarzaZnak">
    <w:name w:val="Tekst komentarza Znak"/>
    <w:basedOn w:val="Domylnaczcionkaakapitu"/>
    <w:link w:val="Tekstkomentarza"/>
    <w:uiPriority w:val="99"/>
    <w:semiHidden/>
    <w:rsid w:val="00F15B72"/>
  </w:style>
  <w:style w:type="paragraph" w:styleId="Tematkomentarza">
    <w:name w:val="annotation subject"/>
    <w:basedOn w:val="Tekstkomentarza"/>
    <w:next w:val="Tekstkomentarza"/>
    <w:link w:val="TematkomentarzaZnak"/>
    <w:uiPriority w:val="99"/>
    <w:semiHidden/>
    <w:unhideWhenUsed/>
    <w:rsid w:val="00F15B72"/>
    <w:rPr>
      <w:b/>
      <w:bCs/>
      <w:lang w:val="x-none" w:eastAsia="x-none"/>
    </w:rPr>
  </w:style>
  <w:style w:type="character" w:customStyle="1" w:styleId="TematkomentarzaZnak">
    <w:name w:val="Temat komentarza Znak"/>
    <w:link w:val="Tematkomentarza"/>
    <w:uiPriority w:val="99"/>
    <w:semiHidden/>
    <w:rsid w:val="00F15B72"/>
    <w:rPr>
      <w:b/>
      <w:bCs/>
    </w:rPr>
  </w:style>
  <w:style w:type="paragraph" w:customStyle="1" w:styleId="Standardowy1">
    <w:name w:val="Standardowy1"/>
    <w:basedOn w:val="Normalny"/>
    <w:rsid w:val="00BC79E2"/>
    <w:pPr>
      <w:keepNext/>
      <w:spacing w:after="120" w:line="270" w:lineRule="atLeast"/>
      <w:ind w:firstLine="709"/>
      <w:jc w:val="both"/>
    </w:pPr>
    <w:rPr>
      <w:color w:val="000000"/>
      <w:sz w:val="23"/>
    </w:rPr>
  </w:style>
  <w:style w:type="paragraph" w:styleId="Tekstpodstawowywcity3">
    <w:name w:val="Body Text Indent 3"/>
    <w:basedOn w:val="Normalny"/>
    <w:link w:val="Tekstpodstawowywcity3Znak"/>
    <w:unhideWhenUsed/>
    <w:rsid w:val="00BC79E2"/>
    <w:pPr>
      <w:spacing w:after="120"/>
      <w:ind w:left="283"/>
    </w:pPr>
    <w:rPr>
      <w:sz w:val="16"/>
      <w:szCs w:val="16"/>
      <w:lang w:val="x-none" w:eastAsia="x-none"/>
    </w:rPr>
  </w:style>
  <w:style w:type="character" w:customStyle="1" w:styleId="Tekstpodstawowywcity3Znak">
    <w:name w:val="Tekst podstawowy wcięty 3 Znak"/>
    <w:link w:val="Tekstpodstawowywcity3"/>
    <w:rsid w:val="00BC79E2"/>
    <w:rPr>
      <w:sz w:val="16"/>
      <w:szCs w:val="16"/>
    </w:rPr>
  </w:style>
  <w:style w:type="paragraph" w:customStyle="1" w:styleId="Akapitzlist10">
    <w:name w:val="Akapit z listą1"/>
    <w:basedOn w:val="Normalny"/>
    <w:uiPriority w:val="99"/>
    <w:rsid w:val="0090504A"/>
    <w:pPr>
      <w:ind w:left="720"/>
      <w:contextualSpacing/>
    </w:pPr>
    <w:rPr>
      <w:rFonts w:eastAsia="Calibri"/>
      <w:sz w:val="24"/>
      <w:szCs w:val="24"/>
    </w:rPr>
  </w:style>
  <w:style w:type="character" w:customStyle="1" w:styleId="Nagwek2Znak">
    <w:name w:val="Nagłówek 2 Znak"/>
    <w:basedOn w:val="Domylnaczcionkaakapitu"/>
    <w:link w:val="Nagwek2"/>
    <w:uiPriority w:val="9"/>
    <w:rsid w:val="00565151"/>
    <w:rPr>
      <w:rFonts w:ascii="Arial" w:eastAsiaTheme="maj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373755">
      <w:bodyDiv w:val="1"/>
      <w:marLeft w:val="0"/>
      <w:marRight w:val="0"/>
      <w:marTop w:val="0"/>
      <w:marBottom w:val="0"/>
      <w:divBdr>
        <w:top w:val="none" w:sz="0" w:space="0" w:color="auto"/>
        <w:left w:val="none" w:sz="0" w:space="0" w:color="auto"/>
        <w:bottom w:val="none" w:sz="0" w:space="0" w:color="auto"/>
        <w:right w:val="none" w:sz="0" w:space="0" w:color="auto"/>
      </w:divBdr>
    </w:div>
    <w:div w:id="711925136">
      <w:bodyDiv w:val="1"/>
      <w:marLeft w:val="0"/>
      <w:marRight w:val="0"/>
      <w:marTop w:val="0"/>
      <w:marBottom w:val="0"/>
      <w:divBdr>
        <w:top w:val="none" w:sz="0" w:space="0" w:color="auto"/>
        <w:left w:val="none" w:sz="0" w:space="0" w:color="auto"/>
        <w:bottom w:val="none" w:sz="0" w:space="0" w:color="auto"/>
        <w:right w:val="none" w:sz="0" w:space="0" w:color="auto"/>
      </w:divBdr>
    </w:div>
    <w:div w:id="1568759050">
      <w:bodyDiv w:val="1"/>
      <w:marLeft w:val="0"/>
      <w:marRight w:val="0"/>
      <w:marTop w:val="0"/>
      <w:marBottom w:val="0"/>
      <w:divBdr>
        <w:top w:val="none" w:sz="0" w:space="0" w:color="auto"/>
        <w:left w:val="none" w:sz="0" w:space="0" w:color="auto"/>
        <w:bottom w:val="none" w:sz="0" w:space="0" w:color="auto"/>
        <w:right w:val="none" w:sz="0" w:space="0" w:color="auto"/>
      </w:divBdr>
    </w:div>
    <w:div w:id="1781752818">
      <w:bodyDiv w:val="1"/>
      <w:marLeft w:val="0"/>
      <w:marRight w:val="0"/>
      <w:marTop w:val="0"/>
      <w:marBottom w:val="0"/>
      <w:divBdr>
        <w:top w:val="none" w:sz="0" w:space="0" w:color="auto"/>
        <w:left w:val="none" w:sz="0" w:space="0" w:color="auto"/>
        <w:bottom w:val="none" w:sz="0" w:space="0" w:color="auto"/>
        <w:right w:val="none" w:sz="0" w:space="0" w:color="auto"/>
      </w:divBdr>
    </w:div>
    <w:div w:id="1819956710">
      <w:bodyDiv w:val="1"/>
      <w:marLeft w:val="0"/>
      <w:marRight w:val="0"/>
      <w:marTop w:val="0"/>
      <w:marBottom w:val="0"/>
      <w:divBdr>
        <w:top w:val="none" w:sz="0" w:space="0" w:color="auto"/>
        <w:left w:val="none" w:sz="0" w:space="0" w:color="auto"/>
        <w:bottom w:val="none" w:sz="0" w:space="0" w:color="auto"/>
        <w:right w:val="none" w:sz="0" w:space="0" w:color="auto"/>
      </w:divBdr>
      <w:divsChild>
        <w:div w:id="252471496">
          <w:marLeft w:val="0"/>
          <w:marRight w:val="0"/>
          <w:marTop w:val="0"/>
          <w:marBottom w:val="0"/>
          <w:divBdr>
            <w:top w:val="none" w:sz="0" w:space="0" w:color="auto"/>
            <w:left w:val="none" w:sz="0" w:space="0" w:color="auto"/>
            <w:bottom w:val="none" w:sz="0" w:space="0" w:color="auto"/>
            <w:right w:val="none" w:sz="0" w:space="0" w:color="auto"/>
          </w:divBdr>
        </w:div>
      </w:divsChild>
    </w:div>
    <w:div w:id="212063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D77168-BF91-4D33-9AA2-5F801603D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36</Pages>
  <Words>11103</Words>
  <Characters>66620</Characters>
  <Application>Microsoft Office Word</Application>
  <DocSecurity>0</DocSecurity>
  <Lines>555</Lines>
  <Paragraphs>155</Paragraphs>
  <ScaleCrop>false</ScaleCrop>
  <HeadingPairs>
    <vt:vector size="2" baseType="variant">
      <vt:variant>
        <vt:lpstr>Tytuł</vt:lpstr>
      </vt:variant>
      <vt:variant>
        <vt:i4>1</vt:i4>
      </vt:variant>
    </vt:vector>
  </HeadingPairs>
  <TitlesOfParts>
    <vt:vector size="1" baseType="lpstr">
      <vt:lpstr> </vt:lpstr>
    </vt:vector>
  </TitlesOfParts>
  <Company>Ministerstwo Środowiska</Company>
  <LinksUpToDate>false</LinksUpToDate>
  <CharactersWithSpaces>77568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GOODRICH_czwarta zmiana_2013_dostępne cyfrowo</dc:title>
  <dc:subject/>
  <dc:creator>pieczkoi</dc:creator>
  <cp:keywords/>
  <cp:lastModifiedBy>Dudzic Agnieszka</cp:lastModifiedBy>
  <cp:revision>14</cp:revision>
  <cp:lastPrinted>2013-05-21T12:33:00Z</cp:lastPrinted>
  <dcterms:created xsi:type="dcterms:W3CDTF">2023-03-28T11:21:00Z</dcterms:created>
  <dcterms:modified xsi:type="dcterms:W3CDTF">2023-03-29T11:53:00Z</dcterms:modified>
</cp:coreProperties>
</file>